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E38BC" w14:textId="77777777" w:rsidR="00F1701F" w:rsidRPr="00234CE1" w:rsidRDefault="00F1701F" w:rsidP="0007338A">
      <w:pPr>
        <w:rPr>
          <w:sz w:val="20"/>
          <w:szCs w:val="20"/>
        </w:rPr>
      </w:pPr>
    </w:p>
    <w:p w14:paraId="2C4F1F40" w14:textId="2B160249" w:rsidR="00DA5EFA" w:rsidRPr="00234CE1" w:rsidRDefault="00DA5EFA" w:rsidP="00390529">
      <w:pPr>
        <w:ind w:left="-270"/>
        <w:rPr>
          <w:sz w:val="20"/>
          <w:szCs w:val="20"/>
        </w:rPr>
      </w:pPr>
      <w:r w:rsidRPr="00234CE1">
        <w:rPr>
          <w:sz w:val="20"/>
          <w:szCs w:val="20"/>
        </w:rPr>
        <w:t>Use the following table as a guideline for the start/end dates of your authorizations and payments –</w:t>
      </w:r>
    </w:p>
    <w:p w14:paraId="726EAD31" w14:textId="77777777" w:rsidR="00DA5EFA" w:rsidRDefault="00DA5EFA" w:rsidP="00DA5EFA">
      <w:pPr>
        <w:rPr>
          <w:sz w:val="22"/>
          <w:szCs w:val="22"/>
        </w:rPr>
      </w:pPr>
    </w:p>
    <w:tbl>
      <w:tblPr>
        <w:tblStyle w:val="TableGrid"/>
        <w:tblW w:w="10170" w:type="dxa"/>
        <w:tblInd w:w="-2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070"/>
        <w:gridCol w:w="2448"/>
        <w:gridCol w:w="1980"/>
        <w:gridCol w:w="1980"/>
      </w:tblGrid>
      <w:tr w:rsidR="00F1701F" w:rsidRPr="00DC7640" w14:paraId="484A044F" w14:textId="77777777" w:rsidTr="00F1701F">
        <w:tc>
          <w:tcPr>
            <w:tcW w:w="1692" w:type="dxa"/>
            <w:shd w:val="pct10" w:color="auto" w:fill="auto"/>
          </w:tcPr>
          <w:p w14:paraId="1AF733EE" w14:textId="77777777" w:rsidR="00DA5EFA" w:rsidRPr="00234CE1" w:rsidRDefault="00DA5EFA" w:rsidP="00892CE8">
            <w:pPr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TYPE OF AUTHORIZATION</w:t>
            </w:r>
          </w:p>
        </w:tc>
        <w:tc>
          <w:tcPr>
            <w:tcW w:w="4518" w:type="dxa"/>
            <w:gridSpan w:val="2"/>
            <w:shd w:val="pct10" w:color="auto" w:fill="auto"/>
            <w:vAlign w:val="center"/>
          </w:tcPr>
          <w:p w14:paraId="188FE025" w14:textId="77777777" w:rsidR="00DA5EFA" w:rsidRPr="00234CE1" w:rsidRDefault="00DA5EFA" w:rsidP="00892CE8">
            <w:pPr>
              <w:jc w:val="center"/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AUTHORIZATION</w:t>
            </w:r>
          </w:p>
        </w:tc>
        <w:tc>
          <w:tcPr>
            <w:tcW w:w="3960" w:type="dxa"/>
            <w:gridSpan w:val="2"/>
            <w:shd w:val="pct10" w:color="auto" w:fill="auto"/>
            <w:vAlign w:val="center"/>
          </w:tcPr>
          <w:p w14:paraId="6296A522" w14:textId="77777777" w:rsidR="00DA5EFA" w:rsidRPr="00234CE1" w:rsidRDefault="00DA5EFA" w:rsidP="00892CE8">
            <w:pPr>
              <w:jc w:val="center"/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PAYMENT</w:t>
            </w:r>
          </w:p>
        </w:tc>
      </w:tr>
      <w:tr w:rsidR="00F1701F" w:rsidRPr="00433CAC" w14:paraId="5BA29883" w14:textId="77777777" w:rsidTr="00F1701F">
        <w:tc>
          <w:tcPr>
            <w:tcW w:w="1692" w:type="dxa"/>
            <w:tcBorders>
              <w:bottom w:val="nil"/>
            </w:tcBorders>
            <w:shd w:val="solid" w:color="auto" w:fill="auto"/>
            <w:vAlign w:val="center"/>
          </w:tcPr>
          <w:p w14:paraId="5A94274F" w14:textId="77777777" w:rsidR="00DA5EFA" w:rsidRPr="00234CE1" w:rsidRDefault="00DA5EFA" w:rsidP="00892CE8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nil"/>
            </w:tcBorders>
            <w:shd w:val="solid" w:color="auto" w:fill="auto"/>
            <w:vAlign w:val="center"/>
          </w:tcPr>
          <w:p w14:paraId="00B4EF06" w14:textId="77777777" w:rsidR="00DA5EFA" w:rsidRPr="00234CE1" w:rsidRDefault="00DA5EFA" w:rsidP="00892CE8">
            <w:pPr>
              <w:jc w:val="center"/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2448" w:type="dxa"/>
            <w:tcBorders>
              <w:bottom w:val="nil"/>
            </w:tcBorders>
            <w:shd w:val="solid" w:color="auto" w:fill="auto"/>
            <w:vAlign w:val="center"/>
          </w:tcPr>
          <w:p w14:paraId="38426D2E" w14:textId="77777777" w:rsidR="00DA5EFA" w:rsidRPr="00234CE1" w:rsidRDefault="00DA5EFA" w:rsidP="00892CE8">
            <w:pPr>
              <w:jc w:val="center"/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1980" w:type="dxa"/>
            <w:tcBorders>
              <w:bottom w:val="nil"/>
            </w:tcBorders>
            <w:shd w:val="solid" w:color="auto" w:fill="auto"/>
            <w:vAlign w:val="center"/>
          </w:tcPr>
          <w:p w14:paraId="676359CC" w14:textId="77777777" w:rsidR="00DA5EFA" w:rsidRPr="00234CE1" w:rsidRDefault="00DA5EFA" w:rsidP="00892CE8">
            <w:pPr>
              <w:jc w:val="center"/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1980" w:type="dxa"/>
            <w:tcBorders>
              <w:bottom w:val="nil"/>
            </w:tcBorders>
            <w:shd w:val="solid" w:color="auto" w:fill="auto"/>
            <w:vAlign w:val="center"/>
          </w:tcPr>
          <w:p w14:paraId="6978D57A" w14:textId="77777777" w:rsidR="00DA5EFA" w:rsidRPr="00234CE1" w:rsidRDefault="00DA5EFA" w:rsidP="00892CE8">
            <w:pPr>
              <w:jc w:val="center"/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End Date</w:t>
            </w:r>
          </w:p>
        </w:tc>
      </w:tr>
      <w:tr w:rsidR="00234CE1" w14:paraId="0576A657" w14:textId="77777777" w:rsidTr="00F1701F">
        <w:trPr>
          <w:trHeight w:val="368"/>
        </w:trPr>
        <w:tc>
          <w:tcPr>
            <w:tcW w:w="1692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1C8B6" w14:textId="77777777" w:rsidR="00DA5EFA" w:rsidRPr="00234CE1" w:rsidRDefault="00DA5EFA" w:rsidP="00892CE8">
            <w:pPr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Cash Advance</w:t>
            </w:r>
          </w:p>
        </w:tc>
        <w:tc>
          <w:tcPr>
            <w:tcW w:w="45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DAFE8" w14:textId="77777777" w:rsidR="00DA5EFA" w:rsidRPr="00234CE1" w:rsidRDefault="00DA5EFA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Date the consumer will be paid</w:t>
            </w:r>
          </w:p>
        </w:tc>
        <w:tc>
          <w:tcPr>
            <w:tcW w:w="3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9921D30" w14:textId="77777777" w:rsidR="00DA5EFA" w:rsidRPr="00234CE1" w:rsidRDefault="00DA5EFA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Date the consumer will be paid</w:t>
            </w:r>
          </w:p>
        </w:tc>
      </w:tr>
      <w:tr w:rsidR="00234CE1" w14:paraId="78913B0E" w14:textId="77777777" w:rsidTr="00F1701F">
        <w:trPr>
          <w:trHeight w:val="520"/>
        </w:trPr>
        <w:tc>
          <w:tcPr>
            <w:tcW w:w="16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7FA4C" w14:textId="77777777" w:rsidR="00465895" w:rsidRPr="00234CE1" w:rsidRDefault="00465895" w:rsidP="00892CE8">
            <w:pPr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Reimbursement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A1344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Earliest date purchase can be made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219DB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Latest date purchase can be made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32FFF" w14:textId="73B9B64B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First date of purchase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96ADAA" w14:textId="369348DE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Last date of purchase</w:t>
            </w:r>
          </w:p>
        </w:tc>
      </w:tr>
      <w:tr w:rsidR="00234CE1" w14:paraId="0680F9AC" w14:textId="77777777" w:rsidTr="00F1701F">
        <w:trPr>
          <w:trHeight w:val="493"/>
        </w:trPr>
        <w:tc>
          <w:tcPr>
            <w:tcW w:w="16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3824A" w14:textId="77777777" w:rsidR="00465895" w:rsidRPr="00234CE1" w:rsidRDefault="00465895" w:rsidP="00892CE8">
            <w:pPr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Supported Employment</w:t>
            </w:r>
          </w:p>
        </w:tc>
        <w:tc>
          <w:tcPr>
            <w:tcW w:w="8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FA5AFB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See Authorizing/Paying Milestones in the Supported Employment Chapter</w:t>
            </w:r>
          </w:p>
        </w:tc>
      </w:tr>
      <w:tr w:rsidR="00F1701F" w14:paraId="7CA88836" w14:textId="77777777" w:rsidTr="00F1701F">
        <w:trPr>
          <w:trHeight w:val="448"/>
        </w:trPr>
        <w:tc>
          <w:tcPr>
            <w:tcW w:w="16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6EE97" w14:textId="77777777" w:rsidR="00465895" w:rsidRPr="00234CE1" w:rsidRDefault="00465895" w:rsidP="00892CE8">
            <w:pPr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Post-Secondary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BC5AF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Start date of term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BB891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End date of term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48564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Start date of term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AE2AB0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End date of term</w:t>
            </w:r>
          </w:p>
        </w:tc>
      </w:tr>
      <w:tr w:rsidR="00F1701F" w14:paraId="6EB06851" w14:textId="77777777" w:rsidTr="00F1701F">
        <w:trPr>
          <w:trHeight w:val="520"/>
        </w:trPr>
        <w:tc>
          <w:tcPr>
            <w:tcW w:w="16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E7D7F" w14:textId="77777777" w:rsidR="00465895" w:rsidRPr="00234CE1" w:rsidRDefault="00465895" w:rsidP="00892CE8">
            <w:pPr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OJE/OJT/WBLE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150F8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Start date of OJE/OJT/WBLE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C2025" w14:textId="1A5DF55E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End date of OJE/OJT/WBLE*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5A146C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First date billed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CE12B5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Last date billed</w:t>
            </w:r>
          </w:p>
        </w:tc>
      </w:tr>
      <w:tr w:rsidR="00F1701F" w14:paraId="12C1C559" w14:textId="77777777" w:rsidTr="00F1701F">
        <w:trPr>
          <w:trHeight w:val="620"/>
        </w:trPr>
        <w:tc>
          <w:tcPr>
            <w:tcW w:w="16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EED5B" w14:textId="77777777" w:rsidR="00465895" w:rsidRPr="00234CE1" w:rsidRDefault="00465895" w:rsidP="00892CE8">
            <w:pPr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Goods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46E55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Earliest date purchase can be made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9AE84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Latest date purchase can be made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8B1BA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First date of purchase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471A1F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Last date of purchase</w:t>
            </w:r>
          </w:p>
        </w:tc>
      </w:tr>
      <w:tr w:rsidR="00F1701F" w14:paraId="47D459BB" w14:textId="77777777" w:rsidTr="00F1701F">
        <w:trPr>
          <w:trHeight w:val="547"/>
        </w:trPr>
        <w:tc>
          <w:tcPr>
            <w:tcW w:w="16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C8FA5" w14:textId="77777777" w:rsidR="00465895" w:rsidRPr="00234CE1" w:rsidRDefault="00465895" w:rsidP="00892CE8">
            <w:pPr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>Services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F7C25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First date service can be provided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A4AB2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Last date service can be provided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04B6D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First date of service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5AA0B6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 xml:space="preserve">Last date of service </w:t>
            </w:r>
          </w:p>
        </w:tc>
      </w:tr>
      <w:tr w:rsidR="00F1701F" w14:paraId="4615CF36" w14:textId="77777777" w:rsidTr="00F1701F">
        <w:trPr>
          <w:trHeight w:val="385"/>
        </w:trPr>
        <w:tc>
          <w:tcPr>
            <w:tcW w:w="169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33F43" w14:textId="77777777" w:rsidR="00465895" w:rsidRPr="00234CE1" w:rsidRDefault="00465895" w:rsidP="00892CE8">
            <w:pPr>
              <w:rPr>
                <w:b/>
                <w:sz w:val="20"/>
                <w:szCs w:val="20"/>
              </w:rPr>
            </w:pPr>
            <w:r w:rsidRPr="00234CE1">
              <w:rPr>
                <w:b/>
                <w:sz w:val="20"/>
                <w:szCs w:val="20"/>
              </w:rPr>
              <w:t xml:space="preserve">Project Search:  </w:t>
            </w:r>
            <w:r w:rsidRPr="00234CE1">
              <w:rPr>
                <w:b/>
                <w:i/>
                <w:sz w:val="20"/>
                <w:szCs w:val="20"/>
              </w:rPr>
              <w:t>Complete two authorizations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ECF80" w14:textId="341B3FA2" w:rsidR="00465895" w:rsidRPr="00234CE1" w:rsidRDefault="0073471D" w:rsidP="004A50DA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First day</w:t>
            </w:r>
            <w:r w:rsidR="00465895" w:rsidRPr="00234CE1">
              <w:rPr>
                <w:sz w:val="20"/>
                <w:szCs w:val="20"/>
              </w:rPr>
              <w:t xml:space="preserve"> of </w:t>
            </w:r>
            <w:r w:rsidR="004A50DA" w:rsidRPr="00234CE1">
              <w:rPr>
                <w:sz w:val="20"/>
                <w:szCs w:val="20"/>
              </w:rPr>
              <w:t>Search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B1308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9/30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5CFDC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First date of billing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63D602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9/30</w:t>
            </w:r>
          </w:p>
        </w:tc>
      </w:tr>
      <w:tr w:rsidR="00F1701F" w14:paraId="12E73E63" w14:textId="77777777" w:rsidTr="00F1701F">
        <w:trPr>
          <w:trHeight w:val="304"/>
        </w:trPr>
        <w:tc>
          <w:tcPr>
            <w:tcW w:w="1692" w:type="dxa"/>
            <w:vMerge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BB2534" w14:textId="77777777" w:rsidR="00465895" w:rsidRPr="00234CE1" w:rsidRDefault="00465895" w:rsidP="00892CE8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F8F2CE3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10/1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2B9B0A5" w14:textId="52919557" w:rsidR="00465895" w:rsidRPr="00234CE1" w:rsidRDefault="00465895" w:rsidP="004A50DA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 xml:space="preserve">End date of </w:t>
            </w:r>
            <w:r w:rsidR="004A50DA" w:rsidRPr="00234CE1">
              <w:rPr>
                <w:sz w:val="20"/>
                <w:szCs w:val="20"/>
              </w:rPr>
              <w:t>Search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8BA7BEA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10/1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65308EE8" w14:textId="77777777" w:rsidR="00465895" w:rsidRPr="00234CE1" w:rsidRDefault="00465895" w:rsidP="00892CE8">
            <w:pPr>
              <w:jc w:val="center"/>
              <w:rPr>
                <w:sz w:val="20"/>
                <w:szCs w:val="20"/>
              </w:rPr>
            </w:pPr>
            <w:r w:rsidRPr="00234CE1">
              <w:rPr>
                <w:sz w:val="20"/>
                <w:szCs w:val="20"/>
              </w:rPr>
              <w:t>End date of billing</w:t>
            </w:r>
          </w:p>
        </w:tc>
      </w:tr>
    </w:tbl>
    <w:p w14:paraId="7B1D1B4D" w14:textId="0B1E1B7F" w:rsidR="00A11AC1" w:rsidRPr="00234CE1" w:rsidRDefault="00A11AC1" w:rsidP="00F1701F">
      <w:pPr>
        <w:spacing w:before="120"/>
        <w:ind w:left="1440" w:hanging="1714"/>
        <w:rPr>
          <w:sz w:val="20"/>
          <w:szCs w:val="20"/>
        </w:rPr>
      </w:pPr>
      <w:r w:rsidRPr="00234CE1">
        <w:rPr>
          <w:sz w:val="20"/>
          <w:szCs w:val="20"/>
        </w:rPr>
        <w:t xml:space="preserve">* </w:t>
      </w:r>
      <w:r w:rsidR="00465895" w:rsidRPr="00234CE1">
        <w:rPr>
          <w:sz w:val="20"/>
          <w:szCs w:val="20"/>
        </w:rPr>
        <w:t>Not to exceed</w:t>
      </w:r>
      <w:r w:rsidRPr="00234CE1">
        <w:rPr>
          <w:sz w:val="20"/>
          <w:szCs w:val="20"/>
        </w:rPr>
        <w:t xml:space="preserve"> the end date of the final bi-weekly pay period of the current federal fiscal year.</w:t>
      </w:r>
    </w:p>
    <w:p w14:paraId="0394FA2D" w14:textId="77777777" w:rsidR="0007338A" w:rsidRDefault="0007338A" w:rsidP="00DA5EFA">
      <w:pPr>
        <w:rPr>
          <w:b/>
          <w:sz w:val="22"/>
          <w:szCs w:val="22"/>
        </w:rPr>
      </w:pPr>
    </w:p>
    <w:p w14:paraId="1DD131C1" w14:textId="77777777" w:rsidR="00F81D7B" w:rsidRPr="00B42897" w:rsidRDefault="00F81D7B">
      <w:pPr>
        <w:rPr>
          <w:sz w:val="22"/>
          <w:szCs w:val="22"/>
        </w:rPr>
      </w:pPr>
      <w:bookmarkStart w:id="0" w:name="_GoBack"/>
      <w:bookmarkEnd w:id="0"/>
    </w:p>
    <w:sectPr w:rsidR="00F81D7B" w:rsidRPr="00B42897" w:rsidSect="00F1701F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8050E"/>
    <w:multiLevelType w:val="multilevel"/>
    <w:tmpl w:val="241C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84FE7"/>
    <w:multiLevelType w:val="hybridMultilevel"/>
    <w:tmpl w:val="C4767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FA"/>
    <w:rsid w:val="0007338A"/>
    <w:rsid w:val="000C497D"/>
    <w:rsid w:val="001A7641"/>
    <w:rsid w:val="001D1E04"/>
    <w:rsid w:val="00234CE1"/>
    <w:rsid w:val="002D1EAD"/>
    <w:rsid w:val="00333391"/>
    <w:rsid w:val="00390529"/>
    <w:rsid w:val="00426810"/>
    <w:rsid w:val="0044782D"/>
    <w:rsid w:val="00465895"/>
    <w:rsid w:val="004A50DA"/>
    <w:rsid w:val="005335EC"/>
    <w:rsid w:val="00567ECB"/>
    <w:rsid w:val="006533BF"/>
    <w:rsid w:val="0073471D"/>
    <w:rsid w:val="0094206D"/>
    <w:rsid w:val="0097157F"/>
    <w:rsid w:val="0098311A"/>
    <w:rsid w:val="00A11AC1"/>
    <w:rsid w:val="00A4688B"/>
    <w:rsid w:val="00AB2F8C"/>
    <w:rsid w:val="00B311FA"/>
    <w:rsid w:val="00B42897"/>
    <w:rsid w:val="00BF0FEF"/>
    <w:rsid w:val="00CC7442"/>
    <w:rsid w:val="00DA5EFA"/>
    <w:rsid w:val="00F1701F"/>
    <w:rsid w:val="00F553FC"/>
    <w:rsid w:val="00F8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E55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EFA"/>
    <w:pPr>
      <w:ind w:left="720"/>
      <w:contextualSpacing/>
    </w:pPr>
  </w:style>
  <w:style w:type="table" w:styleId="TableGrid">
    <w:name w:val="Table Grid"/>
    <w:basedOn w:val="TableNormal"/>
    <w:uiPriority w:val="39"/>
    <w:rsid w:val="00DA5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Callaway</dc:creator>
  <cp:keywords/>
  <dc:description/>
  <cp:lastModifiedBy>Cathy Callaway</cp:lastModifiedBy>
  <cp:revision>3</cp:revision>
  <cp:lastPrinted>2019-09-11T18:41:00Z</cp:lastPrinted>
  <dcterms:created xsi:type="dcterms:W3CDTF">2019-09-11T18:44:00Z</dcterms:created>
  <dcterms:modified xsi:type="dcterms:W3CDTF">2019-09-11T18:47:00Z</dcterms:modified>
</cp:coreProperties>
</file>