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C44B7" w14:textId="01B7F16A" w:rsidR="002310F3" w:rsidRPr="003A7A27" w:rsidRDefault="003A7A27" w:rsidP="003A7A27">
      <w:pPr>
        <w:jc w:val="center"/>
        <w:rPr>
          <w:rFonts w:ascii="Arial" w:hAnsi="Arial" w:cs="Arial"/>
          <w:b/>
          <w:bCs/>
          <w:sz w:val="20"/>
          <w:szCs w:val="20"/>
        </w:rPr>
      </w:pPr>
      <w:r w:rsidRPr="003A7A27">
        <w:rPr>
          <w:rFonts w:ascii="Arial" w:hAnsi="Arial" w:cs="Arial"/>
          <w:b/>
          <w:bCs/>
          <w:sz w:val="20"/>
          <w:szCs w:val="20"/>
        </w:rPr>
        <w:t>NEBRASKA VR</w:t>
      </w:r>
    </w:p>
    <w:p w14:paraId="08B52190" w14:textId="35346C67" w:rsidR="003A7A27" w:rsidRDefault="005B1041" w:rsidP="003A7A27">
      <w:pPr>
        <w:jc w:val="center"/>
        <w:rPr>
          <w:rFonts w:ascii="Arial" w:hAnsi="Arial" w:cs="Arial"/>
          <w:b/>
          <w:bCs/>
          <w:sz w:val="20"/>
          <w:szCs w:val="20"/>
        </w:rPr>
      </w:pPr>
      <w:r>
        <w:rPr>
          <w:rFonts w:ascii="Arial" w:hAnsi="Arial" w:cs="Arial"/>
          <w:b/>
          <w:bCs/>
          <w:sz w:val="20"/>
          <w:szCs w:val="20"/>
        </w:rPr>
        <w:t>Quality</w:t>
      </w:r>
      <w:r w:rsidR="003A7A27" w:rsidRPr="003A7A27">
        <w:rPr>
          <w:rFonts w:ascii="Arial" w:hAnsi="Arial" w:cs="Arial"/>
          <w:b/>
          <w:bCs/>
          <w:sz w:val="20"/>
          <w:szCs w:val="20"/>
        </w:rPr>
        <w:t xml:space="preserve"> Review</w:t>
      </w:r>
    </w:p>
    <w:p w14:paraId="372F7419" w14:textId="77777777" w:rsidR="002C38B1" w:rsidRPr="003A7A27" w:rsidRDefault="002C38B1" w:rsidP="003A7A27">
      <w:pPr>
        <w:jc w:val="center"/>
        <w:rPr>
          <w:rFonts w:ascii="Arial" w:hAnsi="Arial" w:cs="Arial"/>
          <w:b/>
          <w:bCs/>
          <w:sz w:val="20"/>
          <w:szCs w:val="20"/>
        </w:rPr>
      </w:pPr>
    </w:p>
    <w:p w14:paraId="4589E7BC" w14:textId="1218FDA9" w:rsidR="003A7A27" w:rsidRPr="00A33F3C" w:rsidRDefault="006D6F7D" w:rsidP="00943A78">
      <w:pPr>
        <w:pBdr>
          <w:top w:val="single" w:sz="4" w:space="1" w:color="auto"/>
          <w:left w:val="single" w:sz="4" w:space="4" w:color="auto"/>
          <w:bottom w:val="single" w:sz="4" w:space="1" w:color="auto"/>
          <w:right w:val="single" w:sz="4" w:space="0" w:color="auto"/>
        </w:pBdr>
        <w:shd w:val="clear" w:color="auto" w:fill="000000" w:themeFill="text1"/>
        <w:ind w:left="-90" w:right="90" w:hanging="180"/>
        <w:rPr>
          <w:rFonts w:cstheme="minorHAnsi"/>
          <w:b/>
          <w:bCs/>
          <w:sz w:val="14"/>
          <w:szCs w:val="14"/>
        </w:rPr>
      </w:pPr>
      <w:r w:rsidRPr="00A33F3C">
        <w:rPr>
          <w:rFonts w:cstheme="minorHAnsi"/>
          <w:b/>
          <w:bCs/>
          <w:sz w:val="14"/>
          <w:szCs w:val="14"/>
        </w:rPr>
        <w:t>INITIAL MEETING</w:t>
      </w:r>
    </w:p>
    <w:tbl>
      <w:tblPr>
        <w:tblStyle w:val="TableGrid"/>
        <w:tblW w:w="10605" w:type="dxa"/>
        <w:tblInd w:w="-365" w:type="dxa"/>
        <w:tblLook w:val="04A0" w:firstRow="1" w:lastRow="0" w:firstColumn="1" w:lastColumn="0" w:noHBand="0" w:noVBand="1"/>
      </w:tblPr>
      <w:tblGrid>
        <w:gridCol w:w="3510"/>
        <w:gridCol w:w="3420"/>
        <w:gridCol w:w="3675"/>
      </w:tblGrid>
      <w:tr w:rsidR="006D6F7D" w:rsidRPr="007516BD" w14:paraId="18AA481E" w14:textId="77777777" w:rsidTr="79E9D386">
        <w:tc>
          <w:tcPr>
            <w:tcW w:w="10605" w:type="dxa"/>
            <w:gridSpan w:val="3"/>
          </w:tcPr>
          <w:p w14:paraId="0AFCF8E7" w14:textId="5C25698A" w:rsidR="006D6F7D" w:rsidRPr="00A33F3C" w:rsidRDefault="006D6F7D" w:rsidP="0074662F">
            <w:pPr>
              <w:pStyle w:val="ListParagraph"/>
              <w:numPr>
                <w:ilvl w:val="0"/>
                <w:numId w:val="8"/>
              </w:numPr>
              <w:ind w:left="253" w:hanging="266"/>
              <w:rPr>
                <w:rFonts w:ascii="Calibri" w:hAnsi="Calibri" w:cs="Calibri"/>
                <w:color w:val="000000"/>
                <w:sz w:val="16"/>
                <w:szCs w:val="16"/>
              </w:rPr>
            </w:pPr>
            <w:r w:rsidRPr="79E9D386">
              <w:rPr>
                <w:rFonts w:ascii="Calibri" w:hAnsi="Calibri" w:cs="Calibri"/>
                <w:b/>
                <w:bCs/>
                <w:color w:val="000000" w:themeColor="text1"/>
                <w:sz w:val="16"/>
                <w:szCs w:val="16"/>
              </w:rPr>
              <w:t xml:space="preserve">Does </w:t>
            </w:r>
            <w:r w:rsidR="25A7A34C" w:rsidRPr="79E9D386">
              <w:rPr>
                <w:rFonts w:ascii="Calibri" w:hAnsi="Calibri" w:cs="Calibri"/>
                <w:b/>
                <w:bCs/>
                <w:color w:val="000000" w:themeColor="text1"/>
                <w:sz w:val="16"/>
                <w:szCs w:val="16"/>
              </w:rPr>
              <w:t xml:space="preserve">the </w:t>
            </w:r>
            <w:r w:rsidR="4EB5540A" w:rsidRPr="79E9D386">
              <w:rPr>
                <w:rFonts w:ascii="Calibri" w:hAnsi="Calibri" w:cs="Calibri"/>
                <w:b/>
                <w:bCs/>
                <w:color w:val="000000" w:themeColor="text1"/>
                <w:sz w:val="16"/>
                <w:szCs w:val="16"/>
              </w:rPr>
              <w:t xml:space="preserve">initial meeting specifically </w:t>
            </w:r>
            <w:r w:rsidR="50A9BBCD" w:rsidRPr="79E9D386">
              <w:rPr>
                <w:rFonts w:ascii="Calibri" w:hAnsi="Calibri" w:cs="Calibri"/>
                <w:b/>
                <w:bCs/>
                <w:color w:val="000000" w:themeColor="text1"/>
                <w:sz w:val="16"/>
                <w:szCs w:val="16"/>
              </w:rPr>
              <w:t>identify</w:t>
            </w:r>
            <w:r w:rsidR="2F3F9A7B" w:rsidRPr="79E9D386">
              <w:rPr>
                <w:rFonts w:ascii="Calibri" w:hAnsi="Calibri" w:cs="Calibri"/>
                <w:b/>
                <w:bCs/>
                <w:color w:val="000000" w:themeColor="text1"/>
                <w:sz w:val="16"/>
                <w:szCs w:val="16"/>
              </w:rPr>
              <w:t xml:space="preserve"> </w:t>
            </w:r>
            <w:r w:rsidRPr="79E9D386">
              <w:rPr>
                <w:rFonts w:ascii="Calibri" w:hAnsi="Calibri" w:cs="Calibri"/>
                <w:b/>
                <w:bCs/>
                <w:color w:val="000000" w:themeColor="text1"/>
                <w:sz w:val="16"/>
                <w:szCs w:val="16"/>
              </w:rPr>
              <w:t>job readiness factor</w:t>
            </w:r>
            <w:r w:rsidR="1E40A052" w:rsidRPr="79E9D386">
              <w:rPr>
                <w:rFonts w:ascii="Calibri" w:hAnsi="Calibri" w:cs="Calibri"/>
                <w:b/>
                <w:bCs/>
                <w:color w:val="000000" w:themeColor="text1"/>
                <w:sz w:val="16"/>
                <w:szCs w:val="16"/>
              </w:rPr>
              <w:t xml:space="preserve">s that may interfere with </w:t>
            </w:r>
            <w:r w:rsidR="03B56FB2" w:rsidRPr="79E9D386">
              <w:rPr>
                <w:rFonts w:ascii="Calibri" w:hAnsi="Calibri" w:cs="Calibri"/>
                <w:b/>
                <w:bCs/>
                <w:color w:val="000000" w:themeColor="text1"/>
                <w:sz w:val="16"/>
                <w:szCs w:val="16"/>
              </w:rPr>
              <w:t xml:space="preserve">the referral </w:t>
            </w:r>
            <w:r w:rsidR="1E40A052" w:rsidRPr="79E9D386">
              <w:rPr>
                <w:rFonts w:ascii="Calibri" w:hAnsi="Calibri" w:cs="Calibri"/>
                <w:b/>
                <w:bCs/>
                <w:color w:val="000000" w:themeColor="text1"/>
                <w:sz w:val="16"/>
                <w:szCs w:val="16"/>
              </w:rPr>
              <w:t xml:space="preserve">becoming successfully </w:t>
            </w:r>
            <w:r w:rsidR="0E2D877F" w:rsidRPr="79E9D386">
              <w:rPr>
                <w:rFonts w:ascii="Calibri" w:hAnsi="Calibri" w:cs="Calibri"/>
                <w:b/>
                <w:bCs/>
                <w:color w:val="000000" w:themeColor="text1"/>
                <w:sz w:val="16"/>
                <w:szCs w:val="16"/>
              </w:rPr>
              <w:t>employed?</w:t>
            </w:r>
            <w:r w:rsidR="6187F688" w:rsidRPr="79E9D386">
              <w:rPr>
                <w:rFonts w:ascii="Calibri" w:hAnsi="Calibri" w:cs="Calibri"/>
                <w:b/>
                <w:bCs/>
                <w:color w:val="000000" w:themeColor="text1"/>
                <w:sz w:val="16"/>
                <w:szCs w:val="16"/>
              </w:rPr>
              <w:t xml:space="preserve"> </w:t>
            </w:r>
            <w:r w:rsidR="0A44B44E" w:rsidRPr="79E9D386">
              <w:rPr>
                <w:rFonts w:ascii="Calibri" w:hAnsi="Calibri" w:cs="Calibri"/>
                <w:b/>
                <w:bCs/>
                <w:color w:val="000000" w:themeColor="text1"/>
                <w:sz w:val="16"/>
                <w:szCs w:val="16"/>
              </w:rPr>
              <w:t>(</w:t>
            </w:r>
            <w:r w:rsidR="43CB84BE" w:rsidRPr="79E9D386">
              <w:rPr>
                <w:rFonts w:ascii="Calibri" w:hAnsi="Calibri" w:cs="Calibri"/>
                <w:b/>
                <w:bCs/>
                <w:color w:val="000000" w:themeColor="text1"/>
                <w:sz w:val="16"/>
                <w:szCs w:val="16"/>
              </w:rPr>
              <w:t>addr</w:t>
            </w:r>
            <w:r w:rsidR="0CB370DD" w:rsidRPr="79E9D386">
              <w:rPr>
                <w:rFonts w:ascii="Calibri" w:hAnsi="Calibri" w:cs="Calibri"/>
                <w:b/>
                <w:bCs/>
                <w:color w:val="000000" w:themeColor="text1"/>
                <w:sz w:val="16"/>
                <w:szCs w:val="16"/>
              </w:rPr>
              <w:t xml:space="preserve">ess </w:t>
            </w:r>
            <w:r w:rsidR="5CDDF78F" w:rsidRPr="79E9D386">
              <w:rPr>
                <w:rFonts w:ascii="Calibri" w:hAnsi="Calibri" w:cs="Calibri"/>
                <w:b/>
                <w:bCs/>
                <w:color w:val="000000" w:themeColor="text1"/>
                <w:sz w:val="16"/>
                <w:szCs w:val="16"/>
              </w:rPr>
              <w:t>p</w:t>
            </w:r>
            <w:r w:rsidR="477539A0" w:rsidRPr="79E9D386">
              <w:rPr>
                <w:rFonts w:ascii="Calibri" w:hAnsi="Calibri" w:cs="Calibri"/>
                <w:b/>
                <w:bCs/>
                <w:color w:val="000000" w:themeColor="text1"/>
                <w:sz w:val="16"/>
                <w:szCs w:val="16"/>
              </w:rPr>
              <w:t>rior VR closure</w:t>
            </w:r>
            <w:r w:rsidR="0A9F8273" w:rsidRPr="79E9D386">
              <w:rPr>
                <w:rFonts w:ascii="Calibri" w:hAnsi="Calibri" w:cs="Calibri"/>
                <w:b/>
                <w:bCs/>
                <w:color w:val="000000" w:themeColor="text1"/>
                <w:sz w:val="16"/>
                <w:szCs w:val="16"/>
              </w:rPr>
              <w:t xml:space="preserve"> </w:t>
            </w:r>
            <w:r w:rsidR="7C519C0B" w:rsidRPr="79E9D386">
              <w:rPr>
                <w:rFonts w:ascii="Calibri" w:hAnsi="Calibri" w:cs="Calibri"/>
                <w:b/>
                <w:bCs/>
                <w:color w:val="000000" w:themeColor="text1"/>
                <w:sz w:val="16"/>
                <w:szCs w:val="16"/>
              </w:rPr>
              <w:t>reason</w:t>
            </w:r>
            <w:r w:rsidR="2D2A0858" w:rsidRPr="79E9D386">
              <w:rPr>
                <w:rFonts w:ascii="Calibri" w:hAnsi="Calibri" w:cs="Calibri"/>
                <w:b/>
                <w:bCs/>
                <w:color w:val="000000" w:themeColor="text1"/>
                <w:sz w:val="16"/>
                <w:szCs w:val="16"/>
              </w:rPr>
              <w:t>(s)</w:t>
            </w:r>
            <w:r w:rsidR="0A9F8273" w:rsidRPr="79E9D386">
              <w:rPr>
                <w:rFonts w:ascii="Calibri" w:hAnsi="Calibri" w:cs="Calibri"/>
                <w:b/>
                <w:bCs/>
                <w:color w:val="000000" w:themeColor="text1"/>
                <w:sz w:val="16"/>
                <w:szCs w:val="16"/>
              </w:rPr>
              <w:t xml:space="preserve">, </w:t>
            </w:r>
            <w:r w:rsidR="72BBAD11" w:rsidRPr="79E9D386">
              <w:rPr>
                <w:rFonts w:ascii="Calibri" w:hAnsi="Calibri" w:cs="Calibri"/>
                <w:b/>
                <w:bCs/>
                <w:color w:val="000000" w:themeColor="text1"/>
                <w:sz w:val="16"/>
                <w:szCs w:val="16"/>
              </w:rPr>
              <w:t xml:space="preserve">current barriers to employment, </w:t>
            </w:r>
            <w:r w:rsidR="53BCA5A9" w:rsidRPr="79E9D386">
              <w:rPr>
                <w:rFonts w:ascii="Calibri" w:hAnsi="Calibri" w:cs="Calibri"/>
                <w:b/>
                <w:bCs/>
                <w:color w:val="000000" w:themeColor="text1"/>
                <w:sz w:val="16"/>
                <w:szCs w:val="16"/>
              </w:rPr>
              <w:t>stability of disability</w:t>
            </w:r>
            <w:r w:rsidR="512ADFA4" w:rsidRPr="79E9D386">
              <w:rPr>
                <w:rFonts w:ascii="Calibri" w:hAnsi="Calibri" w:cs="Calibri"/>
                <w:b/>
                <w:bCs/>
                <w:color w:val="000000" w:themeColor="text1"/>
                <w:sz w:val="16"/>
                <w:szCs w:val="16"/>
              </w:rPr>
              <w:t>/situation</w:t>
            </w:r>
            <w:r w:rsidR="53BCA5A9" w:rsidRPr="79E9D386">
              <w:rPr>
                <w:rFonts w:ascii="Calibri" w:hAnsi="Calibri" w:cs="Calibri"/>
                <w:b/>
                <w:bCs/>
                <w:color w:val="000000" w:themeColor="text1"/>
                <w:sz w:val="16"/>
                <w:szCs w:val="16"/>
              </w:rPr>
              <w:t xml:space="preserve">, </w:t>
            </w:r>
            <w:r w:rsidR="043C2750" w:rsidRPr="79E9D386">
              <w:rPr>
                <w:rFonts w:ascii="Calibri" w:hAnsi="Calibri" w:cs="Calibri"/>
                <w:b/>
                <w:bCs/>
                <w:color w:val="000000" w:themeColor="text1"/>
                <w:sz w:val="16"/>
                <w:szCs w:val="16"/>
              </w:rPr>
              <w:t>identification of resources</w:t>
            </w:r>
            <w:r w:rsidR="53BCA5A9" w:rsidRPr="79E9D386">
              <w:rPr>
                <w:rFonts w:ascii="Calibri" w:hAnsi="Calibri" w:cs="Calibri"/>
                <w:b/>
                <w:bCs/>
                <w:color w:val="000000" w:themeColor="text1"/>
                <w:sz w:val="16"/>
                <w:szCs w:val="16"/>
              </w:rPr>
              <w:t xml:space="preserve">, </w:t>
            </w:r>
            <w:r w:rsidR="72BBAD11" w:rsidRPr="79E9D386">
              <w:rPr>
                <w:rFonts w:ascii="Calibri" w:hAnsi="Calibri" w:cs="Calibri"/>
                <w:b/>
                <w:bCs/>
                <w:color w:val="000000" w:themeColor="text1"/>
                <w:sz w:val="16"/>
                <w:szCs w:val="16"/>
              </w:rPr>
              <w:t xml:space="preserve">and </w:t>
            </w:r>
            <w:r w:rsidR="43DCD7BB" w:rsidRPr="79E9D386">
              <w:rPr>
                <w:rFonts w:ascii="Calibri" w:hAnsi="Calibri" w:cs="Calibri"/>
                <w:b/>
                <w:bCs/>
                <w:color w:val="000000" w:themeColor="text1"/>
                <w:sz w:val="16"/>
                <w:szCs w:val="16"/>
              </w:rPr>
              <w:t>informed choice to apply</w:t>
            </w:r>
            <w:r w:rsidR="6532965C" w:rsidRPr="79E9D386">
              <w:rPr>
                <w:rFonts w:ascii="Calibri" w:hAnsi="Calibri" w:cs="Calibri"/>
                <w:b/>
                <w:bCs/>
                <w:color w:val="000000" w:themeColor="text1"/>
                <w:sz w:val="16"/>
                <w:szCs w:val="16"/>
              </w:rPr>
              <w:t>)</w:t>
            </w:r>
            <w:r w:rsidR="0004234E" w:rsidRPr="79E9D386">
              <w:rPr>
                <w:rFonts w:ascii="Calibri" w:hAnsi="Calibri" w:cs="Calibri"/>
                <w:b/>
                <w:bCs/>
                <w:color w:val="000000" w:themeColor="text1"/>
                <w:sz w:val="16"/>
                <w:szCs w:val="16"/>
              </w:rPr>
              <w:t>.</w:t>
            </w:r>
            <w:r w:rsidR="00616E46">
              <w:rPr>
                <w:rFonts w:ascii="Calibri" w:hAnsi="Calibri" w:cs="Calibri"/>
                <w:b/>
                <w:bCs/>
                <w:color w:val="000000" w:themeColor="text1"/>
                <w:sz w:val="16"/>
                <w:szCs w:val="16"/>
              </w:rPr>
              <w:t xml:space="preserve"> </w:t>
            </w:r>
            <w:r w:rsidR="00616E46" w:rsidRPr="622A2EDD">
              <w:rPr>
                <w:rFonts w:ascii="Calibri" w:hAnsi="Calibri" w:cs="Calibri"/>
                <w:color w:val="000000" w:themeColor="text1"/>
                <w:sz w:val="16"/>
                <w:szCs w:val="16"/>
                <w:highlight w:val="yellow"/>
              </w:rPr>
              <w:t>Angela</w:t>
            </w:r>
          </w:p>
          <w:p w14:paraId="45B3AABF" w14:textId="481F5353" w:rsidR="006D6F7D" w:rsidRPr="00A33F3C" w:rsidRDefault="7A816687" w:rsidP="622A2EDD">
            <w:pPr>
              <w:rPr>
                <w:rFonts w:ascii="Calibri" w:hAnsi="Calibri" w:cs="Calibri"/>
                <w:color w:val="000000"/>
                <w:sz w:val="16"/>
                <w:szCs w:val="16"/>
              </w:rPr>
            </w:pPr>
            <w:r w:rsidRPr="00A33F3C">
              <w:rPr>
                <w:rFonts w:ascii="Calibri" w:hAnsi="Calibri" w:cs="Calibri"/>
                <w:color w:val="000000" w:themeColor="text1"/>
                <w:sz w:val="16"/>
                <w:szCs w:val="16"/>
              </w:rPr>
              <w:t xml:space="preserve"> </w:t>
            </w:r>
          </w:p>
        </w:tc>
      </w:tr>
      <w:tr w:rsidR="006D6F7D" w:rsidRPr="007516BD" w14:paraId="2973B285" w14:textId="77777777" w:rsidTr="79E9D386">
        <w:tc>
          <w:tcPr>
            <w:tcW w:w="3510" w:type="dxa"/>
          </w:tcPr>
          <w:p w14:paraId="579D5B7F" w14:textId="385A2F37" w:rsidR="006D6F7D" w:rsidRPr="00764700" w:rsidRDefault="222735B7" w:rsidP="79E9D386">
            <w:pPr>
              <w:pStyle w:val="NormalWeb"/>
              <w:spacing w:line="259" w:lineRule="auto"/>
              <w:jc w:val="center"/>
            </w:pPr>
            <w:r w:rsidRPr="79E9D386">
              <w:rPr>
                <w:rFonts w:ascii="Calibri" w:hAnsi="Calibri" w:cs="Calibri"/>
                <w:b/>
                <w:bCs/>
                <w:sz w:val="16"/>
                <w:szCs w:val="16"/>
              </w:rPr>
              <w:t>Developing</w:t>
            </w:r>
          </w:p>
        </w:tc>
        <w:tc>
          <w:tcPr>
            <w:tcW w:w="3420" w:type="dxa"/>
          </w:tcPr>
          <w:p w14:paraId="4ACC049B" w14:textId="77777777" w:rsidR="006D6F7D" w:rsidRPr="00764700" w:rsidRDefault="006D6F7D" w:rsidP="00B64CB6">
            <w:pPr>
              <w:pStyle w:val="NormalWeb"/>
              <w:jc w:val="center"/>
              <w:rPr>
                <w:rFonts w:ascii="Arial" w:hAnsi="Arial" w:cs="Arial"/>
                <w:b/>
                <w:bCs/>
                <w:sz w:val="16"/>
                <w:szCs w:val="16"/>
              </w:rPr>
            </w:pPr>
            <w:r w:rsidRPr="00764700">
              <w:rPr>
                <w:rFonts w:ascii="Calibri" w:hAnsi="Calibri" w:cs="Calibri"/>
                <w:b/>
                <w:bCs/>
                <w:sz w:val="16"/>
                <w:szCs w:val="16"/>
              </w:rPr>
              <w:t>Satisfactory</w:t>
            </w:r>
          </w:p>
        </w:tc>
        <w:tc>
          <w:tcPr>
            <w:tcW w:w="3675" w:type="dxa"/>
          </w:tcPr>
          <w:p w14:paraId="0FD9969D" w14:textId="77777777" w:rsidR="006D6F7D" w:rsidRPr="00764700" w:rsidRDefault="006D6F7D" w:rsidP="00B64CB6">
            <w:pPr>
              <w:pStyle w:val="NormalWeb"/>
              <w:jc w:val="center"/>
              <w:rPr>
                <w:rFonts w:ascii="Arial" w:hAnsi="Arial" w:cs="Arial"/>
                <w:b/>
                <w:bCs/>
                <w:sz w:val="16"/>
                <w:szCs w:val="16"/>
              </w:rPr>
            </w:pPr>
            <w:r w:rsidRPr="00764700">
              <w:rPr>
                <w:rFonts w:ascii="Calibri" w:hAnsi="Calibri" w:cs="Calibri"/>
                <w:b/>
                <w:bCs/>
                <w:sz w:val="16"/>
                <w:szCs w:val="16"/>
              </w:rPr>
              <w:t>Excellent</w:t>
            </w:r>
          </w:p>
        </w:tc>
      </w:tr>
      <w:tr w:rsidR="006D6F7D" w:rsidRPr="007516BD" w14:paraId="451311C4" w14:textId="77777777" w:rsidTr="79E9D386">
        <w:tc>
          <w:tcPr>
            <w:tcW w:w="3510" w:type="dxa"/>
          </w:tcPr>
          <w:p w14:paraId="13A50B7B" w14:textId="09961F2E" w:rsidR="006D6F7D" w:rsidRPr="00F144D2" w:rsidRDefault="0922DDB1" w:rsidP="00DE40A3">
            <w:pPr>
              <w:pStyle w:val="NormalWeb"/>
              <w:ind w:left="-13"/>
              <w:rPr>
                <w:rFonts w:ascii="Calibri" w:hAnsi="Calibri" w:cs="Calibri"/>
                <w:color w:val="000000" w:themeColor="text1"/>
                <w:sz w:val="16"/>
                <w:szCs w:val="16"/>
              </w:rPr>
            </w:pPr>
            <w:r w:rsidRPr="00F144D2">
              <w:rPr>
                <w:rFonts w:ascii="Calibri" w:hAnsi="Calibri" w:cs="Calibri"/>
                <w:color w:val="000000" w:themeColor="text1"/>
                <w:sz w:val="16"/>
                <w:szCs w:val="16"/>
              </w:rPr>
              <w:t xml:space="preserve">Documentation </w:t>
            </w:r>
            <w:r w:rsidR="03875E95" w:rsidRPr="00F144D2">
              <w:rPr>
                <w:rFonts w:ascii="Calibri" w:hAnsi="Calibri" w:cs="Calibri"/>
                <w:color w:val="000000" w:themeColor="text1"/>
                <w:sz w:val="16"/>
                <w:szCs w:val="16"/>
              </w:rPr>
              <w:t>lacks evidence</w:t>
            </w:r>
            <w:r w:rsidR="7A9170A3" w:rsidRPr="00F144D2">
              <w:rPr>
                <w:rFonts w:ascii="Calibri" w:hAnsi="Calibri" w:cs="Calibri"/>
                <w:color w:val="000000" w:themeColor="text1"/>
                <w:sz w:val="16"/>
                <w:szCs w:val="16"/>
              </w:rPr>
              <w:t xml:space="preserve"> </w:t>
            </w:r>
            <w:r w:rsidR="6EE08F28" w:rsidRPr="00F144D2">
              <w:rPr>
                <w:rFonts w:ascii="Calibri" w:hAnsi="Calibri" w:cs="Calibri"/>
                <w:color w:val="000000" w:themeColor="text1"/>
                <w:sz w:val="16"/>
                <w:szCs w:val="16"/>
              </w:rPr>
              <w:t>of</w:t>
            </w:r>
            <w:r w:rsidR="1F416EAE" w:rsidRPr="00F144D2">
              <w:rPr>
                <w:rFonts w:ascii="Calibri" w:hAnsi="Calibri" w:cs="Calibri"/>
                <w:color w:val="000000" w:themeColor="text1"/>
                <w:sz w:val="16"/>
                <w:szCs w:val="16"/>
              </w:rPr>
              <w:t xml:space="preserve"> </w:t>
            </w:r>
            <w:r w:rsidR="10B6A813" w:rsidRPr="00F144D2">
              <w:rPr>
                <w:rFonts w:ascii="Calibri" w:hAnsi="Calibri" w:cs="Calibri"/>
                <w:color w:val="000000" w:themeColor="text1"/>
                <w:sz w:val="16"/>
                <w:szCs w:val="16"/>
              </w:rPr>
              <w:t xml:space="preserve">the </w:t>
            </w:r>
            <w:r w:rsidR="2E12D898" w:rsidRPr="00F144D2">
              <w:rPr>
                <w:rFonts w:ascii="Calibri" w:hAnsi="Calibri" w:cs="Calibri"/>
                <w:color w:val="000000" w:themeColor="text1"/>
                <w:sz w:val="16"/>
                <w:szCs w:val="16"/>
              </w:rPr>
              <w:t>individual’s</w:t>
            </w:r>
            <w:r w:rsidR="56459C74" w:rsidRPr="00F144D2">
              <w:rPr>
                <w:rFonts w:ascii="Calibri" w:hAnsi="Calibri" w:cs="Calibri"/>
                <w:color w:val="000000" w:themeColor="text1"/>
                <w:sz w:val="16"/>
                <w:szCs w:val="16"/>
              </w:rPr>
              <w:t xml:space="preserve"> </w:t>
            </w:r>
            <w:r w:rsidR="38374E0C" w:rsidRPr="00F144D2">
              <w:rPr>
                <w:rFonts w:ascii="Calibri" w:hAnsi="Calibri" w:cs="Calibri"/>
                <w:color w:val="000000" w:themeColor="text1"/>
                <w:sz w:val="16"/>
                <w:szCs w:val="16"/>
              </w:rPr>
              <w:t xml:space="preserve">informed </w:t>
            </w:r>
            <w:r w:rsidR="56459C74" w:rsidRPr="00F144D2">
              <w:rPr>
                <w:rFonts w:ascii="Calibri" w:hAnsi="Calibri" w:cs="Calibri"/>
                <w:color w:val="000000" w:themeColor="text1"/>
                <w:sz w:val="16"/>
                <w:szCs w:val="16"/>
              </w:rPr>
              <w:t>decision to apply</w:t>
            </w:r>
            <w:r w:rsidR="63B1703F" w:rsidRPr="00F144D2">
              <w:rPr>
                <w:rFonts w:ascii="Calibri" w:hAnsi="Calibri" w:cs="Calibri"/>
                <w:color w:val="000000" w:themeColor="text1"/>
                <w:sz w:val="16"/>
                <w:szCs w:val="16"/>
              </w:rPr>
              <w:t xml:space="preserve"> </w:t>
            </w:r>
            <w:r w:rsidR="14C5E3A2" w:rsidRPr="00F144D2">
              <w:rPr>
                <w:rFonts w:ascii="Calibri" w:hAnsi="Calibri" w:cs="Calibri"/>
                <w:color w:val="000000" w:themeColor="text1"/>
                <w:sz w:val="16"/>
                <w:szCs w:val="16"/>
              </w:rPr>
              <w:t>for VR Services</w:t>
            </w:r>
            <w:r w:rsidR="00FE50F4" w:rsidRPr="00F144D2">
              <w:rPr>
                <w:rFonts w:ascii="Calibri" w:hAnsi="Calibri" w:cs="Calibri"/>
                <w:color w:val="000000" w:themeColor="text1"/>
                <w:sz w:val="16"/>
                <w:szCs w:val="16"/>
              </w:rPr>
              <w:t>;</w:t>
            </w:r>
            <w:r w:rsidR="477DDDED" w:rsidRPr="00F144D2">
              <w:rPr>
                <w:rFonts w:ascii="Calibri" w:hAnsi="Calibri" w:cs="Calibri"/>
                <w:color w:val="000000" w:themeColor="text1"/>
                <w:sz w:val="16"/>
                <w:szCs w:val="16"/>
              </w:rPr>
              <w:t xml:space="preserve"> </w:t>
            </w:r>
            <w:r w:rsidR="001D39DA" w:rsidRPr="00F144D2">
              <w:rPr>
                <w:rFonts w:ascii="Calibri" w:hAnsi="Calibri" w:cs="Calibri"/>
                <w:color w:val="000000" w:themeColor="text1"/>
                <w:sz w:val="16"/>
                <w:szCs w:val="16"/>
              </w:rPr>
              <w:t>th</w:t>
            </w:r>
            <w:r w:rsidR="00A33F3C" w:rsidRPr="00F144D2">
              <w:rPr>
                <w:rFonts w:ascii="Calibri" w:hAnsi="Calibri" w:cs="Calibri"/>
                <w:color w:val="000000" w:themeColor="text1"/>
                <w:sz w:val="16"/>
                <w:szCs w:val="16"/>
              </w:rPr>
              <w:t xml:space="preserve">ere is limited information </w:t>
            </w:r>
            <w:r w:rsidR="00896287" w:rsidRPr="00F144D2">
              <w:rPr>
                <w:rFonts w:ascii="Calibri" w:hAnsi="Calibri" w:cs="Calibri"/>
                <w:color w:val="000000" w:themeColor="text1"/>
                <w:sz w:val="16"/>
                <w:szCs w:val="16"/>
              </w:rPr>
              <w:t>that</w:t>
            </w:r>
            <w:r w:rsidR="00A33F3C" w:rsidRPr="00F144D2">
              <w:rPr>
                <w:rFonts w:ascii="Calibri" w:hAnsi="Calibri" w:cs="Calibri"/>
                <w:color w:val="000000" w:themeColor="text1"/>
                <w:sz w:val="16"/>
                <w:szCs w:val="16"/>
              </w:rPr>
              <w:t xml:space="preserve"> job readiness factors</w:t>
            </w:r>
            <w:r w:rsidR="00896287" w:rsidRPr="00F144D2">
              <w:rPr>
                <w:rFonts w:ascii="Calibri" w:hAnsi="Calibri" w:cs="Calibri"/>
                <w:color w:val="000000" w:themeColor="text1"/>
                <w:sz w:val="16"/>
                <w:szCs w:val="16"/>
              </w:rPr>
              <w:t xml:space="preserve"> were discussed,</w:t>
            </w:r>
            <w:r w:rsidR="00A33F3C" w:rsidRPr="00F144D2">
              <w:rPr>
                <w:rFonts w:ascii="Calibri" w:hAnsi="Calibri" w:cs="Calibri"/>
                <w:color w:val="000000" w:themeColor="text1"/>
                <w:sz w:val="16"/>
                <w:szCs w:val="16"/>
              </w:rPr>
              <w:t xml:space="preserve"> or </w:t>
            </w:r>
            <w:r w:rsidR="00896287" w:rsidRPr="00F144D2">
              <w:rPr>
                <w:rFonts w:ascii="Calibri" w:hAnsi="Calibri" w:cs="Calibri"/>
                <w:color w:val="000000" w:themeColor="text1"/>
                <w:sz w:val="16"/>
                <w:szCs w:val="16"/>
              </w:rPr>
              <w:t xml:space="preserve">job readiness factors are identified but no indication of how they </w:t>
            </w:r>
            <w:r w:rsidR="0FB478BB" w:rsidRPr="00F144D2">
              <w:rPr>
                <w:rFonts w:ascii="Calibri" w:hAnsi="Calibri" w:cs="Calibri"/>
                <w:color w:val="000000" w:themeColor="text1"/>
                <w:sz w:val="16"/>
                <w:szCs w:val="16"/>
              </w:rPr>
              <w:t xml:space="preserve">may affect participation in </w:t>
            </w:r>
            <w:r w:rsidR="00DE40A3" w:rsidRPr="00F144D2">
              <w:rPr>
                <w:rFonts w:ascii="Calibri" w:hAnsi="Calibri" w:cs="Calibri"/>
                <w:color w:val="000000" w:themeColor="text1"/>
                <w:sz w:val="16"/>
                <w:szCs w:val="16"/>
              </w:rPr>
              <w:t>services.</w:t>
            </w:r>
          </w:p>
        </w:tc>
        <w:tc>
          <w:tcPr>
            <w:tcW w:w="3420" w:type="dxa"/>
          </w:tcPr>
          <w:p w14:paraId="3DB61DF0" w14:textId="027E2A7A" w:rsidR="006D6F7D" w:rsidRPr="00F144D2" w:rsidRDefault="001D39DA" w:rsidP="00FE50F4">
            <w:pPr>
              <w:pStyle w:val="NormalWeb"/>
              <w:rPr>
                <w:rFonts w:asciiTheme="minorHAnsi" w:hAnsiTheme="minorHAnsi" w:cstheme="minorHAnsi"/>
                <w:color w:val="000000" w:themeColor="text1"/>
                <w:sz w:val="16"/>
                <w:szCs w:val="16"/>
              </w:rPr>
            </w:pPr>
            <w:r w:rsidRPr="00F144D2">
              <w:rPr>
                <w:rFonts w:asciiTheme="minorHAnsi" w:hAnsiTheme="minorHAnsi" w:cstheme="minorHAnsi"/>
                <w:color w:val="000000" w:themeColor="text1"/>
                <w:sz w:val="16"/>
                <w:szCs w:val="16"/>
              </w:rPr>
              <w:t>D</w:t>
            </w:r>
            <w:r w:rsidR="54582067" w:rsidRPr="00F144D2">
              <w:rPr>
                <w:rFonts w:asciiTheme="minorHAnsi" w:hAnsiTheme="minorHAnsi" w:cstheme="minorHAnsi"/>
                <w:color w:val="000000" w:themeColor="text1"/>
                <w:sz w:val="16"/>
                <w:szCs w:val="16"/>
              </w:rPr>
              <w:t>ocumentation</w:t>
            </w:r>
            <w:r w:rsidR="35B692F3" w:rsidRPr="00F144D2">
              <w:rPr>
                <w:rFonts w:asciiTheme="minorHAnsi" w:hAnsiTheme="minorHAnsi" w:cstheme="minorHAnsi"/>
                <w:color w:val="000000" w:themeColor="text1"/>
                <w:sz w:val="16"/>
                <w:szCs w:val="16"/>
              </w:rPr>
              <w:t xml:space="preserve"> </w:t>
            </w:r>
            <w:r w:rsidRPr="00F144D2">
              <w:rPr>
                <w:rFonts w:asciiTheme="minorHAnsi" w:hAnsiTheme="minorHAnsi" w:cstheme="minorHAnsi"/>
                <w:color w:val="000000" w:themeColor="text1"/>
                <w:sz w:val="16"/>
                <w:szCs w:val="16"/>
              </w:rPr>
              <w:t xml:space="preserve">indicates </w:t>
            </w:r>
            <w:r w:rsidR="1E7923E3" w:rsidRPr="00F144D2">
              <w:rPr>
                <w:rFonts w:asciiTheme="minorHAnsi" w:hAnsiTheme="minorHAnsi" w:cstheme="minorHAnsi"/>
                <w:color w:val="000000" w:themeColor="text1"/>
                <w:sz w:val="16"/>
                <w:szCs w:val="16"/>
              </w:rPr>
              <w:t xml:space="preserve">the </w:t>
            </w:r>
            <w:r w:rsidR="6000B0A1" w:rsidRPr="00F144D2">
              <w:rPr>
                <w:rFonts w:asciiTheme="minorHAnsi" w:hAnsiTheme="minorHAnsi" w:cstheme="minorHAnsi"/>
                <w:color w:val="000000" w:themeColor="text1"/>
                <w:sz w:val="16"/>
                <w:szCs w:val="16"/>
              </w:rPr>
              <w:t>individual</w:t>
            </w:r>
            <w:r w:rsidR="1E7923E3" w:rsidRPr="00F144D2">
              <w:rPr>
                <w:rFonts w:asciiTheme="minorHAnsi" w:hAnsiTheme="minorHAnsi" w:cstheme="minorHAnsi"/>
                <w:color w:val="000000" w:themeColor="text1"/>
                <w:sz w:val="16"/>
                <w:szCs w:val="16"/>
              </w:rPr>
              <w:t>s</w:t>
            </w:r>
            <w:r w:rsidR="0A815128" w:rsidRPr="00F144D2">
              <w:rPr>
                <w:rFonts w:asciiTheme="minorHAnsi" w:hAnsiTheme="minorHAnsi" w:cstheme="minorHAnsi"/>
                <w:color w:val="000000" w:themeColor="text1"/>
                <w:sz w:val="16"/>
                <w:szCs w:val="16"/>
              </w:rPr>
              <w:t xml:space="preserve">’ intent for </w:t>
            </w:r>
            <w:r w:rsidR="06194572" w:rsidRPr="00F144D2">
              <w:rPr>
                <w:rFonts w:asciiTheme="minorHAnsi" w:hAnsiTheme="minorHAnsi" w:cstheme="minorHAnsi"/>
                <w:color w:val="000000" w:themeColor="text1"/>
                <w:sz w:val="16"/>
                <w:szCs w:val="16"/>
              </w:rPr>
              <w:t>competitive integrated</w:t>
            </w:r>
            <w:r w:rsidR="2FE986D1" w:rsidRPr="00F144D2">
              <w:rPr>
                <w:rFonts w:asciiTheme="minorHAnsi" w:hAnsiTheme="minorHAnsi" w:cstheme="minorHAnsi"/>
                <w:color w:val="000000" w:themeColor="text1"/>
                <w:sz w:val="16"/>
                <w:szCs w:val="16"/>
              </w:rPr>
              <w:t xml:space="preserve"> </w:t>
            </w:r>
            <w:r w:rsidR="0A815128" w:rsidRPr="00F144D2">
              <w:rPr>
                <w:rFonts w:asciiTheme="minorHAnsi" w:hAnsiTheme="minorHAnsi" w:cstheme="minorHAnsi"/>
                <w:color w:val="000000" w:themeColor="text1"/>
                <w:sz w:val="16"/>
                <w:szCs w:val="16"/>
              </w:rPr>
              <w:t>employment</w:t>
            </w:r>
            <w:r w:rsidRPr="00F144D2">
              <w:rPr>
                <w:rFonts w:asciiTheme="minorHAnsi" w:hAnsiTheme="minorHAnsi" w:cstheme="minorHAnsi"/>
                <w:color w:val="000000" w:themeColor="text1"/>
                <w:sz w:val="16"/>
                <w:szCs w:val="16"/>
              </w:rPr>
              <w:t xml:space="preserve">; there is evidence </w:t>
            </w:r>
            <w:r w:rsidR="00FE50F4" w:rsidRPr="00F144D2">
              <w:rPr>
                <w:rFonts w:asciiTheme="minorHAnsi" w:hAnsiTheme="minorHAnsi" w:cstheme="minorHAnsi"/>
                <w:color w:val="000000" w:themeColor="text1"/>
                <w:sz w:val="16"/>
                <w:szCs w:val="16"/>
              </w:rPr>
              <w:t xml:space="preserve">some </w:t>
            </w:r>
            <w:r w:rsidRPr="00F144D2">
              <w:rPr>
                <w:rFonts w:asciiTheme="minorHAnsi" w:hAnsiTheme="minorHAnsi" w:cstheme="minorHAnsi"/>
                <w:color w:val="000000" w:themeColor="text1"/>
                <w:sz w:val="16"/>
                <w:szCs w:val="16"/>
              </w:rPr>
              <w:t>job readiness factors were discussed and assessed to determine if any will interfere with successful employment</w:t>
            </w:r>
            <w:r w:rsidR="00FE50F4" w:rsidRPr="00F144D2">
              <w:rPr>
                <w:rFonts w:asciiTheme="minorHAnsi" w:hAnsiTheme="minorHAnsi" w:cstheme="minorHAnsi"/>
                <w:color w:val="000000" w:themeColor="text1"/>
                <w:sz w:val="16"/>
                <w:szCs w:val="16"/>
              </w:rPr>
              <w:t xml:space="preserve">; next steps for addressing any barriers to employment are noted. </w:t>
            </w:r>
          </w:p>
        </w:tc>
        <w:tc>
          <w:tcPr>
            <w:tcW w:w="3675" w:type="dxa"/>
          </w:tcPr>
          <w:p w14:paraId="40EF4351" w14:textId="7DDC4888" w:rsidR="006D6F7D" w:rsidRPr="00F144D2" w:rsidRDefault="00FE50F4" w:rsidP="622A2EDD">
            <w:pPr>
              <w:rPr>
                <w:rFonts w:cstheme="minorHAnsi"/>
                <w:color w:val="000000" w:themeColor="text1"/>
                <w:sz w:val="16"/>
                <w:szCs w:val="16"/>
              </w:rPr>
            </w:pPr>
            <w:r w:rsidRPr="00F144D2">
              <w:rPr>
                <w:rFonts w:cstheme="minorHAnsi"/>
                <w:color w:val="000000" w:themeColor="text1"/>
                <w:sz w:val="16"/>
                <w:szCs w:val="16"/>
              </w:rPr>
              <w:t>D</w:t>
            </w:r>
            <w:r w:rsidR="19BA2FC3" w:rsidRPr="00F144D2">
              <w:rPr>
                <w:rFonts w:cstheme="minorHAnsi"/>
                <w:color w:val="000000" w:themeColor="text1"/>
                <w:sz w:val="16"/>
                <w:szCs w:val="16"/>
              </w:rPr>
              <w:t xml:space="preserve">ocumentation </w:t>
            </w:r>
            <w:r w:rsidR="467D604E" w:rsidRPr="00F144D2">
              <w:rPr>
                <w:rFonts w:cstheme="minorHAnsi"/>
                <w:color w:val="000000" w:themeColor="text1"/>
                <w:sz w:val="16"/>
                <w:szCs w:val="16"/>
              </w:rPr>
              <w:t>provide</w:t>
            </w:r>
            <w:r w:rsidRPr="00F144D2">
              <w:rPr>
                <w:rFonts w:cstheme="minorHAnsi"/>
                <w:color w:val="000000" w:themeColor="text1"/>
                <w:sz w:val="16"/>
                <w:szCs w:val="16"/>
              </w:rPr>
              <w:t>s</w:t>
            </w:r>
            <w:r w:rsidR="467D604E" w:rsidRPr="00F144D2">
              <w:rPr>
                <w:rFonts w:cstheme="minorHAnsi"/>
                <w:color w:val="000000" w:themeColor="text1"/>
                <w:sz w:val="16"/>
                <w:szCs w:val="16"/>
              </w:rPr>
              <w:t xml:space="preserve"> </w:t>
            </w:r>
            <w:r w:rsidR="04E9308F" w:rsidRPr="00F144D2">
              <w:rPr>
                <w:rFonts w:cstheme="minorHAnsi"/>
                <w:color w:val="000000" w:themeColor="text1"/>
                <w:sz w:val="16"/>
                <w:szCs w:val="16"/>
              </w:rPr>
              <w:t xml:space="preserve">detailed </w:t>
            </w:r>
            <w:r w:rsidR="467D604E" w:rsidRPr="00F144D2">
              <w:rPr>
                <w:rFonts w:cstheme="minorHAnsi"/>
                <w:color w:val="000000" w:themeColor="text1"/>
                <w:sz w:val="16"/>
                <w:szCs w:val="16"/>
              </w:rPr>
              <w:t xml:space="preserve">evidence of </w:t>
            </w:r>
            <w:r w:rsidR="3D2C2BE1" w:rsidRPr="00F144D2">
              <w:rPr>
                <w:rFonts w:cstheme="minorHAnsi"/>
                <w:color w:val="000000" w:themeColor="text1"/>
                <w:sz w:val="16"/>
                <w:szCs w:val="16"/>
              </w:rPr>
              <w:t>client</w:t>
            </w:r>
            <w:r w:rsidRPr="00F144D2">
              <w:rPr>
                <w:rFonts w:cstheme="minorHAnsi"/>
                <w:color w:val="000000" w:themeColor="text1"/>
                <w:sz w:val="16"/>
                <w:szCs w:val="16"/>
              </w:rPr>
              <w:t xml:space="preserve"> engagement</w:t>
            </w:r>
            <w:r w:rsidR="3D2C2BE1" w:rsidRPr="00F144D2">
              <w:rPr>
                <w:rFonts w:cstheme="minorHAnsi"/>
                <w:color w:val="000000" w:themeColor="text1"/>
                <w:sz w:val="16"/>
                <w:szCs w:val="16"/>
              </w:rPr>
              <w:t xml:space="preserve"> </w:t>
            </w:r>
            <w:r w:rsidR="015A3493" w:rsidRPr="00F144D2">
              <w:rPr>
                <w:rFonts w:cstheme="minorHAnsi"/>
                <w:color w:val="000000" w:themeColor="text1"/>
                <w:sz w:val="16"/>
                <w:szCs w:val="16"/>
              </w:rPr>
              <w:t>in</w:t>
            </w:r>
            <w:r w:rsidR="677C348C" w:rsidRPr="00F144D2">
              <w:rPr>
                <w:rFonts w:cstheme="minorHAnsi"/>
                <w:color w:val="000000" w:themeColor="text1"/>
                <w:sz w:val="16"/>
                <w:szCs w:val="16"/>
              </w:rPr>
              <w:t xml:space="preserve"> determin</w:t>
            </w:r>
            <w:r w:rsidR="4412E214" w:rsidRPr="00F144D2">
              <w:rPr>
                <w:rFonts w:cstheme="minorHAnsi"/>
                <w:color w:val="000000" w:themeColor="text1"/>
                <w:sz w:val="16"/>
                <w:szCs w:val="16"/>
              </w:rPr>
              <w:t>ing</w:t>
            </w:r>
            <w:r w:rsidR="676C7E51" w:rsidRPr="00F144D2">
              <w:rPr>
                <w:rFonts w:cstheme="minorHAnsi"/>
                <w:color w:val="000000" w:themeColor="text1"/>
                <w:sz w:val="16"/>
                <w:szCs w:val="16"/>
              </w:rPr>
              <w:t xml:space="preserve"> the individual’s reason for seeking VR </w:t>
            </w:r>
            <w:r w:rsidRPr="00F144D2">
              <w:rPr>
                <w:rFonts w:cstheme="minorHAnsi"/>
                <w:color w:val="000000" w:themeColor="text1"/>
                <w:sz w:val="16"/>
                <w:szCs w:val="16"/>
              </w:rPr>
              <w:t>s</w:t>
            </w:r>
            <w:r w:rsidR="676C7E51" w:rsidRPr="00F144D2">
              <w:rPr>
                <w:rFonts w:cstheme="minorHAnsi"/>
                <w:color w:val="000000" w:themeColor="text1"/>
                <w:sz w:val="16"/>
                <w:szCs w:val="16"/>
              </w:rPr>
              <w:t>ervices</w:t>
            </w:r>
            <w:r w:rsidRPr="00F144D2">
              <w:rPr>
                <w:rFonts w:cstheme="minorHAnsi"/>
                <w:color w:val="000000" w:themeColor="text1"/>
                <w:sz w:val="16"/>
                <w:szCs w:val="16"/>
              </w:rPr>
              <w:t xml:space="preserve"> and intent for competitive integrated employment;</w:t>
            </w:r>
            <w:r w:rsidR="7E2CF680" w:rsidRPr="00F144D2">
              <w:rPr>
                <w:rFonts w:cstheme="minorHAnsi"/>
                <w:color w:val="000000" w:themeColor="text1"/>
                <w:sz w:val="16"/>
                <w:szCs w:val="16"/>
              </w:rPr>
              <w:t xml:space="preserve"> </w:t>
            </w:r>
            <w:r w:rsidRPr="00F144D2">
              <w:rPr>
                <w:rFonts w:cstheme="minorHAnsi"/>
                <w:color w:val="000000" w:themeColor="text1"/>
                <w:sz w:val="16"/>
                <w:szCs w:val="16"/>
              </w:rPr>
              <w:t xml:space="preserve">evidence all job readiness factors were discussed/assessed; barriers to employment are noted and </w:t>
            </w:r>
            <w:r w:rsidR="24CA7857" w:rsidRPr="00F144D2">
              <w:rPr>
                <w:rFonts w:cstheme="minorHAnsi"/>
                <w:color w:val="000000" w:themeColor="text1"/>
                <w:sz w:val="16"/>
                <w:szCs w:val="16"/>
              </w:rPr>
              <w:t xml:space="preserve">an </w:t>
            </w:r>
            <w:r w:rsidR="22D6FBC4" w:rsidRPr="00F144D2">
              <w:rPr>
                <w:rFonts w:cstheme="minorHAnsi"/>
                <w:color w:val="000000" w:themeColor="text1"/>
                <w:sz w:val="16"/>
                <w:szCs w:val="16"/>
              </w:rPr>
              <w:t>implementation</w:t>
            </w:r>
            <w:r w:rsidR="37CE3CC9" w:rsidRPr="00F144D2">
              <w:rPr>
                <w:rFonts w:cstheme="minorHAnsi"/>
                <w:color w:val="000000" w:themeColor="text1"/>
                <w:sz w:val="16"/>
                <w:szCs w:val="16"/>
              </w:rPr>
              <w:t xml:space="preserve"> </w:t>
            </w:r>
            <w:r w:rsidR="24CA7857" w:rsidRPr="00F144D2">
              <w:rPr>
                <w:rFonts w:cstheme="minorHAnsi"/>
                <w:color w:val="000000" w:themeColor="text1"/>
                <w:sz w:val="16"/>
                <w:szCs w:val="16"/>
              </w:rPr>
              <w:t xml:space="preserve">plan </w:t>
            </w:r>
            <w:r w:rsidR="37CE3CC9" w:rsidRPr="00F144D2">
              <w:rPr>
                <w:rFonts w:cstheme="minorHAnsi"/>
                <w:color w:val="000000" w:themeColor="text1"/>
                <w:sz w:val="16"/>
                <w:szCs w:val="16"/>
              </w:rPr>
              <w:t>of</w:t>
            </w:r>
            <w:r w:rsidR="3D2C2BE1" w:rsidRPr="00F144D2">
              <w:rPr>
                <w:rFonts w:cstheme="minorHAnsi"/>
                <w:color w:val="000000" w:themeColor="text1"/>
                <w:sz w:val="16"/>
                <w:szCs w:val="16"/>
              </w:rPr>
              <w:t xml:space="preserve"> the additional steps </w:t>
            </w:r>
            <w:r w:rsidR="5606491B" w:rsidRPr="00F144D2">
              <w:rPr>
                <w:rFonts w:cstheme="minorHAnsi"/>
                <w:color w:val="000000" w:themeColor="text1"/>
                <w:sz w:val="16"/>
                <w:szCs w:val="16"/>
              </w:rPr>
              <w:t>is</w:t>
            </w:r>
            <w:r w:rsidR="008667A3" w:rsidRPr="00F144D2">
              <w:rPr>
                <w:rFonts w:cstheme="minorHAnsi"/>
                <w:color w:val="000000" w:themeColor="text1"/>
                <w:sz w:val="16"/>
                <w:szCs w:val="16"/>
              </w:rPr>
              <w:t xml:space="preserve"> </w:t>
            </w:r>
            <w:r w:rsidR="5606491B" w:rsidRPr="00F144D2">
              <w:rPr>
                <w:rFonts w:cstheme="minorHAnsi"/>
                <w:color w:val="000000" w:themeColor="text1"/>
                <w:sz w:val="16"/>
                <w:szCs w:val="16"/>
              </w:rPr>
              <w:t>developed to</w:t>
            </w:r>
            <w:r w:rsidR="24CA7857" w:rsidRPr="00F144D2">
              <w:rPr>
                <w:rFonts w:cstheme="minorHAnsi"/>
                <w:color w:val="000000" w:themeColor="text1"/>
                <w:sz w:val="16"/>
                <w:szCs w:val="16"/>
              </w:rPr>
              <w:t xml:space="preserve"> includ</w:t>
            </w:r>
            <w:r w:rsidR="223E13BB" w:rsidRPr="00F144D2">
              <w:rPr>
                <w:rFonts w:cstheme="minorHAnsi"/>
                <w:color w:val="000000" w:themeColor="text1"/>
                <w:sz w:val="16"/>
                <w:szCs w:val="16"/>
              </w:rPr>
              <w:t>e</w:t>
            </w:r>
            <w:r w:rsidR="24CA7857" w:rsidRPr="00F144D2">
              <w:rPr>
                <w:rFonts w:cstheme="minorHAnsi"/>
                <w:color w:val="000000" w:themeColor="text1"/>
                <w:sz w:val="16"/>
                <w:szCs w:val="16"/>
              </w:rPr>
              <w:t xml:space="preserve"> information and referral</w:t>
            </w:r>
            <w:r w:rsidR="33FC1E42" w:rsidRPr="00F144D2">
              <w:rPr>
                <w:rFonts w:cstheme="minorHAnsi"/>
                <w:color w:val="000000" w:themeColor="text1"/>
                <w:sz w:val="16"/>
                <w:szCs w:val="16"/>
              </w:rPr>
              <w:t xml:space="preserve"> to </w:t>
            </w:r>
            <w:r w:rsidR="24CA7857" w:rsidRPr="00F144D2">
              <w:rPr>
                <w:rFonts w:cstheme="minorHAnsi"/>
                <w:color w:val="000000" w:themeColor="text1"/>
                <w:sz w:val="16"/>
                <w:szCs w:val="16"/>
              </w:rPr>
              <w:t>community resources</w:t>
            </w:r>
            <w:r w:rsidR="44DC1E19" w:rsidRPr="00F144D2">
              <w:rPr>
                <w:rFonts w:cstheme="minorHAnsi"/>
                <w:color w:val="000000" w:themeColor="text1"/>
                <w:sz w:val="16"/>
                <w:szCs w:val="16"/>
              </w:rPr>
              <w:t>,</w:t>
            </w:r>
            <w:r w:rsidR="24CA7857" w:rsidRPr="00F144D2">
              <w:rPr>
                <w:rFonts w:cstheme="minorHAnsi"/>
                <w:color w:val="000000" w:themeColor="text1"/>
                <w:sz w:val="16"/>
                <w:szCs w:val="16"/>
              </w:rPr>
              <w:t xml:space="preserve"> as applicable</w:t>
            </w:r>
            <w:r w:rsidR="005F3BF8" w:rsidRPr="00F144D2">
              <w:rPr>
                <w:rFonts w:cstheme="minorHAnsi"/>
                <w:color w:val="000000" w:themeColor="text1"/>
                <w:sz w:val="16"/>
                <w:szCs w:val="16"/>
              </w:rPr>
              <w:t>, or</w:t>
            </w:r>
            <w:r w:rsidR="24CA7857" w:rsidRPr="00F144D2">
              <w:rPr>
                <w:rFonts w:cstheme="minorHAnsi"/>
                <w:color w:val="000000" w:themeColor="text1"/>
                <w:sz w:val="16"/>
                <w:szCs w:val="16"/>
              </w:rPr>
              <w:t xml:space="preserve"> document</w:t>
            </w:r>
            <w:r w:rsidR="005F3BF8" w:rsidRPr="00F144D2">
              <w:rPr>
                <w:rFonts w:cstheme="minorHAnsi"/>
                <w:color w:val="000000" w:themeColor="text1"/>
                <w:sz w:val="16"/>
                <w:szCs w:val="16"/>
              </w:rPr>
              <w:t>ation of</w:t>
            </w:r>
            <w:r w:rsidR="24CA7857" w:rsidRPr="00F144D2">
              <w:rPr>
                <w:rFonts w:cstheme="minorHAnsi"/>
                <w:color w:val="000000" w:themeColor="text1"/>
                <w:sz w:val="16"/>
                <w:szCs w:val="16"/>
              </w:rPr>
              <w:t xml:space="preserve"> no issues with readiness factors.</w:t>
            </w:r>
            <w:r w:rsidR="6847C98D" w:rsidRPr="00F144D2">
              <w:rPr>
                <w:rFonts w:cstheme="minorHAnsi"/>
                <w:color w:val="000000" w:themeColor="text1"/>
                <w:sz w:val="16"/>
                <w:szCs w:val="16"/>
              </w:rPr>
              <w:t xml:space="preserve"> </w:t>
            </w:r>
          </w:p>
          <w:p w14:paraId="0EA75921" w14:textId="165047CA" w:rsidR="00FE50F4" w:rsidRPr="00F144D2" w:rsidRDefault="00FE50F4" w:rsidP="622A2EDD">
            <w:pPr>
              <w:rPr>
                <w:rFonts w:cstheme="minorHAnsi"/>
                <w:color w:val="000000" w:themeColor="text1"/>
                <w:sz w:val="16"/>
                <w:szCs w:val="16"/>
              </w:rPr>
            </w:pPr>
          </w:p>
        </w:tc>
      </w:tr>
      <w:tr w:rsidR="006D6F7D" w:rsidRPr="007516BD" w14:paraId="675E4E9B" w14:textId="77777777" w:rsidTr="79E9D386">
        <w:tc>
          <w:tcPr>
            <w:tcW w:w="10605" w:type="dxa"/>
            <w:gridSpan w:val="3"/>
          </w:tcPr>
          <w:p w14:paraId="1C43732F" w14:textId="67DD8C27" w:rsidR="00F044B8" w:rsidRPr="00F044B8" w:rsidRDefault="10469BF3" w:rsidP="00F044B8">
            <w:pPr>
              <w:pStyle w:val="NormalWeb"/>
              <w:spacing w:before="0" w:beforeAutospacing="0" w:after="0" w:afterAutospacing="0"/>
              <w:rPr>
                <w:rFonts w:ascii="Calibri" w:hAnsi="Calibri" w:cs="Calibri"/>
                <w:color w:val="000000" w:themeColor="text1"/>
                <w:sz w:val="16"/>
                <w:szCs w:val="16"/>
              </w:rPr>
            </w:pPr>
            <w:r w:rsidRPr="79E9D386">
              <w:rPr>
                <w:rFonts w:ascii="Calibri" w:hAnsi="Calibri" w:cs="Calibri"/>
                <w:color w:val="000000" w:themeColor="text1"/>
                <w:sz w:val="16"/>
                <w:szCs w:val="16"/>
              </w:rPr>
              <w:t>COMMENTS:</w:t>
            </w:r>
          </w:p>
          <w:p w14:paraId="090386FD" w14:textId="1F47A135" w:rsidR="00B8065F" w:rsidRPr="00F044B8" w:rsidRDefault="00B8065F" w:rsidP="79E9D386">
            <w:pPr>
              <w:pStyle w:val="NormalWeb"/>
              <w:spacing w:before="0" w:beforeAutospacing="0" w:after="0" w:afterAutospacing="0"/>
              <w:rPr>
                <w:rFonts w:asciiTheme="minorHAnsi" w:hAnsiTheme="minorHAnsi" w:cstheme="minorBidi"/>
                <w:color w:val="FF0000"/>
                <w:sz w:val="16"/>
                <w:szCs w:val="16"/>
              </w:rPr>
            </w:pPr>
          </w:p>
        </w:tc>
      </w:tr>
    </w:tbl>
    <w:p w14:paraId="5B26513C" w14:textId="416CD5DF" w:rsidR="006D6F7D" w:rsidRDefault="006D6F7D" w:rsidP="568ADC17">
      <w:pPr>
        <w:rPr>
          <w:rFonts w:ascii="Arial" w:hAnsi="Arial" w:cs="Arial"/>
          <w:b/>
          <w:bCs/>
          <w:sz w:val="20"/>
          <w:szCs w:val="20"/>
        </w:rPr>
      </w:pPr>
    </w:p>
    <w:p w14:paraId="7A9BCA7A" w14:textId="77777777" w:rsidR="006D6F7D" w:rsidRPr="003A7A27" w:rsidRDefault="006D6F7D">
      <w:pPr>
        <w:rPr>
          <w:rFonts w:ascii="Arial" w:hAnsi="Arial" w:cs="Arial"/>
          <w:b/>
          <w:bCs/>
          <w:sz w:val="20"/>
          <w:szCs w:val="20"/>
        </w:rPr>
      </w:pPr>
    </w:p>
    <w:tbl>
      <w:tblPr>
        <w:tblStyle w:val="TableGrid"/>
        <w:tblW w:w="10620" w:type="dxa"/>
        <w:tblInd w:w="-365" w:type="dxa"/>
        <w:tblLook w:val="04A0" w:firstRow="1" w:lastRow="0" w:firstColumn="1" w:lastColumn="0" w:noHBand="0" w:noVBand="1"/>
      </w:tblPr>
      <w:tblGrid>
        <w:gridCol w:w="3420"/>
        <w:gridCol w:w="3600"/>
        <w:gridCol w:w="3600"/>
      </w:tblGrid>
      <w:tr w:rsidR="00592780" w:rsidRPr="007516BD" w14:paraId="6D74EC11" w14:textId="790D9A0C" w:rsidTr="79E9D386">
        <w:tc>
          <w:tcPr>
            <w:tcW w:w="10620" w:type="dxa"/>
            <w:gridSpan w:val="3"/>
          </w:tcPr>
          <w:p w14:paraId="65A9F3EE" w14:textId="6183ED0E" w:rsidR="00592780" w:rsidRPr="00764700" w:rsidRDefault="00592780" w:rsidP="0074662F">
            <w:pPr>
              <w:pStyle w:val="ListParagraph"/>
              <w:numPr>
                <w:ilvl w:val="0"/>
                <w:numId w:val="8"/>
              </w:numPr>
              <w:ind w:left="253" w:hanging="266"/>
              <w:rPr>
                <w:rFonts w:ascii="Calibri" w:hAnsi="Calibri" w:cs="Calibri"/>
                <w:b/>
                <w:bCs/>
                <w:color w:val="000000"/>
                <w:sz w:val="16"/>
                <w:szCs w:val="16"/>
              </w:rPr>
            </w:pPr>
            <w:r w:rsidRPr="79E9D386">
              <w:rPr>
                <w:rFonts w:ascii="Calibri" w:hAnsi="Calibri" w:cs="Calibri"/>
                <w:b/>
                <w:bCs/>
                <w:color w:val="000000" w:themeColor="text1"/>
                <w:sz w:val="16"/>
                <w:szCs w:val="16"/>
              </w:rPr>
              <w:t xml:space="preserve">Does the case contain documentation of an initial </w:t>
            </w:r>
            <w:r w:rsidR="6B15F3E4" w:rsidRPr="79E9D386">
              <w:rPr>
                <w:rFonts w:ascii="Calibri" w:hAnsi="Calibri" w:cs="Calibri"/>
                <w:b/>
                <w:bCs/>
                <w:color w:val="000000" w:themeColor="text1"/>
                <w:sz w:val="16"/>
                <w:szCs w:val="16"/>
              </w:rPr>
              <w:t>meeting</w:t>
            </w:r>
            <w:r w:rsidRPr="79E9D386">
              <w:rPr>
                <w:rFonts w:ascii="Calibri" w:hAnsi="Calibri" w:cs="Calibri"/>
                <w:b/>
                <w:bCs/>
                <w:color w:val="000000" w:themeColor="text1"/>
                <w:sz w:val="16"/>
                <w:szCs w:val="16"/>
              </w:rPr>
              <w:t xml:space="preserve"> that gives a holistic picture of the individual’s </w:t>
            </w:r>
            <w:r w:rsidRPr="79E9D386">
              <w:rPr>
                <w:sz w:val="16"/>
                <w:szCs w:val="16"/>
              </w:rPr>
              <w:t>reason for seeking VR Services by addressing impairment, impediment, g</w:t>
            </w:r>
            <w:r w:rsidR="0004234E" w:rsidRPr="79E9D386">
              <w:rPr>
                <w:sz w:val="16"/>
                <w:szCs w:val="16"/>
              </w:rPr>
              <w:t>e</w:t>
            </w:r>
            <w:r w:rsidRPr="79E9D386">
              <w:rPr>
                <w:sz w:val="16"/>
                <w:szCs w:val="16"/>
              </w:rPr>
              <w:t>neral work history, education, legal, other agencies, economic situation, impressions, and next steps</w:t>
            </w:r>
            <w:r w:rsidR="0004234E" w:rsidRPr="79E9D386">
              <w:rPr>
                <w:sz w:val="16"/>
                <w:szCs w:val="16"/>
              </w:rPr>
              <w:t>.</w:t>
            </w:r>
            <w:r w:rsidR="00616E46">
              <w:rPr>
                <w:sz w:val="16"/>
                <w:szCs w:val="16"/>
              </w:rPr>
              <w:t xml:space="preserve"> </w:t>
            </w:r>
            <w:r w:rsidR="00616E46" w:rsidRPr="622A2EDD">
              <w:rPr>
                <w:rFonts w:ascii="Calibri" w:hAnsi="Calibri" w:cs="Calibri"/>
                <w:color w:val="000000" w:themeColor="text1"/>
                <w:sz w:val="16"/>
                <w:szCs w:val="16"/>
                <w:highlight w:val="yellow"/>
              </w:rPr>
              <w:t>Angela</w:t>
            </w:r>
          </w:p>
        </w:tc>
      </w:tr>
      <w:tr w:rsidR="00592780" w:rsidRPr="007516BD" w14:paraId="64C6254D" w14:textId="494368D4" w:rsidTr="79E9D386">
        <w:trPr>
          <w:trHeight w:val="300"/>
        </w:trPr>
        <w:tc>
          <w:tcPr>
            <w:tcW w:w="3420" w:type="dxa"/>
          </w:tcPr>
          <w:p w14:paraId="39912CCE" w14:textId="15537374" w:rsidR="00592780" w:rsidRPr="00764700" w:rsidRDefault="0A265E5D" w:rsidP="79E9D386">
            <w:pPr>
              <w:pStyle w:val="NormalWeb"/>
              <w:spacing w:line="259" w:lineRule="auto"/>
              <w:jc w:val="center"/>
            </w:pPr>
            <w:r w:rsidRPr="79E9D386">
              <w:rPr>
                <w:rFonts w:ascii="Calibri" w:hAnsi="Calibri" w:cs="Calibri"/>
                <w:b/>
                <w:bCs/>
                <w:sz w:val="16"/>
                <w:szCs w:val="16"/>
              </w:rPr>
              <w:t>Developing</w:t>
            </w:r>
          </w:p>
        </w:tc>
        <w:tc>
          <w:tcPr>
            <w:tcW w:w="3600" w:type="dxa"/>
          </w:tcPr>
          <w:p w14:paraId="5B158CC4" w14:textId="3D976B5D" w:rsidR="00592780" w:rsidRPr="00764700" w:rsidRDefault="00592780" w:rsidP="00D37081">
            <w:pPr>
              <w:pStyle w:val="NormalWeb"/>
              <w:jc w:val="center"/>
              <w:rPr>
                <w:rFonts w:ascii="Arial" w:hAnsi="Arial" w:cs="Arial"/>
                <w:b/>
                <w:bCs/>
                <w:sz w:val="16"/>
                <w:szCs w:val="16"/>
              </w:rPr>
            </w:pPr>
            <w:r w:rsidRPr="00764700">
              <w:rPr>
                <w:rFonts w:ascii="Calibri" w:hAnsi="Calibri" w:cs="Calibri"/>
                <w:b/>
                <w:bCs/>
                <w:sz w:val="16"/>
                <w:szCs w:val="16"/>
              </w:rPr>
              <w:t>Satisfactory</w:t>
            </w:r>
          </w:p>
        </w:tc>
        <w:tc>
          <w:tcPr>
            <w:tcW w:w="3600" w:type="dxa"/>
          </w:tcPr>
          <w:p w14:paraId="4B5FEA05" w14:textId="74FE937E" w:rsidR="00592780" w:rsidRPr="00764700" w:rsidRDefault="00592780" w:rsidP="00D37081">
            <w:pPr>
              <w:pStyle w:val="NormalWeb"/>
              <w:jc w:val="center"/>
              <w:rPr>
                <w:rFonts w:ascii="Arial" w:hAnsi="Arial" w:cs="Arial"/>
                <w:b/>
                <w:bCs/>
                <w:sz w:val="16"/>
                <w:szCs w:val="16"/>
              </w:rPr>
            </w:pPr>
            <w:r w:rsidRPr="00764700">
              <w:rPr>
                <w:rFonts w:ascii="Calibri" w:hAnsi="Calibri" w:cs="Calibri"/>
                <w:b/>
                <w:bCs/>
                <w:sz w:val="16"/>
                <w:szCs w:val="16"/>
              </w:rPr>
              <w:t>Excellent</w:t>
            </w:r>
          </w:p>
        </w:tc>
      </w:tr>
      <w:tr w:rsidR="00592780" w:rsidRPr="007516BD" w14:paraId="09529920" w14:textId="77777777" w:rsidTr="79E9D386">
        <w:trPr>
          <w:trHeight w:val="300"/>
        </w:trPr>
        <w:tc>
          <w:tcPr>
            <w:tcW w:w="3420" w:type="dxa"/>
          </w:tcPr>
          <w:p w14:paraId="241B75A8" w14:textId="0E0F2BAE" w:rsidR="00592780" w:rsidRPr="00F144D2" w:rsidRDefault="00592780" w:rsidP="005F3BF8">
            <w:pPr>
              <w:rPr>
                <w:rFonts w:ascii="Calibri" w:eastAsia="Calibri" w:hAnsi="Calibri" w:cs="Calibri"/>
                <w:color w:val="000000" w:themeColor="text1"/>
                <w:sz w:val="16"/>
                <w:szCs w:val="16"/>
              </w:rPr>
            </w:pPr>
            <w:r w:rsidRPr="005F3BF8">
              <w:rPr>
                <w:rFonts w:ascii="Calibri" w:eastAsia="Calibri" w:hAnsi="Calibri" w:cs="Calibri"/>
                <w:sz w:val="16"/>
                <w:szCs w:val="16"/>
              </w:rPr>
              <w:t xml:space="preserve">No </w:t>
            </w:r>
            <w:r w:rsidR="005F3BF8">
              <w:rPr>
                <w:rFonts w:ascii="Calibri" w:eastAsia="Calibri" w:hAnsi="Calibri" w:cs="Calibri"/>
                <w:sz w:val="16"/>
                <w:szCs w:val="16"/>
              </w:rPr>
              <w:t xml:space="preserve">task </w:t>
            </w:r>
            <w:r w:rsidR="005F3BF8" w:rsidRPr="00F144D2">
              <w:rPr>
                <w:rFonts w:ascii="Calibri" w:eastAsia="Calibri" w:hAnsi="Calibri" w:cs="Calibri"/>
                <w:color w:val="000000" w:themeColor="text1"/>
                <w:sz w:val="16"/>
                <w:szCs w:val="16"/>
              </w:rPr>
              <w:t>note documenting i</w:t>
            </w:r>
            <w:r w:rsidRPr="00F144D2">
              <w:rPr>
                <w:rFonts w:ascii="Calibri" w:eastAsia="Calibri" w:hAnsi="Calibri" w:cs="Calibri"/>
                <w:color w:val="000000" w:themeColor="text1"/>
                <w:sz w:val="16"/>
                <w:szCs w:val="16"/>
              </w:rPr>
              <w:t xml:space="preserve">nitial </w:t>
            </w:r>
            <w:r w:rsidR="005F3BF8" w:rsidRPr="00F144D2">
              <w:rPr>
                <w:rFonts w:ascii="Calibri" w:eastAsia="Calibri" w:hAnsi="Calibri" w:cs="Calibri"/>
                <w:color w:val="000000" w:themeColor="text1"/>
                <w:sz w:val="16"/>
                <w:szCs w:val="16"/>
              </w:rPr>
              <w:t>m</w:t>
            </w:r>
            <w:r w:rsidRPr="00F144D2">
              <w:rPr>
                <w:rFonts w:ascii="Calibri" w:eastAsia="Calibri" w:hAnsi="Calibri" w:cs="Calibri"/>
                <w:color w:val="000000" w:themeColor="text1"/>
                <w:sz w:val="16"/>
                <w:szCs w:val="16"/>
              </w:rPr>
              <w:t>eeting</w:t>
            </w:r>
            <w:r w:rsidR="005F3BF8" w:rsidRPr="00F144D2">
              <w:rPr>
                <w:rFonts w:ascii="Calibri" w:eastAsia="Calibri" w:hAnsi="Calibri" w:cs="Calibri"/>
                <w:color w:val="000000" w:themeColor="text1"/>
                <w:sz w:val="16"/>
                <w:szCs w:val="16"/>
              </w:rPr>
              <w:t xml:space="preserve">, or task note lack </w:t>
            </w:r>
            <w:r w:rsidR="00C32F48" w:rsidRPr="00F144D2">
              <w:rPr>
                <w:rFonts w:ascii="Calibri" w:eastAsia="Calibri" w:hAnsi="Calibri" w:cs="Calibri"/>
                <w:color w:val="000000" w:themeColor="text1"/>
                <w:sz w:val="16"/>
                <w:szCs w:val="16"/>
              </w:rPr>
              <w:t>details that give a holistic picture of the clients situation;</w:t>
            </w:r>
          </w:p>
          <w:p w14:paraId="74DDA189" w14:textId="0FFDB56C" w:rsidR="00592780" w:rsidRPr="00CF61D0" w:rsidRDefault="00592780" w:rsidP="009D3E2C">
            <w:pPr>
              <w:rPr>
                <w:sz w:val="16"/>
                <w:szCs w:val="16"/>
              </w:rPr>
            </w:pPr>
            <w:r w:rsidRPr="00F144D2">
              <w:rPr>
                <w:rFonts w:ascii="Calibri" w:eastAsia="Calibri" w:hAnsi="Calibri" w:cs="Calibri"/>
                <w:color w:val="000000" w:themeColor="text1"/>
                <w:sz w:val="16"/>
                <w:szCs w:val="16"/>
              </w:rPr>
              <w:t>task note(s) are vague or missing required topics</w:t>
            </w:r>
            <w:r w:rsidR="00C32F48" w:rsidRPr="00F144D2">
              <w:rPr>
                <w:rFonts w:ascii="Calibri" w:eastAsia="Calibri" w:hAnsi="Calibri" w:cs="Calibri"/>
                <w:color w:val="000000" w:themeColor="text1"/>
                <w:sz w:val="16"/>
                <w:szCs w:val="16"/>
              </w:rPr>
              <w:t xml:space="preserve">, and no indication </w:t>
            </w:r>
            <w:r w:rsidRPr="00F144D2">
              <w:rPr>
                <w:rFonts w:ascii="Calibri" w:eastAsia="Calibri" w:hAnsi="Calibri" w:cs="Calibri"/>
                <w:color w:val="000000" w:themeColor="text1"/>
                <w:sz w:val="16"/>
                <w:szCs w:val="16"/>
              </w:rPr>
              <w:t>it is not an issue</w:t>
            </w:r>
            <w:r w:rsidR="00DE40A3" w:rsidRPr="00F144D2">
              <w:rPr>
                <w:rFonts w:ascii="Calibri" w:eastAsia="Calibri" w:hAnsi="Calibri" w:cs="Calibri"/>
                <w:color w:val="000000" w:themeColor="text1"/>
                <w:sz w:val="16"/>
                <w:szCs w:val="16"/>
              </w:rPr>
              <w:t>;</w:t>
            </w:r>
            <w:r w:rsidRPr="00F144D2">
              <w:rPr>
                <w:rFonts w:ascii="Calibri" w:eastAsia="Calibri" w:hAnsi="Calibri" w:cs="Calibri"/>
                <w:color w:val="000000" w:themeColor="text1"/>
                <w:sz w:val="16"/>
                <w:szCs w:val="16"/>
              </w:rPr>
              <w:t xml:space="preserve"> </w:t>
            </w:r>
            <w:r w:rsidR="00C32F48">
              <w:rPr>
                <w:rFonts w:ascii="Calibri" w:eastAsia="Calibri" w:hAnsi="Calibri" w:cs="Calibri"/>
                <w:sz w:val="16"/>
                <w:szCs w:val="16"/>
              </w:rPr>
              <w:t>me</w:t>
            </w:r>
            <w:r w:rsidRPr="005F3BF8">
              <w:rPr>
                <w:rFonts w:ascii="Calibri" w:eastAsia="Calibri" w:hAnsi="Calibri" w:cs="Calibri"/>
                <w:sz w:val="16"/>
                <w:szCs w:val="16"/>
              </w:rPr>
              <w:t>eting(s) is conducted without authorized representative</w:t>
            </w:r>
            <w:r w:rsidR="00C32F48">
              <w:rPr>
                <w:rFonts w:ascii="Calibri" w:eastAsia="Calibri" w:hAnsi="Calibri" w:cs="Calibri"/>
                <w:sz w:val="16"/>
                <w:szCs w:val="16"/>
              </w:rPr>
              <w:t>, if applicable.</w:t>
            </w:r>
          </w:p>
        </w:tc>
        <w:tc>
          <w:tcPr>
            <w:tcW w:w="3600" w:type="dxa"/>
          </w:tcPr>
          <w:p w14:paraId="035E7152" w14:textId="16C6E522" w:rsidR="00592780" w:rsidRPr="00C32F48" w:rsidRDefault="00592780" w:rsidP="79E9D386">
            <w:pPr>
              <w:rPr>
                <w:rFonts w:eastAsia="Times New Roman"/>
                <w:sz w:val="16"/>
                <w:szCs w:val="16"/>
                <w:u w:val="single"/>
              </w:rPr>
            </w:pPr>
            <w:r w:rsidRPr="79E9D386">
              <w:rPr>
                <w:rFonts w:eastAsia="Times New Roman"/>
                <w:sz w:val="16"/>
                <w:szCs w:val="16"/>
              </w:rPr>
              <w:t xml:space="preserve">Task notes </w:t>
            </w:r>
            <w:r w:rsidR="00C32F48" w:rsidRPr="79E9D386">
              <w:rPr>
                <w:rFonts w:eastAsia="Times New Roman"/>
                <w:sz w:val="16"/>
                <w:szCs w:val="16"/>
              </w:rPr>
              <w:t>documenting i</w:t>
            </w:r>
            <w:r w:rsidRPr="79E9D386">
              <w:rPr>
                <w:rFonts w:eastAsia="Times New Roman"/>
                <w:sz w:val="16"/>
                <w:szCs w:val="16"/>
              </w:rPr>
              <w:t xml:space="preserve">nitial </w:t>
            </w:r>
            <w:r w:rsidR="00C32F48" w:rsidRPr="79E9D386">
              <w:rPr>
                <w:rFonts w:eastAsia="Times New Roman"/>
                <w:sz w:val="16"/>
                <w:szCs w:val="16"/>
              </w:rPr>
              <w:t>m</w:t>
            </w:r>
            <w:r w:rsidRPr="79E9D386">
              <w:rPr>
                <w:rFonts w:eastAsia="Times New Roman"/>
                <w:sz w:val="16"/>
                <w:szCs w:val="16"/>
              </w:rPr>
              <w:t>eeting provide</w:t>
            </w:r>
            <w:r w:rsidR="00C32F48" w:rsidRPr="79E9D386">
              <w:rPr>
                <w:rFonts w:eastAsia="Times New Roman"/>
                <w:sz w:val="16"/>
                <w:szCs w:val="16"/>
              </w:rPr>
              <w:t>s</w:t>
            </w:r>
            <w:r w:rsidRPr="79E9D386">
              <w:rPr>
                <w:rFonts w:eastAsia="Times New Roman"/>
                <w:sz w:val="16"/>
                <w:szCs w:val="16"/>
              </w:rPr>
              <w:t xml:space="preserve"> a brief overview of the applicant's situation</w:t>
            </w:r>
            <w:r w:rsidR="00C32F48" w:rsidRPr="79E9D386">
              <w:rPr>
                <w:rFonts w:eastAsia="Times New Roman"/>
                <w:sz w:val="16"/>
                <w:szCs w:val="16"/>
              </w:rPr>
              <w:t xml:space="preserve">; </w:t>
            </w:r>
            <w:r w:rsidR="0053665E" w:rsidRPr="79E9D386">
              <w:rPr>
                <w:rFonts w:eastAsia="Times New Roman"/>
                <w:sz w:val="16"/>
                <w:szCs w:val="16"/>
              </w:rPr>
              <w:t xml:space="preserve">relevant </w:t>
            </w:r>
            <w:r w:rsidRPr="79E9D386">
              <w:rPr>
                <w:rFonts w:eastAsia="Times New Roman"/>
                <w:sz w:val="16"/>
                <w:szCs w:val="16"/>
              </w:rPr>
              <w:t xml:space="preserve">topics listed in the question above </w:t>
            </w:r>
            <w:r w:rsidR="00C32F48" w:rsidRPr="79E9D386">
              <w:rPr>
                <w:rFonts w:eastAsia="Times New Roman"/>
                <w:sz w:val="16"/>
                <w:szCs w:val="16"/>
              </w:rPr>
              <w:t>are addressed</w:t>
            </w:r>
            <w:r w:rsidR="0053665E" w:rsidRPr="79E9D386">
              <w:rPr>
                <w:rFonts w:eastAsia="Times New Roman"/>
                <w:sz w:val="16"/>
                <w:szCs w:val="16"/>
              </w:rPr>
              <w:t xml:space="preserve"> </w:t>
            </w:r>
          </w:p>
          <w:p w14:paraId="758AE9B2" w14:textId="79465E20" w:rsidR="00592780" w:rsidRPr="00CF61D0" w:rsidRDefault="00592780" w:rsidP="734E7496">
            <w:pPr>
              <w:pStyle w:val="NormalWeb"/>
              <w:rPr>
                <w:rFonts w:asciiTheme="minorHAnsi" w:hAnsiTheme="minorHAnsi" w:cstheme="minorBidi"/>
                <w:sz w:val="16"/>
                <w:szCs w:val="16"/>
              </w:rPr>
            </w:pPr>
          </w:p>
        </w:tc>
        <w:tc>
          <w:tcPr>
            <w:tcW w:w="3600" w:type="dxa"/>
          </w:tcPr>
          <w:p w14:paraId="2A79C610" w14:textId="6DE2E8D9" w:rsidR="00592780" w:rsidRPr="009D3E2C" w:rsidRDefault="00592780" w:rsidP="73AA8236">
            <w:pPr>
              <w:rPr>
                <w:rFonts w:ascii="Calibri" w:eastAsia="Calibri" w:hAnsi="Calibri" w:cs="Calibri"/>
                <w:color w:val="000000" w:themeColor="text1"/>
                <w:sz w:val="16"/>
                <w:szCs w:val="16"/>
              </w:rPr>
            </w:pPr>
            <w:r w:rsidRPr="79E9D386">
              <w:rPr>
                <w:rFonts w:ascii="Calibri" w:eastAsia="Calibri" w:hAnsi="Calibri" w:cs="Calibri"/>
                <w:color w:val="000000" w:themeColor="text1"/>
                <w:sz w:val="16"/>
                <w:szCs w:val="16"/>
              </w:rPr>
              <w:t>Task notes document</w:t>
            </w:r>
            <w:r w:rsidR="00C32F48" w:rsidRPr="79E9D386">
              <w:rPr>
                <w:rFonts w:ascii="Calibri" w:eastAsia="Calibri" w:hAnsi="Calibri" w:cs="Calibri"/>
                <w:color w:val="000000" w:themeColor="text1"/>
                <w:sz w:val="16"/>
                <w:szCs w:val="16"/>
              </w:rPr>
              <w:t>ing i</w:t>
            </w:r>
            <w:r w:rsidRPr="79E9D386">
              <w:rPr>
                <w:rFonts w:ascii="Calibri" w:eastAsia="Calibri" w:hAnsi="Calibri" w:cs="Calibri"/>
                <w:color w:val="000000" w:themeColor="text1"/>
                <w:sz w:val="16"/>
                <w:szCs w:val="16"/>
              </w:rPr>
              <w:t xml:space="preserve">nitial </w:t>
            </w:r>
            <w:r w:rsidR="00C32F48" w:rsidRPr="79E9D386">
              <w:rPr>
                <w:rFonts w:ascii="Calibri" w:eastAsia="Calibri" w:hAnsi="Calibri" w:cs="Calibri"/>
                <w:color w:val="000000" w:themeColor="text1"/>
                <w:sz w:val="16"/>
                <w:szCs w:val="16"/>
              </w:rPr>
              <w:t>meeting</w:t>
            </w:r>
            <w:r w:rsidRPr="79E9D386">
              <w:rPr>
                <w:rFonts w:ascii="Calibri" w:eastAsia="Calibri" w:hAnsi="Calibri" w:cs="Calibri"/>
                <w:color w:val="000000" w:themeColor="text1"/>
                <w:sz w:val="16"/>
                <w:szCs w:val="16"/>
              </w:rPr>
              <w:t xml:space="preserve"> </w:t>
            </w:r>
            <w:r w:rsidR="00C32F48" w:rsidRPr="79E9D386">
              <w:rPr>
                <w:rFonts w:ascii="Calibri" w:eastAsia="Calibri" w:hAnsi="Calibri" w:cs="Calibri"/>
                <w:color w:val="000000" w:themeColor="text1"/>
                <w:sz w:val="16"/>
                <w:szCs w:val="16"/>
              </w:rPr>
              <w:t>have</w:t>
            </w:r>
            <w:r w:rsidRPr="79E9D386">
              <w:rPr>
                <w:rFonts w:ascii="Calibri" w:eastAsia="Calibri" w:hAnsi="Calibri" w:cs="Calibri"/>
                <w:color w:val="000000" w:themeColor="text1"/>
                <w:sz w:val="16"/>
                <w:szCs w:val="16"/>
              </w:rPr>
              <w:t xml:space="preserve"> enough detail to provide an in-depth picture of the individual’ unique situation</w:t>
            </w:r>
            <w:r w:rsidR="009D3E2C" w:rsidRPr="79E9D386">
              <w:rPr>
                <w:rFonts w:ascii="Calibri" w:eastAsia="Calibri" w:hAnsi="Calibri" w:cs="Calibri"/>
                <w:color w:val="000000" w:themeColor="text1"/>
                <w:sz w:val="16"/>
                <w:szCs w:val="16"/>
              </w:rPr>
              <w:t xml:space="preserve"> (e.g.</w:t>
            </w:r>
            <w:r w:rsidRPr="79E9D386">
              <w:rPr>
                <w:rFonts w:ascii="Calibri" w:eastAsia="Calibri" w:hAnsi="Calibri" w:cs="Calibri"/>
                <w:color w:val="000000" w:themeColor="text1"/>
                <w:sz w:val="16"/>
                <w:szCs w:val="16"/>
              </w:rPr>
              <w:t>, gathering work history to determine patterns (gaps, termination reasons, difficulties, etc.) in securing</w:t>
            </w:r>
            <w:r w:rsidRPr="79E9D386">
              <w:rPr>
                <w:rFonts w:ascii="Calibri" w:eastAsia="Calibri" w:hAnsi="Calibri" w:cs="Calibri"/>
                <w:sz w:val="16"/>
                <w:szCs w:val="16"/>
              </w:rPr>
              <w:t>, retaining, advancing in, or regaining employment consistent with their abilities</w:t>
            </w:r>
            <w:r w:rsidR="009D3E2C" w:rsidRPr="79E9D386">
              <w:rPr>
                <w:rFonts w:ascii="Calibri" w:eastAsia="Calibri" w:hAnsi="Calibri" w:cs="Calibri"/>
                <w:sz w:val="16"/>
                <w:szCs w:val="16"/>
              </w:rPr>
              <w:t xml:space="preserve">); </w:t>
            </w:r>
            <w:r w:rsidRPr="79E9D386">
              <w:rPr>
                <w:rFonts w:ascii="Calibri" w:eastAsia="Calibri" w:hAnsi="Calibri" w:cs="Calibri"/>
                <w:sz w:val="16"/>
                <w:szCs w:val="16"/>
              </w:rPr>
              <w:t xml:space="preserve"> </w:t>
            </w:r>
            <w:r w:rsidR="009D3E2C" w:rsidRPr="79E9D386">
              <w:rPr>
                <w:rFonts w:ascii="Calibri" w:eastAsia="Calibri" w:hAnsi="Calibri" w:cs="Calibri"/>
                <w:sz w:val="16"/>
                <w:szCs w:val="16"/>
              </w:rPr>
              <w:t>d</w:t>
            </w:r>
            <w:r w:rsidRPr="79E9D386">
              <w:rPr>
                <w:rFonts w:ascii="Calibri" w:eastAsia="Calibri" w:hAnsi="Calibri" w:cs="Calibri"/>
                <w:sz w:val="16"/>
                <w:szCs w:val="16"/>
              </w:rPr>
              <w:t>etailed information is provided about the impairment and resulting limitations</w:t>
            </w:r>
            <w:r w:rsidR="009D3E2C" w:rsidRPr="79E9D386">
              <w:rPr>
                <w:rFonts w:ascii="Calibri" w:eastAsia="Calibri" w:hAnsi="Calibri" w:cs="Calibri"/>
                <w:sz w:val="16"/>
                <w:szCs w:val="16"/>
              </w:rPr>
              <w:t>;</w:t>
            </w:r>
            <w:r w:rsidR="0053665E" w:rsidRPr="79E9D386">
              <w:rPr>
                <w:rFonts w:ascii="Calibri" w:eastAsia="Calibri" w:hAnsi="Calibri" w:cs="Calibri"/>
                <w:sz w:val="16"/>
                <w:szCs w:val="16"/>
              </w:rPr>
              <w:t xml:space="preserve"> all topics not </w:t>
            </w:r>
            <w:r w:rsidR="3A69D52F" w:rsidRPr="79E9D386">
              <w:rPr>
                <w:rFonts w:ascii="Calibri" w:eastAsia="Calibri" w:hAnsi="Calibri" w:cs="Calibri"/>
                <w:sz w:val="16"/>
                <w:szCs w:val="16"/>
              </w:rPr>
              <w:t>applicable</w:t>
            </w:r>
            <w:r w:rsidR="0053665E" w:rsidRPr="79E9D386">
              <w:rPr>
                <w:rFonts w:ascii="Calibri" w:eastAsia="Calibri" w:hAnsi="Calibri" w:cs="Calibri"/>
                <w:sz w:val="16"/>
                <w:szCs w:val="16"/>
              </w:rPr>
              <w:t xml:space="preserve"> are noted</w:t>
            </w:r>
            <w:r w:rsidR="3955B241" w:rsidRPr="79E9D386">
              <w:rPr>
                <w:rFonts w:ascii="Calibri" w:eastAsia="Calibri" w:hAnsi="Calibri" w:cs="Calibri"/>
                <w:sz w:val="16"/>
                <w:szCs w:val="16"/>
              </w:rPr>
              <w:t xml:space="preserve"> as </w:t>
            </w:r>
            <w:r w:rsidR="77C9E4A5" w:rsidRPr="79E9D386">
              <w:rPr>
                <w:rFonts w:ascii="Calibri" w:eastAsia="Calibri" w:hAnsi="Calibri" w:cs="Calibri"/>
                <w:sz w:val="16"/>
                <w:szCs w:val="16"/>
              </w:rPr>
              <w:t>n</w:t>
            </w:r>
            <w:r w:rsidR="3955B241" w:rsidRPr="79E9D386">
              <w:rPr>
                <w:rFonts w:ascii="Calibri" w:eastAsia="Calibri" w:hAnsi="Calibri" w:cs="Calibri"/>
                <w:sz w:val="16"/>
                <w:szCs w:val="16"/>
              </w:rPr>
              <w:t>/</w:t>
            </w:r>
            <w:r w:rsidR="2FDAAC3E" w:rsidRPr="79E9D386">
              <w:rPr>
                <w:rFonts w:ascii="Calibri" w:eastAsia="Calibri" w:hAnsi="Calibri" w:cs="Calibri"/>
                <w:sz w:val="16"/>
                <w:szCs w:val="16"/>
              </w:rPr>
              <w:t>a</w:t>
            </w:r>
            <w:r w:rsidR="57EF5A9E" w:rsidRPr="79E9D386">
              <w:rPr>
                <w:rFonts w:ascii="Calibri" w:eastAsia="Calibri" w:hAnsi="Calibri" w:cs="Calibri"/>
                <w:sz w:val="16"/>
                <w:szCs w:val="16"/>
              </w:rPr>
              <w:t xml:space="preserve"> </w:t>
            </w:r>
            <w:r w:rsidR="0053665E" w:rsidRPr="79E9D386">
              <w:rPr>
                <w:rFonts w:ascii="Calibri" w:eastAsia="Calibri" w:hAnsi="Calibri" w:cs="Calibri"/>
                <w:sz w:val="16"/>
                <w:szCs w:val="16"/>
              </w:rPr>
              <w:t>;</w:t>
            </w:r>
            <w:r w:rsidR="009D3E2C" w:rsidRPr="79E9D386">
              <w:rPr>
                <w:rFonts w:ascii="Calibri" w:eastAsia="Calibri" w:hAnsi="Calibri" w:cs="Calibri"/>
                <w:sz w:val="16"/>
                <w:szCs w:val="16"/>
              </w:rPr>
              <w:t xml:space="preserve"> </w:t>
            </w:r>
            <w:r w:rsidRPr="79E9D386">
              <w:rPr>
                <w:rFonts w:ascii="Calibri" w:eastAsia="Calibri" w:hAnsi="Calibri" w:cs="Calibri"/>
                <w:sz w:val="16"/>
                <w:szCs w:val="16"/>
              </w:rPr>
              <w:t>Next Action or Summary of Initial Meeting form completed with client</w:t>
            </w:r>
            <w:r w:rsidR="009D3E2C" w:rsidRPr="79E9D386">
              <w:rPr>
                <w:rFonts w:ascii="Calibri" w:eastAsia="Calibri" w:hAnsi="Calibri" w:cs="Calibri"/>
                <w:sz w:val="16"/>
                <w:szCs w:val="16"/>
              </w:rPr>
              <w:t>.</w:t>
            </w:r>
          </w:p>
        </w:tc>
      </w:tr>
      <w:tr w:rsidR="004729EC" w:rsidRPr="007516BD" w14:paraId="74BDF7D9" w14:textId="77777777" w:rsidTr="79E9D386">
        <w:trPr>
          <w:trHeight w:val="300"/>
        </w:trPr>
        <w:tc>
          <w:tcPr>
            <w:tcW w:w="10620" w:type="dxa"/>
            <w:gridSpan w:val="3"/>
          </w:tcPr>
          <w:p w14:paraId="404FE1E9" w14:textId="77777777" w:rsidR="00F044B8" w:rsidRDefault="004729EC" w:rsidP="00F044B8">
            <w:pPr>
              <w:rPr>
                <w:rFonts w:ascii="Calibri" w:hAnsi="Calibri" w:cs="Calibri"/>
                <w:sz w:val="18"/>
                <w:szCs w:val="18"/>
              </w:rPr>
            </w:pPr>
            <w:r w:rsidRPr="79E9D386">
              <w:rPr>
                <w:rFonts w:ascii="Calibri" w:hAnsi="Calibri" w:cs="Calibri"/>
                <w:sz w:val="18"/>
                <w:szCs w:val="18"/>
              </w:rPr>
              <w:t>COMMENTS:</w:t>
            </w:r>
            <w:r w:rsidR="009D3E2C" w:rsidRPr="79E9D386">
              <w:rPr>
                <w:rFonts w:ascii="Calibri" w:hAnsi="Calibri" w:cs="Calibri"/>
                <w:sz w:val="18"/>
                <w:szCs w:val="18"/>
              </w:rPr>
              <w:t xml:space="preserve">  </w:t>
            </w:r>
          </w:p>
          <w:p w14:paraId="2FDA4BB4" w14:textId="0A736D44" w:rsidR="00B4139D" w:rsidRPr="009D3E2C" w:rsidRDefault="00B4139D" w:rsidP="79E9D386">
            <w:pPr>
              <w:rPr>
                <w:color w:val="000000" w:themeColor="text1"/>
                <w:sz w:val="16"/>
                <w:szCs w:val="16"/>
              </w:rPr>
            </w:pPr>
          </w:p>
        </w:tc>
      </w:tr>
    </w:tbl>
    <w:p w14:paraId="5083AAD6" w14:textId="162B291A" w:rsidR="003A7A27" w:rsidRPr="005A2AC6" w:rsidRDefault="005A2AC6">
      <w:pPr>
        <w:rPr>
          <w:rFonts w:ascii="Arial" w:hAnsi="Arial" w:cs="Arial"/>
          <w:b/>
          <w:bCs/>
          <w:color w:val="7030A0"/>
          <w:sz w:val="18"/>
          <w:szCs w:val="18"/>
        </w:rPr>
      </w:pPr>
      <w:r>
        <w:rPr>
          <w:rFonts w:ascii="Arial" w:hAnsi="Arial" w:cs="Arial"/>
          <w:b/>
          <w:bCs/>
          <w:sz w:val="18"/>
          <w:szCs w:val="18"/>
        </w:rPr>
        <w:t xml:space="preserve"> </w:t>
      </w:r>
    </w:p>
    <w:p w14:paraId="08683E54" w14:textId="222BDDDB" w:rsidR="002C38B1" w:rsidRDefault="002C38B1">
      <w:pPr>
        <w:rPr>
          <w:rFonts w:ascii="Arial" w:hAnsi="Arial" w:cs="Arial"/>
          <w:b/>
          <w:bCs/>
          <w:sz w:val="18"/>
          <w:szCs w:val="18"/>
        </w:rPr>
      </w:pPr>
      <w:r>
        <w:rPr>
          <w:rFonts w:ascii="Arial" w:hAnsi="Arial" w:cs="Arial"/>
          <w:b/>
          <w:bCs/>
          <w:sz w:val="18"/>
          <w:szCs w:val="18"/>
        </w:rPr>
        <w:br w:type="page"/>
      </w:r>
    </w:p>
    <w:p w14:paraId="582DE713" w14:textId="0485528D" w:rsidR="002C38B1" w:rsidRPr="002C38B1" w:rsidRDefault="002C38B1" w:rsidP="000E0501">
      <w:pPr>
        <w:pBdr>
          <w:top w:val="single" w:sz="4" w:space="1" w:color="auto"/>
          <w:left w:val="single" w:sz="4" w:space="4" w:color="auto"/>
          <w:bottom w:val="single" w:sz="4" w:space="1" w:color="auto"/>
          <w:right w:val="single" w:sz="4" w:space="4" w:color="auto"/>
        </w:pBdr>
        <w:shd w:val="clear" w:color="auto" w:fill="000000" w:themeFill="text1"/>
        <w:ind w:left="90" w:right="90" w:hanging="180"/>
        <w:rPr>
          <w:rFonts w:cstheme="minorHAnsi"/>
          <w:b/>
          <w:bCs/>
          <w:sz w:val="14"/>
          <w:szCs w:val="14"/>
        </w:rPr>
      </w:pPr>
      <w:r>
        <w:rPr>
          <w:rFonts w:cstheme="minorHAnsi"/>
          <w:b/>
          <w:bCs/>
          <w:sz w:val="14"/>
          <w:szCs w:val="14"/>
        </w:rPr>
        <w:lastRenderedPageBreak/>
        <w:t>PRE-EMPLOYMENT TRANSITION SERVICES</w:t>
      </w:r>
    </w:p>
    <w:tbl>
      <w:tblPr>
        <w:tblStyle w:val="TableGrid"/>
        <w:tblW w:w="10440" w:type="dxa"/>
        <w:tblInd w:w="-185" w:type="dxa"/>
        <w:tblLook w:val="04A0" w:firstRow="1" w:lastRow="0" w:firstColumn="1" w:lastColumn="0" w:noHBand="0" w:noVBand="1"/>
      </w:tblPr>
      <w:tblGrid>
        <w:gridCol w:w="3240"/>
        <w:gridCol w:w="3600"/>
        <w:gridCol w:w="3600"/>
      </w:tblGrid>
      <w:tr w:rsidR="002C38B1" w:rsidRPr="007516BD" w14:paraId="3FC3F254" w14:textId="77777777" w:rsidTr="79E9D386">
        <w:tc>
          <w:tcPr>
            <w:tcW w:w="10440" w:type="dxa"/>
            <w:gridSpan w:val="3"/>
          </w:tcPr>
          <w:p w14:paraId="7406B112" w14:textId="70F70C43" w:rsidR="002C38B1" w:rsidRPr="002C38B1" w:rsidRDefault="002C38B1" w:rsidP="0074662F">
            <w:pPr>
              <w:pStyle w:val="ListParagraph"/>
              <w:numPr>
                <w:ilvl w:val="0"/>
                <w:numId w:val="10"/>
              </w:numPr>
              <w:ind w:left="341"/>
              <w:rPr>
                <w:rFonts w:ascii="Calibri" w:hAnsi="Calibri" w:cs="Calibri"/>
                <w:b/>
                <w:bCs/>
                <w:color w:val="000000"/>
                <w:sz w:val="16"/>
                <w:szCs w:val="16"/>
              </w:rPr>
            </w:pPr>
            <w:r w:rsidRPr="002C38B1">
              <w:rPr>
                <w:rFonts w:ascii="Calibri" w:hAnsi="Calibri" w:cs="Calibri"/>
                <w:b/>
                <w:bCs/>
                <w:color w:val="000000"/>
                <w:sz w:val="16"/>
                <w:szCs w:val="16"/>
              </w:rPr>
              <w:t>Is there evidence of regular monthly contact, student engagement and the intentional delivery of services of practical importance?</w:t>
            </w:r>
            <w:r w:rsidR="002312CE">
              <w:rPr>
                <w:rFonts w:ascii="Calibri" w:hAnsi="Calibri" w:cs="Calibri"/>
                <w:b/>
                <w:bCs/>
                <w:color w:val="000000"/>
                <w:sz w:val="16"/>
                <w:szCs w:val="16"/>
              </w:rPr>
              <w:t xml:space="preserve"> </w:t>
            </w:r>
            <w:r w:rsidR="00616E46">
              <w:rPr>
                <w:rFonts w:ascii="Calibri" w:hAnsi="Calibri" w:cs="Calibri"/>
                <w:b/>
                <w:bCs/>
                <w:color w:val="000000"/>
                <w:sz w:val="16"/>
                <w:szCs w:val="16"/>
              </w:rPr>
              <w:t xml:space="preserve"> </w:t>
            </w:r>
            <w:r w:rsidR="00616E46" w:rsidRPr="001809BD">
              <w:rPr>
                <w:rFonts w:ascii="Calibri" w:hAnsi="Calibri" w:cs="Calibri"/>
                <w:sz w:val="18"/>
                <w:szCs w:val="18"/>
                <w:highlight w:val="yellow"/>
              </w:rPr>
              <w:t>Lupe</w:t>
            </w:r>
          </w:p>
        </w:tc>
      </w:tr>
      <w:tr w:rsidR="002C38B1" w:rsidRPr="007516BD" w14:paraId="0F86F3C5" w14:textId="77777777" w:rsidTr="79E9D386">
        <w:tc>
          <w:tcPr>
            <w:tcW w:w="3240" w:type="dxa"/>
          </w:tcPr>
          <w:p w14:paraId="5B3464D8" w14:textId="75254CD8" w:rsidR="002C38B1" w:rsidRPr="00764700" w:rsidRDefault="03670A0A" w:rsidP="79E9D386">
            <w:pPr>
              <w:pStyle w:val="NormalWeb"/>
              <w:spacing w:line="259" w:lineRule="auto"/>
              <w:jc w:val="center"/>
            </w:pPr>
            <w:r w:rsidRPr="79E9D386">
              <w:rPr>
                <w:rFonts w:ascii="Calibri" w:hAnsi="Calibri" w:cs="Calibri"/>
                <w:b/>
                <w:bCs/>
                <w:sz w:val="16"/>
                <w:szCs w:val="16"/>
              </w:rPr>
              <w:t>Developing</w:t>
            </w:r>
          </w:p>
        </w:tc>
        <w:tc>
          <w:tcPr>
            <w:tcW w:w="3600" w:type="dxa"/>
          </w:tcPr>
          <w:p w14:paraId="040D94A1" w14:textId="77777777" w:rsidR="002C38B1" w:rsidRPr="00764700" w:rsidRDefault="002C38B1" w:rsidP="00B64CB6">
            <w:pPr>
              <w:pStyle w:val="NormalWeb"/>
              <w:jc w:val="center"/>
              <w:rPr>
                <w:rFonts w:ascii="Arial" w:hAnsi="Arial" w:cs="Arial"/>
                <w:b/>
                <w:bCs/>
                <w:sz w:val="16"/>
                <w:szCs w:val="16"/>
              </w:rPr>
            </w:pPr>
            <w:r w:rsidRPr="00764700">
              <w:rPr>
                <w:rFonts w:ascii="Calibri" w:hAnsi="Calibri" w:cs="Calibri"/>
                <w:b/>
                <w:bCs/>
                <w:sz w:val="16"/>
                <w:szCs w:val="16"/>
              </w:rPr>
              <w:t>Satisfactory</w:t>
            </w:r>
          </w:p>
        </w:tc>
        <w:tc>
          <w:tcPr>
            <w:tcW w:w="3600" w:type="dxa"/>
          </w:tcPr>
          <w:p w14:paraId="180B9605" w14:textId="77777777" w:rsidR="002C38B1" w:rsidRPr="00764700" w:rsidRDefault="002C38B1" w:rsidP="00B64CB6">
            <w:pPr>
              <w:pStyle w:val="NormalWeb"/>
              <w:jc w:val="center"/>
              <w:rPr>
                <w:rFonts w:ascii="Arial" w:hAnsi="Arial" w:cs="Arial"/>
                <w:b/>
                <w:bCs/>
                <w:sz w:val="16"/>
                <w:szCs w:val="16"/>
              </w:rPr>
            </w:pPr>
            <w:r w:rsidRPr="00764700">
              <w:rPr>
                <w:rFonts w:ascii="Calibri" w:hAnsi="Calibri" w:cs="Calibri"/>
                <w:b/>
                <w:bCs/>
                <w:sz w:val="16"/>
                <w:szCs w:val="16"/>
              </w:rPr>
              <w:t>Excellent</w:t>
            </w:r>
          </w:p>
        </w:tc>
      </w:tr>
      <w:tr w:rsidR="005118BC" w:rsidRPr="007516BD" w14:paraId="51B14DAB" w14:textId="77777777" w:rsidTr="79E9D386">
        <w:tc>
          <w:tcPr>
            <w:tcW w:w="3240" w:type="dxa"/>
          </w:tcPr>
          <w:p w14:paraId="61F9E0C1" w14:textId="03CBD032" w:rsidR="005118BC" w:rsidRPr="00CF61D0" w:rsidRDefault="00DE40A3" w:rsidP="005118BC">
            <w:pPr>
              <w:pStyle w:val="NormalWeb"/>
              <w:rPr>
                <w:rFonts w:asciiTheme="minorHAnsi" w:hAnsiTheme="minorHAnsi" w:cstheme="minorHAnsi"/>
                <w:b/>
                <w:bCs/>
                <w:sz w:val="16"/>
                <w:szCs w:val="16"/>
              </w:rPr>
            </w:pPr>
            <w:r>
              <w:rPr>
                <w:rFonts w:asciiTheme="minorHAnsi" w:hAnsiTheme="minorHAnsi" w:cstheme="minorHAnsi"/>
                <w:sz w:val="16"/>
                <w:szCs w:val="16"/>
              </w:rPr>
              <w:t xml:space="preserve">Documentation indicates sporadic </w:t>
            </w:r>
            <w:r w:rsidR="005118BC" w:rsidRPr="00CF61D0">
              <w:rPr>
                <w:rFonts w:asciiTheme="minorHAnsi" w:hAnsiTheme="minorHAnsi" w:cstheme="minorHAnsi"/>
                <w:sz w:val="16"/>
                <w:szCs w:val="16"/>
              </w:rPr>
              <w:t>contact with the student</w:t>
            </w:r>
            <w:r>
              <w:rPr>
                <w:rFonts w:asciiTheme="minorHAnsi" w:hAnsiTheme="minorHAnsi" w:cstheme="minorHAnsi"/>
                <w:sz w:val="16"/>
                <w:szCs w:val="16"/>
              </w:rPr>
              <w:t>; t</w:t>
            </w:r>
            <w:r w:rsidR="005118BC" w:rsidRPr="00CF61D0">
              <w:rPr>
                <w:rFonts w:asciiTheme="minorHAnsi" w:hAnsiTheme="minorHAnsi" w:cstheme="minorHAnsi"/>
                <w:sz w:val="16"/>
                <w:szCs w:val="16"/>
              </w:rPr>
              <w:t>asks notes are vague and do not show that student is engaged with the services that are being provided</w:t>
            </w:r>
            <w:r>
              <w:rPr>
                <w:rFonts w:asciiTheme="minorHAnsi" w:hAnsiTheme="minorHAnsi" w:cstheme="minorHAnsi"/>
                <w:sz w:val="16"/>
                <w:szCs w:val="16"/>
              </w:rPr>
              <w:t>; little or</w:t>
            </w:r>
            <w:r w:rsidR="005118BC" w:rsidRPr="00CF61D0">
              <w:rPr>
                <w:rFonts w:asciiTheme="minorHAnsi" w:hAnsiTheme="minorHAnsi" w:cstheme="minorHAnsi"/>
                <w:sz w:val="16"/>
                <w:szCs w:val="16"/>
              </w:rPr>
              <w:t xml:space="preserve"> no indication the student is receiving one of the 5 </w:t>
            </w:r>
            <w:r>
              <w:rPr>
                <w:rFonts w:asciiTheme="minorHAnsi" w:hAnsiTheme="minorHAnsi" w:cstheme="minorHAnsi"/>
                <w:sz w:val="16"/>
                <w:szCs w:val="16"/>
              </w:rPr>
              <w:t>pre-employment transitions services and/or evidence pre-employment transitions services have been provided but are not documented as a team service.</w:t>
            </w:r>
          </w:p>
        </w:tc>
        <w:tc>
          <w:tcPr>
            <w:tcW w:w="3600" w:type="dxa"/>
          </w:tcPr>
          <w:p w14:paraId="4A303D1B" w14:textId="04DBA562" w:rsidR="005118BC" w:rsidRPr="00CF61D0" w:rsidRDefault="00DE40A3" w:rsidP="734E7496">
            <w:pPr>
              <w:pStyle w:val="NormalWeb"/>
              <w:rPr>
                <w:rFonts w:ascii="Calibri" w:eastAsia="Calibri" w:hAnsi="Calibri" w:cs="Calibri"/>
                <w:sz w:val="16"/>
                <w:szCs w:val="16"/>
              </w:rPr>
            </w:pPr>
            <w:r>
              <w:rPr>
                <w:rFonts w:ascii="Calibri" w:eastAsia="Calibri" w:hAnsi="Calibri" w:cs="Calibri"/>
                <w:sz w:val="16"/>
                <w:szCs w:val="16"/>
              </w:rPr>
              <w:t>Documentation</w:t>
            </w:r>
            <w:r w:rsidR="33EEE44F" w:rsidRPr="734E7496">
              <w:rPr>
                <w:rFonts w:ascii="Calibri" w:eastAsia="Calibri" w:hAnsi="Calibri" w:cs="Calibri"/>
                <w:sz w:val="16"/>
                <w:szCs w:val="16"/>
              </w:rPr>
              <w:t xml:space="preserve"> </w:t>
            </w:r>
            <w:r w:rsidR="00586B42">
              <w:rPr>
                <w:rFonts w:ascii="Calibri" w:eastAsia="Calibri" w:hAnsi="Calibri" w:cs="Calibri"/>
                <w:sz w:val="16"/>
                <w:szCs w:val="16"/>
              </w:rPr>
              <w:t>of</w:t>
            </w:r>
            <w:r w:rsidR="33EEE44F" w:rsidRPr="734E7496">
              <w:rPr>
                <w:rFonts w:ascii="Calibri" w:eastAsia="Calibri" w:hAnsi="Calibri" w:cs="Calibri"/>
                <w:sz w:val="16"/>
                <w:szCs w:val="16"/>
              </w:rPr>
              <w:t xml:space="preserve"> monthly contact with the student</w:t>
            </w:r>
            <w:r w:rsidR="00586B42">
              <w:rPr>
                <w:rFonts w:ascii="Calibri" w:eastAsia="Calibri" w:hAnsi="Calibri" w:cs="Calibri"/>
                <w:sz w:val="16"/>
                <w:szCs w:val="16"/>
              </w:rPr>
              <w:t xml:space="preserve">, or </w:t>
            </w:r>
            <w:r w:rsidR="004D0857">
              <w:rPr>
                <w:rFonts w:ascii="Calibri" w:hAnsi="Calibri" w:cs="Calibri"/>
                <w:sz w:val="16"/>
                <w:szCs w:val="16"/>
              </w:rPr>
              <w:t>if</w:t>
            </w:r>
            <w:r w:rsidR="004D0857" w:rsidRPr="00CF61D0">
              <w:rPr>
                <w:rFonts w:asciiTheme="minorHAnsi" w:hAnsiTheme="minorHAnsi" w:cstheme="minorHAnsi"/>
                <w:sz w:val="16"/>
                <w:szCs w:val="16"/>
              </w:rPr>
              <w:t xml:space="preserve"> they were unable to meet, a task note indicates the reason why</w:t>
            </w:r>
            <w:r>
              <w:rPr>
                <w:rFonts w:asciiTheme="minorHAnsi" w:hAnsiTheme="minorHAnsi" w:cstheme="minorHAnsi"/>
                <w:sz w:val="16"/>
                <w:szCs w:val="16"/>
              </w:rPr>
              <w:t>;</w:t>
            </w:r>
            <w:r w:rsidR="33EEE44F" w:rsidRPr="734E7496">
              <w:rPr>
                <w:rFonts w:ascii="Calibri" w:eastAsia="Calibri" w:hAnsi="Calibri" w:cs="Calibri"/>
                <w:sz w:val="16"/>
                <w:szCs w:val="16"/>
              </w:rPr>
              <w:t xml:space="preserve"> </w:t>
            </w:r>
            <w:r>
              <w:rPr>
                <w:rFonts w:ascii="Calibri" w:eastAsia="Calibri" w:hAnsi="Calibri" w:cs="Calibri"/>
                <w:sz w:val="16"/>
                <w:szCs w:val="16"/>
              </w:rPr>
              <w:t>e</w:t>
            </w:r>
            <w:r w:rsidR="33EEE44F" w:rsidRPr="734E7496">
              <w:rPr>
                <w:rFonts w:ascii="Calibri" w:eastAsia="Calibri" w:hAnsi="Calibri" w:cs="Calibri"/>
                <w:sz w:val="16"/>
                <w:szCs w:val="16"/>
              </w:rPr>
              <w:t xml:space="preserve">vidence shows </w:t>
            </w:r>
            <w:r>
              <w:rPr>
                <w:rFonts w:ascii="Calibri" w:eastAsia="Calibri" w:hAnsi="Calibri" w:cs="Calibri"/>
                <w:sz w:val="16"/>
                <w:szCs w:val="16"/>
              </w:rPr>
              <w:t xml:space="preserve">student </w:t>
            </w:r>
            <w:r w:rsidR="33EEE44F" w:rsidRPr="734E7496">
              <w:rPr>
                <w:rFonts w:ascii="Calibri" w:eastAsia="Calibri" w:hAnsi="Calibri" w:cs="Calibri"/>
                <w:sz w:val="16"/>
                <w:szCs w:val="16"/>
              </w:rPr>
              <w:t>engage</w:t>
            </w:r>
            <w:r>
              <w:rPr>
                <w:rFonts w:ascii="Calibri" w:eastAsia="Calibri" w:hAnsi="Calibri" w:cs="Calibri"/>
                <w:sz w:val="16"/>
                <w:szCs w:val="16"/>
              </w:rPr>
              <w:t>ment</w:t>
            </w:r>
            <w:r w:rsidR="33EEE44F" w:rsidRPr="734E7496">
              <w:rPr>
                <w:rFonts w:ascii="Calibri" w:eastAsia="Calibri" w:hAnsi="Calibri" w:cs="Calibri"/>
                <w:sz w:val="16"/>
                <w:szCs w:val="16"/>
              </w:rPr>
              <w:t xml:space="preserve"> </w:t>
            </w:r>
            <w:r>
              <w:rPr>
                <w:rFonts w:ascii="Calibri" w:eastAsia="Calibri" w:hAnsi="Calibri" w:cs="Calibri"/>
                <w:sz w:val="16"/>
                <w:szCs w:val="16"/>
              </w:rPr>
              <w:t>and</w:t>
            </w:r>
            <w:r w:rsidR="33EEE44F" w:rsidRPr="734E7496">
              <w:rPr>
                <w:rFonts w:ascii="Calibri" w:eastAsia="Calibri" w:hAnsi="Calibri" w:cs="Calibri"/>
                <w:sz w:val="16"/>
                <w:szCs w:val="16"/>
              </w:rPr>
              <w:t xml:space="preserve"> the intentional delivery of services that are relevant to the student</w:t>
            </w:r>
            <w:r>
              <w:rPr>
                <w:rFonts w:ascii="Calibri" w:eastAsia="Calibri" w:hAnsi="Calibri" w:cs="Calibri"/>
                <w:sz w:val="16"/>
                <w:szCs w:val="16"/>
              </w:rPr>
              <w:t>;</w:t>
            </w:r>
            <w:r w:rsidR="33EEE44F" w:rsidRPr="734E7496">
              <w:rPr>
                <w:rFonts w:ascii="Calibri" w:eastAsia="Calibri" w:hAnsi="Calibri" w:cs="Calibri"/>
                <w:sz w:val="16"/>
                <w:szCs w:val="16"/>
              </w:rPr>
              <w:t xml:space="preserve"> </w:t>
            </w:r>
            <w:r>
              <w:rPr>
                <w:rFonts w:ascii="Calibri" w:eastAsia="Calibri" w:hAnsi="Calibri" w:cs="Calibri"/>
                <w:sz w:val="16"/>
                <w:szCs w:val="16"/>
              </w:rPr>
              <w:t>indication the student was informed</w:t>
            </w:r>
            <w:r w:rsidR="33EEE44F" w:rsidRPr="734E7496">
              <w:rPr>
                <w:rFonts w:ascii="Calibri" w:eastAsia="Calibri" w:hAnsi="Calibri" w:cs="Calibri"/>
                <w:sz w:val="16"/>
                <w:szCs w:val="16"/>
              </w:rPr>
              <w:t xml:space="preserve"> about </w:t>
            </w:r>
            <w:r>
              <w:rPr>
                <w:rFonts w:asciiTheme="minorHAnsi" w:hAnsiTheme="minorHAnsi" w:cstheme="minorHAnsi"/>
                <w:sz w:val="16"/>
                <w:szCs w:val="16"/>
              </w:rPr>
              <w:t xml:space="preserve">pre-employment transitions services </w:t>
            </w:r>
            <w:r w:rsidR="33EEE44F" w:rsidRPr="734E7496">
              <w:rPr>
                <w:rFonts w:ascii="Calibri" w:eastAsia="Calibri" w:hAnsi="Calibri" w:cs="Calibri"/>
                <w:sz w:val="16"/>
                <w:szCs w:val="16"/>
              </w:rPr>
              <w:t>over the summer months</w:t>
            </w:r>
            <w:r>
              <w:rPr>
                <w:rFonts w:ascii="Calibri" w:eastAsia="Calibri" w:hAnsi="Calibri" w:cs="Calibri"/>
                <w:sz w:val="16"/>
                <w:szCs w:val="16"/>
              </w:rPr>
              <w:t>; t</w:t>
            </w:r>
            <w:r w:rsidR="00ED3193">
              <w:rPr>
                <w:rFonts w:ascii="Calibri" w:eastAsia="Calibri" w:hAnsi="Calibri" w:cs="Calibri"/>
                <w:sz w:val="16"/>
                <w:szCs w:val="16"/>
              </w:rPr>
              <w:t>eam services have been documented</w:t>
            </w:r>
            <w:r>
              <w:rPr>
                <w:rFonts w:ascii="Calibri" w:eastAsia="Calibri" w:hAnsi="Calibri" w:cs="Calibri"/>
                <w:sz w:val="16"/>
                <w:szCs w:val="16"/>
              </w:rPr>
              <w:t>;</w:t>
            </w:r>
            <w:r w:rsidR="0059529B">
              <w:rPr>
                <w:rFonts w:ascii="Calibri" w:eastAsia="Calibri" w:hAnsi="Calibri" w:cs="Calibri"/>
                <w:sz w:val="16"/>
                <w:szCs w:val="16"/>
              </w:rPr>
              <w:t xml:space="preserve"> </w:t>
            </w:r>
            <w:r>
              <w:rPr>
                <w:rFonts w:ascii="Calibri" w:eastAsia="Calibri" w:hAnsi="Calibri" w:cs="Calibri"/>
                <w:sz w:val="16"/>
                <w:szCs w:val="16"/>
              </w:rPr>
              <w:t>c</w:t>
            </w:r>
            <w:r w:rsidR="00CA505F">
              <w:rPr>
                <w:rFonts w:ascii="Calibri" w:eastAsia="Calibri" w:hAnsi="Calibri" w:cs="Calibri"/>
                <w:sz w:val="16"/>
                <w:szCs w:val="16"/>
              </w:rPr>
              <w:t>ontact</w:t>
            </w:r>
            <w:r w:rsidR="00390BD0">
              <w:rPr>
                <w:rFonts w:ascii="Calibri" w:eastAsia="Calibri" w:hAnsi="Calibri" w:cs="Calibri"/>
                <w:sz w:val="16"/>
                <w:szCs w:val="16"/>
              </w:rPr>
              <w:t xml:space="preserve"> or attempted contact</w:t>
            </w:r>
            <w:r w:rsidR="00CA505F">
              <w:rPr>
                <w:rFonts w:ascii="Calibri" w:eastAsia="Calibri" w:hAnsi="Calibri" w:cs="Calibri"/>
                <w:sz w:val="16"/>
                <w:szCs w:val="16"/>
              </w:rPr>
              <w:t xml:space="preserve"> with p</w:t>
            </w:r>
            <w:r w:rsidR="0059529B">
              <w:rPr>
                <w:rFonts w:ascii="Calibri" w:eastAsia="Calibri" w:hAnsi="Calibri" w:cs="Calibri"/>
                <w:sz w:val="16"/>
                <w:szCs w:val="16"/>
              </w:rPr>
              <w:t>arent/</w:t>
            </w:r>
            <w:r>
              <w:rPr>
                <w:rFonts w:ascii="Calibri" w:eastAsia="Calibri" w:hAnsi="Calibri" w:cs="Calibri"/>
                <w:sz w:val="16"/>
                <w:szCs w:val="16"/>
              </w:rPr>
              <w:t xml:space="preserve"> </w:t>
            </w:r>
            <w:r w:rsidR="0059529B">
              <w:rPr>
                <w:rFonts w:ascii="Calibri" w:eastAsia="Calibri" w:hAnsi="Calibri" w:cs="Calibri"/>
                <w:sz w:val="16"/>
                <w:szCs w:val="16"/>
              </w:rPr>
              <w:t xml:space="preserve">guardian </w:t>
            </w:r>
            <w:r w:rsidR="00E25518">
              <w:rPr>
                <w:rFonts w:ascii="Calibri" w:eastAsia="Calibri" w:hAnsi="Calibri" w:cs="Calibri"/>
                <w:sz w:val="16"/>
                <w:szCs w:val="16"/>
              </w:rPr>
              <w:t>at various points in the VR process is evident.</w:t>
            </w:r>
          </w:p>
        </w:tc>
        <w:tc>
          <w:tcPr>
            <w:tcW w:w="3600" w:type="dxa"/>
          </w:tcPr>
          <w:p w14:paraId="37A50B5A" w14:textId="20488605" w:rsidR="005118BC" w:rsidRPr="00CF61D0" w:rsidRDefault="005118BC" w:rsidP="00390BD0">
            <w:pPr>
              <w:pStyle w:val="NormalWeb"/>
              <w:rPr>
                <w:rFonts w:asciiTheme="minorHAnsi" w:hAnsiTheme="minorHAnsi" w:cstheme="minorHAnsi"/>
                <w:sz w:val="16"/>
                <w:szCs w:val="16"/>
              </w:rPr>
            </w:pPr>
            <w:r w:rsidRPr="00CF61D0">
              <w:rPr>
                <w:rFonts w:asciiTheme="minorHAnsi" w:hAnsiTheme="minorHAnsi" w:cstheme="minorHAnsi"/>
                <w:sz w:val="16"/>
                <w:szCs w:val="16"/>
              </w:rPr>
              <w:t xml:space="preserve">There is evidence that staff </w:t>
            </w:r>
            <w:r w:rsidR="00D200AD">
              <w:rPr>
                <w:rFonts w:asciiTheme="minorHAnsi" w:hAnsiTheme="minorHAnsi" w:cstheme="minorHAnsi"/>
                <w:sz w:val="16"/>
                <w:szCs w:val="16"/>
              </w:rPr>
              <w:t xml:space="preserve">provided numerous opportunities to engage students </w:t>
            </w:r>
            <w:r w:rsidR="002033C3">
              <w:rPr>
                <w:rFonts w:asciiTheme="minorHAnsi" w:hAnsiTheme="minorHAnsi" w:cstheme="minorHAnsi"/>
                <w:sz w:val="16"/>
                <w:szCs w:val="16"/>
              </w:rPr>
              <w:t>monthly</w:t>
            </w:r>
            <w:r w:rsidR="00DE40A3">
              <w:rPr>
                <w:rFonts w:asciiTheme="minorHAnsi" w:hAnsiTheme="minorHAnsi" w:cstheme="minorHAnsi"/>
                <w:sz w:val="16"/>
                <w:szCs w:val="16"/>
              </w:rPr>
              <w:t>;</w:t>
            </w:r>
            <w:r w:rsidR="00F4560F">
              <w:rPr>
                <w:rFonts w:asciiTheme="minorHAnsi" w:hAnsiTheme="minorHAnsi" w:cstheme="minorHAnsi"/>
                <w:sz w:val="16"/>
                <w:szCs w:val="16"/>
              </w:rPr>
              <w:t xml:space="preserve"> </w:t>
            </w:r>
            <w:r w:rsidR="00DE40A3">
              <w:rPr>
                <w:rFonts w:asciiTheme="minorHAnsi" w:hAnsiTheme="minorHAnsi" w:cstheme="minorHAnsi"/>
                <w:sz w:val="16"/>
                <w:szCs w:val="16"/>
              </w:rPr>
              <w:t>the i</w:t>
            </w:r>
            <w:r w:rsidR="00F4560F">
              <w:rPr>
                <w:rFonts w:asciiTheme="minorHAnsi" w:hAnsiTheme="minorHAnsi" w:cstheme="minorHAnsi"/>
                <w:sz w:val="16"/>
                <w:szCs w:val="16"/>
              </w:rPr>
              <w:t>ntent of student engagement is well documented and next steps are identified</w:t>
            </w:r>
            <w:r w:rsidR="00DE40A3">
              <w:rPr>
                <w:rFonts w:asciiTheme="minorHAnsi" w:hAnsiTheme="minorHAnsi" w:cstheme="minorHAnsi"/>
                <w:sz w:val="16"/>
                <w:szCs w:val="16"/>
              </w:rPr>
              <w:t>; m</w:t>
            </w:r>
            <w:r w:rsidR="002033C3">
              <w:rPr>
                <w:rFonts w:asciiTheme="minorHAnsi" w:hAnsiTheme="minorHAnsi" w:cstheme="minorHAnsi"/>
                <w:sz w:val="16"/>
                <w:szCs w:val="16"/>
              </w:rPr>
              <w:t>ultiple team services have been provided</w:t>
            </w:r>
            <w:r w:rsidR="00BC46D3">
              <w:rPr>
                <w:rFonts w:asciiTheme="minorHAnsi" w:hAnsiTheme="minorHAnsi" w:cstheme="minorHAnsi"/>
                <w:sz w:val="16"/>
                <w:szCs w:val="16"/>
              </w:rPr>
              <w:t xml:space="preserve"> and documented</w:t>
            </w:r>
            <w:r w:rsidR="00DE40A3">
              <w:rPr>
                <w:rFonts w:asciiTheme="minorHAnsi" w:hAnsiTheme="minorHAnsi" w:cstheme="minorHAnsi"/>
                <w:sz w:val="16"/>
                <w:szCs w:val="16"/>
              </w:rPr>
              <w:t>; it is e</w:t>
            </w:r>
            <w:r w:rsidR="00B705CB">
              <w:rPr>
                <w:rFonts w:asciiTheme="minorHAnsi" w:hAnsiTheme="minorHAnsi" w:cstheme="minorHAnsi"/>
                <w:sz w:val="16"/>
                <w:szCs w:val="16"/>
              </w:rPr>
              <w:t>viden</w:t>
            </w:r>
            <w:r w:rsidR="00DE40A3">
              <w:rPr>
                <w:rFonts w:asciiTheme="minorHAnsi" w:hAnsiTheme="minorHAnsi" w:cstheme="minorHAnsi"/>
                <w:sz w:val="16"/>
                <w:szCs w:val="16"/>
              </w:rPr>
              <w:t>t</w:t>
            </w:r>
            <w:r w:rsidR="00B705CB">
              <w:rPr>
                <w:rFonts w:asciiTheme="minorHAnsi" w:hAnsiTheme="minorHAnsi" w:cstheme="minorHAnsi"/>
                <w:sz w:val="16"/>
                <w:szCs w:val="16"/>
              </w:rPr>
              <w:t xml:space="preserve"> parent/guardian have been included</w:t>
            </w:r>
            <w:r w:rsidR="00DE40A3">
              <w:rPr>
                <w:rFonts w:asciiTheme="minorHAnsi" w:hAnsiTheme="minorHAnsi" w:cstheme="minorHAnsi"/>
                <w:sz w:val="16"/>
                <w:szCs w:val="16"/>
              </w:rPr>
              <w:t>,</w:t>
            </w:r>
            <w:r w:rsidR="00B705CB">
              <w:rPr>
                <w:rFonts w:asciiTheme="minorHAnsi" w:hAnsiTheme="minorHAnsi" w:cstheme="minorHAnsi"/>
                <w:sz w:val="16"/>
                <w:szCs w:val="16"/>
              </w:rPr>
              <w:t xml:space="preserve"> when needed</w:t>
            </w:r>
            <w:r w:rsidR="00DE40A3">
              <w:rPr>
                <w:rFonts w:asciiTheme="minorHAnsi" w:hAnsiTheme="minorHAnsi" w:cstheme="minorHAnsi"/>
                <w:sz w:val="16"/>
                <w:szCs w:val="16"/>
              </w:rPr>
              <w:t>;</w:t>
            </w:r>
            <w:r w:rsidR="00AB57BA">
              <w:rPr>
                <w:rFonts w:asciiTheme="minorHAnsi" w:hAnsiTheme="minorHAnsi" w:cstheme="minorHAnsi"/>
                <w:sz w:val="16"/>
                <w:szCs w:val="16"/>
              </w:rPr>
              <w:t xml:space="preserve"> </w:t>
            </w:r>
            <w:r w:rsidR="00DE40A3">
              <w:rPr>
                <w:rFonts w:asciiTheme="minorHAnsi" w:hAnsiTheme="minorHAnsi" w:cstheme="minorHAnsi"/>
                <w:sz w:val="16"/>
                <w:szCs w:val="16"/>
              </w:rPr>
              <w:t>i</w:t>
            </w:r>
            <w:r w:rsidR="00AB57BA">
              <w:rPr>
                <w:rFonts w:asciiTheme="minorHAnsi" w:hAnsiTheme="minorHAnsi" w:cstheme="minorHAnsi"/>
                <w:sz w:val="16"/>
                <w:szCs w:val="16"/>
              </w:rPr>
              <w:t>ntentional conversations with the student and parent regarding potential pre-employment transition services in the summer is evident.</w:t>
            </w:r>
            <w:r w:rsidRPr="00CF61D0">
              <w:rPr>
                <w:rFonts w:asciiTheme="minorHAnsi" w:hAnsiTheme="minorHAnsi" w:cstheme="minorHAnsi"/>
                <w:sz w:val="16"/>
                <w:szCs w:val="16"/>
              </w:rPr>
              <w:t xml:space="preserve"> </w:t>
            </w:r>
          </w:p>
        </w:tc>
      </w:tr>
      <w:tr w:rsidR="005118BC" w:rsidRPr="007516BD" w14:paraId="412CECCD" w14:textId="77777777" w:rsidTr="79E9D386">
        <w:tc>
          <w:tcPr>
            <w:tcW w:w="10440" w:type="dxa"/>
            <w:gridSpan w:val="3"/>
          </w:tcPr>
          <w:p w14:paraId="0B1509FD" w14:textId="1825E90A" w:rsidR="00987D95" w:rsidRPr="007516BD" w:rsidRDefault="005118BC" w:rsidP="00DE40A3">
            <w:pPr>
              <w:pStyle w:val="NormalWeb"/>
              <w:rPr>
                <w:rFonts w:ascii="Calibri" w:hAnsi="Calibri" w:cs="Calibri"/>
                <w:sz w:val="18"/>
                <w:szCs w:val="18"/>
              </w:rPr>
            </w:pPr>
            <w:r w:rsidRPr="007516BD">
              <w:rPr>
                <w:rFonts w:ascii="Calibri" w:hAnsi="Calibri" w:cs="Calibri"/>
                <w:sz w:val="18"/>
                <w:szCs w:val="18"/>
              </w:rPr>
              <w:t>COMMENTS</w:t>
            </w:r>
            <w:r>
              <w:rPr>
                <w:rFonts w:ascii="Calibri" w:hAnsi="Calibri" w:cs="Calibri"/>
                <w:sz w:val="18"/>
                <w:szCs w:val="18"/>
              </w:rPr>
              <w:t>:</w:t>
            </w:r>
          </w:p>
        </w:tc>
      </w:tr>
    </w:tbl>
    <w:p w14:paraId="07EADD06" w14:textId="77777777" w:rsidR="002C38B1" w:rsidRPr="007516BD" w:rsidRDefault="002C38B1">
      <w:pPr>
        <w:rPr>
          <w:rFonts w:ascii="Arial" w:hAnsi="Arial" w:cs="Arial"/>
          <w:b/>
          <w:bCs/>
          <w:sz w:val="18"/>
          <w:szCs w:val="18"/>
        </w:rPr>
      </w:pPr>
    </w:p>
    <w:tbl>
      <w:tblPr>
        <w:tblStyle w:val="TableGrid"/>
        <w:tblW w:w="10440" w:type="dxa"/>
        <w:tblInd w:w="-185" w:type="dxa"/>
        <w:tblLook w:val="04A0" w:firstRow="1" w:lastRow="0" w:firstColumn="1" w:lastColumn="0" w:noHBand="0" w:noVBand="1"/>
      </w:tblPr>
      <w:tblGrid>
        <w:gridCol w:w="3330"/>
        <w:gridCol w:w="3510"/>
        <w:gridCol w:w="3600"/>
      </w:tblGrid>
      <w:tr w:rsidR="002C38B1" w:rsidRPr="00764700" w14:paraId="344EB8E3" w14:textId="77777777" w:rsidTr="79E9D386">
        <w:tc>
          <w:tcPr>
            <w:tcW w:w="10440" w:type="dxa"/>
            <w:gridSpan w:val="3"/>
          </w:tcPr>
          <w:p w14:paraId="313852F0" w14:textId="2BA6CC15" w:rsidR="002C38B1" w:rsidRDefault="002C38B1" w:rsidP="0074662F">
            <w:pPr>
              <w:pStyle w:val="ListParagraph"/>
              <w:numPr>
                <w:ilvl w:val="0"/>
                <w:numId w:val="10"/>
              </w:numPr>
              <w:ind w:left="347"/>
              <w:rPr>
                <w:rFonts w:ascii="Calibri" w:hAnsi="Calibri" w:cs="Calibri"/>
                <w:b/>
                <w:bCs/>
                <w:color w:val="000000"/>
                <w:sz w:val="16"/>
                <w:szCs w:val="16"/>
              </w:rPr>
            </w:pPr>
            <w:r w:rsidRPr="79E9D386">
              <w:rPr>
                <w:rFonts w:ascii="Arial" w:hAnsi="Arial" w:cs="Arial"/>
                <w:b/>
                <w:bCs/>
                <w:sz w:val="18"/>
                <w:szCs w:val="18"/>
                <w:highlight w:val="yellow"/>
              </w:rPr>
              <w:br w:type="page"/>
            </w:r>
            <w:r w:rsidRPr="79E9D386">
              <w:rPr>
                <w:rFonts w:ascii="Calibri" w:hAnsi="Calibri" w:cs="Calibri"/>
                <w:b/>
                <w:bCs/>
                <w:color w:val="000000" w:themeColor="text1"/>
                <w:sz w:val="16"/>
                <w:szCs w:val="16"/>
              </w:rPr>
              <w:t xml:space="preserve">Is there documentation staff is: </w:t>
            </w:r>
            <w:r w:rsidR="50608486" w:rsidRPr="79E9D386">
              <w:rPr>
                <w:rFonts w:ascii="Calibri" w:hAnsi="Calibri" w:cs="Calibri"/>
                <w:b/>
                <w:bCs/>
                <w:color w:val="000000" w:themeColor="text1"/>
                <w:sz w:val="16"/>
                <w:szCs w:val="16"/>
              </w:rPr>
              <w:t xml:space="preserve"> </w:t>
            </w:r>
            <w:r w:rsidR="00616E46">
              <w:rPr>
                <w:rFonts w:ascii="Calibri" w:hAnsi="Calibri" w:cs="Calibri"/>
                <w:b/>
                <w:bCs/>
                <w:color w:val="000000" w:themeColor="text1"/>
                <w:sz w:val="16"/>
                <w:szCs w:val="16"/>
              </w:rPr>
              <w:t xml:space="preserve"> </w:t>
            </w:r>
            <w:r w:rsidR="00616E46" w:rsidRPr="001809BD">
              <w:rPr>
                <w:rFonts w:ascii="Calibri" w:hAnsi="Calibri" w:cs="Calibri"/>
                <w:sz w:val="18"/>
                <w:szCs w:val="18"/>
                <w:highlight w:val="yellow"/>
              </w:rPr>
              <w:t>Lupe</w:t>
            </w:r>
          </w:p>
          <w:p w14:paraId="58D2A19E" w14:textId="30CAA724" w:rsidR="002C38B1" w:rsidRDefault="002C38B1" w:rsidP="0074662F">
            <w:pPr>
              <w:pStyle w:val="ListParagraph"/>
              <w:numPr>
                <w:ilvl w:val="0"/>
                <w:numId w:val="9"/>
              </w:numPr>
              <w:rPr>
                <w:rFonts w:ascii="Calibri" w:hAnsi="Calibri" w:cs="Calibri"/>
                <w:b/>
                <w:bCs/>
                <w:color w:val="000000"/>
                <w:sz w:val="16"/>
                <w:szCs w:val="16"/>
              </w:rPr>
            </w:pPr>
            <w:r w:rsidRPr="79E9D386">
              <w:rPr>
                <w:rFonts w:ascii="Calibri" w:hAnsi="Calibri" w:cs="Calibri"/>
                <w:b/>
                <w:bCs/>
                <w:color w:val="000000" w:themeColor="text1"/>
                <w:sz w:val="16"/>
                <w:szCs w:val="16"/>
              </w:rPr>
              <w:t>Attending IEP meetings when invited (in person or using alternative methods such as phone, FaceTime, Skype, etc.?</w:t>
            </w:r>
            <w:r w:rsidR="015F048F" w:rsidRPr="79E9D386">
              <w:rPr>
                <w:rFonts w:ascii="Calibri" w:hAnsi="Calibri" w:cs="Calibri"/>
                <w:b/>
                <w:bCs/>
                <w:color w:val="000000" w:themeColor="text1"/>
                <w:sz w:val="16"/>
                <w:szCs w:val="16"/>
              </w:rPr>
              <w:t>)</w:t>
            </w:r>
          </w:p>
          <w:p w14:paraId="4800B365" w14:textId="77777777" w:rsidR="002C38B1" w:rsidRDefault="002C38B1" w:rsidP="0074662F">
            <w:pPr>
              <w:pStyle w:val="ListParagraph"/>
              <w:numPr>
                <w:ilvl w:val="0"/>
                <w:numId w:val="9"/>
              </w:numPr>
              <w:rPr>
                <w:rFonts w:ascii="Calibri" w:hAnsi="Calibri" w:cs="Calibri"/>
                <w:b/>
                <w:bCs/>
                <w:color w:val="000000"/>
                <w:sz w:val="16"/>
                <w:szCs w:val="16"/>
              </w:rPr>
            </w:pPr>
            <w:r w:rsidRPr="79E9D386">
              <w:rPr>
                <w:rFonts w:ascii="Calibri" w:hAnsi="Calibri" w:cs="Calibri"/>
                <w:b/>
                <w:bCs/>
                <w:color w:val="000000" w:themeColor="text1"/>
                <w:sz w:val="16"/>
                <w:szCs w:val="16"/>
              </w:rPr>
              <w:t>working with local workforce development boards, one stop centers, and employers to develop work opportunities for students with disabilities, including internships, summer employment apprenticeships, and other employment opportunities?</w:t>
            </w:r>
          </w:p>
          <w:p w14:paraId="11E7B475" w14:textId="77777777" w:rsidR="002C38B1" w:rsidRDefault="002C38B1" w:rsidP="0074662F">
            <w:pPr>
              <w:pStyle w:val="ListParagraph"/>
              <w:numPr>
                <w:ilvl w:val="0"/>
                <w:numId w:val="9"/>
              </w:numPr>
              <w:rPr>
                <w:rFonts w:ascii="Calibri" w:hAnsi="Calibri" w:cs="Calibri"/>
                <w:b/>
                <w:bCs/>
                <w:color w:val="000000"/>
                <w:sz w:val="16"/>
                <w:szCs w:val="16"/>
              </w:rPr>
            </w:pPr>
            <w:r w:rsidRPr="79E9D386">
              <w:rPr>
                <w:rFonts w:ascii="Calibri" w:hAnsi="Calibri" w:cs="Calibri"/>
                <w:b/>
                <w:bCs/>
                <w:color w:val="000000" w:themeColor="text1"/>
                <w:sz w:val="16"/>
                <w:szCs w:val="16"/>
              </w:rPr>
              <w:t>working with schools to coordinate and ensure the provision of pre-employment transition services?  How?</w:t>
            </w:r>
          </w:p>
          <w:p w14:paraId="58684C94" w14:textId="5A577B76" w:rsidR="002C38B1" w:rsidRPr="00764700" w:rsidRDefault="002C38B1" w:rsidP="0074662F">
            <w:pPr>
              <w:pStyle w:val="ListParagraph"/>
              <w:numPr>
                <w:ilvl w:val="0"/>
                <w:numId w:val="9"/>
              </w:numPr>
              <w:rPr>
                <w:rFonts w:ascii="Calibri" w:hAnsi="Calibri" w:cs="Calibri"/>
                <w:b/>
                <w:bCs/>
                <w:color w:val="000000"/>
                <w:sz w:val="16"/>
                <w:szCs w:val="16"/>
              </w:rPr>
            </w:pPr>
            <w:r w:rsidRPr="79E9D386">
              <w:rPr>
                <w:rFonts w:ascii="Calibri" w:hAnsi="Calibri" w:cs="Calibri"/>
                <w:b/>
                <w:bCs/>
                <w:color w:val="000000" w:themeColor="text1"/>
                <w:sz w:val="16"/>
                <w:szCs w:val="16"/>
              </w:rPr>
              <w:t>attending person-centered planning meetings when invited that assist individuals with disabilities and their families to plan for the future?</w:t>
            </w:r>
          </w:p>
        </w:tc>
      </w:tr>
      <w:tr w:rsidR="002C38B1" w:rsidRPr="00764700" w14:paraId="1BAA2A0A" w14:textId="77777777" w:rsidTr="79E9D386">
        <w:tc>
          <w:tcPr>
            <w:tcW w:w="3330" w:type="dxa"/>
          </w:tcPr>
          <w:p w14:paraId="4B179E40" w14:textId="518A5418" w:rsidR="002C38B1" w:rsidRPr="00764700" w:rsidRDefault="57136E60" w:rsidP="79E9D386">
            <w:pPr>
              <w:pStyle w:val="NormalWeb"/>
              <w:spacing w:line="259" w:lineRule="auto"/>
              <w:jc w:val="center"/>
              <w:rPr>
                <w:rFonts w:ascii="Calibri" w:hAnsi="Calibri" w:cs="Calibri"/>
                <w:b/>
                <w:bCs/>
                <w:sz w:val="16"/>
                <w:szCs w:val="16"/>
              </w:rPr>
            </w:pPr>
            <w:r w:rsidRPr="79E9D386">
              <w:rPr>
                <w:rFonts w:ascii="Calibri" w:hAnsi="Calibri" w:cs="Calibri"/>
                <w:b/>
                <w:bCs/>
                <w:sz w:val="16"/>
                <w:szCs w:val="16"/>
              </w:rPr>
              <w:t>Developing</w:t>
            </w:r>
          </w:p>
        </w:tc>
        <w:tc>
          <w:tcPr>
            <w:tcW w:w="3510" w:type="dxa"/>
          </w:tcPr>
          <w:p w14:paraId="641EE985" w14:textId="77777777" w:rsidR="002C38B1" w:rsidRPr="00764700" w:rsidRDefault="002C38B1" w:rsidP="00B64CB6">
            <w:pPr>
              <w:pStyle w:val="NormalWeb"/>
              <w:jc w:val="center"/>
              <w:rPr>
                <w:rFonts w:ascii="Arial" w:hAnsi="Arial" w:cs="Arial"/>
                <w:b/>
                <w:bCs/>
                <w:sz w:val="16"/>
                <w:szCs w:val="16"/>
              </w:rPr>
            </w:pPr>
            <w:r w:rsidRPr="00764700">
              <w:rPr>
                <w:rFonts w:ascii="Calibri" w:hAnsi="Calibri" w:cs="Calibri"/>
                <w:b/>
                <w:bCs/>
                <w:sz w:val="16"/>
                <w:szCs w:val="16"/>
              </w:rPr>
              <w:t>Satisfactory</w:t>
            </w:r>
          </w:p>
        </w:tc>
        <w:tc>
          <w:tcPr>
            <w:tcW w:w="3600" w:type="dxa"/>
          </w:tcPr>
          <w:p w14:paraId="10F17F37" w14:textId="77777777" w:rsidR="002C38B1" w:rsidRPr="00764700" w:rsidRDefault="002C38B1" w:rsidP="00B64CB6">
            <w:pPr>
              <w:pStyle w:val="NormalWeb"/>
              <w:jc w:val="center"/>
              <w:rPr>
                <w:rFonts w:ascii="Arial" w:hAnsi="Arial" w:cs="Arial"/>
                <w:b/>
                <w:bCs/>
                <w:sz w:val="16"/>
                <w:szCs w:val="16"/>
              </w:rPr>
            </w:pPr>
            <w:r w:rsidRPr="00764700">
              <w:rPr>
                <w:rFonts w:ascii="Calibri" w:hAnsi="Calibri" w:cs="Calibri"/>
                <w:b/>
                <w:bCs/>
                <w:sz w:val="16"/>
                <w:szCs w:val="16"/>
              </w:rPr>
              <w:t>Excellent</w:t>
            </w:r>
          </w:p>
        </w:tc>
      </w:tr>
      <w:tr w:rsidR="005118BC" w:rsidRPr="00D37081" w14:paraId="5A7C5F7D" w14:textId="77777777" w:rsidTr="79E9D386">
        <w:tc>
          <w:tcPr>
            <w:tcW w:w="3330" w:type="dxa"/>
          </w:tcPr>
          <w:p w14:paraId="1F2F2890" w14:textId="1C941F10" w:rsidR="392CC49A" w:rsidRDefault="392CC49A" w:rsidP="79E9D386">
            <w:pPr>
              <w:pStyle w:val="NormalWeb"/>
              <w:rPr>
                <w:rFonts w:ascii="Calibri" w:eastAsia="Calibri" w:hAnsi="Calibri" w:cs="Calibri"/>
                <w:sz w:val="16"/>
                <w:szCs w:val="16"/>
              </w:rPr>
            </w:pPr>
            <w:r w:rsidRPr="79E9D386">
              <w:rPr>
                <w:rFonts w:ascii="Calibri" w:eastAsia="Calibri" w:hAnsi="Calibri" w:cs="Calibri"/>
                <w:sz w:val="16"/>
                <w:szCs w:val="16"/>
              </w:rPr>
              <w:t xml:space="preserve">No evidence of an informed choice conversation about the need for work opportunities for the student. </w:t>
            </w:r>
          </w:p>
          <w:p w14:paraId="6A1B78ED" w14:textId="7FECA43D" w:rsidR="005118BC" w:rsidRPr="00CF61D0" w:rsidRDefault="49CF5FC2" w:rsidP="79E9D386">
            <w:pPr>
              <w:pStyle w:val="NormalWeb"/>
              <w:rPr>
                <w:rFonts w:ascii="Calibri" w:eastAsia="Calibri" w:hAnsi="Calibri" w:cs="Calibri"/>
                <w:sz w:val="16"/>
                <w:szCs w:val="16"/>
              </w:rPr>
            </w:pPr>
            <w:r w:rsidRPr="79E9D386">
              <w:rPr>
                <w:rFonts w:ascii="Calibri" w:eastAsia="Calibri" w:hAnsi="Calibri" w:cs="Calibri"/>
                <w:sz w:val="16"/>
                <w:szCs w:val="16"/>
              </w:rPr>
              <w:t>No</w:t>
            </w:r>
            <w:r w:rsidR="3F774309" w:rsidRPr="79E9D386">
              <w:rPr>
                <w:rFonts w:ascii="Calibri" w:eastAsia="Calibri" w:hAnsi="Calibri" w:cs="Calibri"/>
                <w:sz w:val="16"/>
                <w:szCs w:val="16"/>
              </w:rPr>
              <w:t xml:space="preserve"> </w:t>
            </w:r>
            <w:r w:rsidR="1E23A48D" w:rsidRPr="79E9D386">
              <w:rPr>
                <w:rFonts w:ascii="Calibri" w:eastAsia="Calibri" w:hAnsi="Calibri" w:cs="Calibri"/>
                <w:sz w:val="16"/>
                <w:szCs w:val="16"/>
              </w:rPr>
              <w:t>evidence</w:t>
            </w:r>
            <w:r w:rsidR="30E11995" w:rsidRPr="79E9D386">
              <w:rPr>
                <w:rFonts w:ascii="Calibri" w:eastAsia="Calibri" w:hAnsi="Calibri" w:cs="Calibri"/>
                <w:sz w:val="16"/>
                <w:szCs w:val="16"/>
              </w:rPr>
              <w:t xml:space="preserve"> </w:t>
            </w:r>
            <w:r w:rsidR="3F774309" w:rsidRPr="79E9D386">
              <w:rPr>
                <w:rFonts w:ascii="Calibri" w:eastAsia="Calibri" w:hAnsi="Calibri" w:cs="Calibri"/>
                <w:sz w:val="16"/>
                <w:szCs w:val="16"/>
              </w:rPr>
              <w:t>of contact with t</w:t>
            </w:r>
            <w:r w:rsidR="30E11995" w:rsidRPr="79E9D386">
              <w:rPr>
                <w:rFonts w:ascii="Calibri" w:eastAsia="Calibri" w:hAnsi="Calibri" w:cs="Calibri"/>
                <w:sz w:val="16"/>
                <w:szCs w:val="16"/>
              </w:rPr>
              <w:t xml:space="preserve">he student’s </w:t>
            </w:r>
            <w:r w:rsidR="1BAE2020" w:rsidRPr="79E9D386">
              <w:rPr>
                <w:rFonts w:ascii="Calibri" w:eastAsia="Calibri" w:hAnsi="Calibri" w:cs="Calibri"/>
                <w:sz w:val="16"/>
                <w:szCs w:val="16"/>
              </w:rPr>
              <w:t xml:space="preserve">IEP </w:t>
            </w:r>
            <w:r w:rsidR="30E11995" w:rsidRPr="79E9D386">
              <w:rPr>
                <w:rFonts w:ascii="Calibri" w:eastAsia="Calibri" w:hAnsi="Calibri" w:cs="Calibri"/>
                <w:sz w:val="16"/>
                <w:szCs w:val="16"/>
              </w:rPr>
              <w:t xml:space="preserve">case manager </w:t>
            </w:r>
            <w:r w:rsidR="3F774309" w:rsidRPr="79E9D386">
              <w:rPr>
                <w:rFonts w:ascii="Calibri" w:eastAsia="Calibri" w:hAnsi="Calibri" w:cs="Calibri"/>
                <w:sz w:val="16"/>
                <w:szCs w:val="16"/>
              </w:rPr>
              <w:t>regarding</w:t>
            </w:r>
            <w:r w:rsidR="30E11995" w:rsidRPr="79E9D386">
              <w:rPr>
                <w:rFonts w:ascii="Calibri" w:eastAsia="Calibri" w:hAnsi="Calibri" w:cs="Calibri"/>
                <w:sz w:val="16"/>
                <w:szCs w:val="16"/>
              </w:rPr>
              <w:t xml:space="preserve"> collaborat</w:t>
            </w:r>
            <w:r w:rsidR="3F774309" w:rsidRPr="79E9D386">
              <w:rPr>
                <w:rFonts w:ascii="Calibri" w:eastAsia="Calibri" w:hAnsi="Calibri" w:cs="Calibri"/>
                <w:sz w:val="16"/>
                <w:szCs w:val="16"/>
              </w:rPr>
              <w:t>ion</w:t>
            </w:r>
            <w:r w:rsidR="30E11995" w:rsidRPr="79E9D386">
              <w:rPr>
                <w:rFonts w:ascii="Calibri" w:eastAsia="Calibri" w:hAnsi="Calibri" w:cs="Calibri"/>
                <w:sz w:val="16"/>
                <w:szCs w:val="16"/>
              </w:rPr>
              <w:t xml:space="preserve"> in providing pre-employment services</w:t>
            </w:r>
            <w:r w:rsidR="5AA3AB52" w:rsidRPr="79E9D386">
              <w:rPr>
                <w:rFonts w:ascii="Calibri" w:eastAsia="Calibri" w:hAnsi="Calibri" w:cs="Calibri"/>
                <w:sz w:val="16"/>
                <w:szCs w:val="16"/>
              </w:rPr>
              <w:t xml:space="preserve"> and monthly contact with the student is not documented</w:t>
            </w:r>
            <w:r w:rsidR="30E11995" w:rsidRPr="79E9D386">
              <w:rPr>
                <w:rFonts w:ascii="Calibri" w:eastAsia="Calibri" w:hAnsi="Calibri" w:cs="Calibri"/>
                <w:sz w:val="16"/>
                <w:szCs w:val="16"/>
              </w:rPr>
              <w:t xml:space="preserve">.  </w:t>
            </w:r>
          </w:p>
        </w:tc>
        <w:tc>
          <w:tcPr>
            <w:tcW w:w="3510" w:type="dxa"/>
          </w:tcPr>
          <w:p w14:paraId="5E336405" w14:textId="15545560" w:rsidR="005118BC" w:rsidRPr="00CF61D0" w:rsidRDefault="7793B2E3" w:rsidP="79E9D386">
            <w:pPr>
              <w:pStyle w:val="NormalWeb"/>
              <w:rPr>
                <w:rFonts w:asciiTheme="minorHAnsi" w:hAnsiTheme="minorHAnsi" w:cstheme="minorBidi"/>
                <w:sz w:val="16"/>
                <w:szCs w:val="16"/>
              </w:rPr>
            </w:pPr>
            <w:r w:rsidRPr="79E9D386">
              <w:rPr>
                <w:rFonts w:asciiTheme="minorHAnsi" w:hAnsiTheme="minorHAnsi" w:cstheme="minorBidi"/>
                <w:sz w:val="16"/>
                <w:szCs w:val="16"/>
              </w:rPr>
              <w:t>If invited to the IEP, e</w:t>
            </w:r>
            <w:r w:rsidR="20E97C2C" w:rsidRPr="79E9D386">
              <w:rPr>
                <w:rFonts w:asciiTheme="minorHAnsi" w:hAnsiTheme="minorHAnsi" w:cstheme="minorBidi"/>
                <w:sz w:val="16"/>
                <w:szCs w:val="16"/>
              </w:rPr>
              <w:t xml:space="preserve">vidence of invitation to and/or attendance at </w:t>
            </w:r>
            <w:r w:rsidR="5132D61D" w:rsidRPr="79E9D386">
              <w:rPr>
                <w:rFonts w:asciiTheme="minorHAnsi" w:hAnsiTheme="minorHAnsi" w:cstheme="minorBidi"/>
                <w:sz w:val="16"/>
                <w:szCs w:val="16"/>
              </w:rPr>
              <w:t>an IEP</w:t>
            </w:r>
            <w:r w:rsidR="68CBDADE" w:rsidRPr="79E9D386">
              <w:rPr>
                <w:rFonts w:asciiTheme="minorHAnsi" w:hAnsiTheme="minorHAnsi" w:cstheme="minorBidi"/>
                <w:sz w:val="16"/>
                <w:szCs w:val="16"/>
              </w:rPr>
              <w:t>, or if</w:t>
            </w:r>
            <w:r w:rsidR="5132D61D" w:rsidRPr="79E9D386">
              <w:rPr>
                <w:rFonts w:asciiTheme="minorHAnsi" w:hAnsiTheme="minorHAnsi" w:cstheme="minorBidi"/>
                <w:sz w:val="16"/>
                <w:szCs w:val="16"/>
              </w:rPr>
              <w:t xml:space="preserve"> unable to attend </w:t>
            </w:r>
            <w:r w:rsidR="20E97C2C" w:rsidRPr="79E9D386">
              <w:rPr>
                <w:rFonts w:asciiTheme="minorHAnsi" w:hAnsiTheme="minorHAnsi" w:cstheme="minorBidi"/>
                <w:sz w:val="16"/>
                <w:szCs w:val="16"/>
              </w:rPr>
              <w:t xml:space="preserve">documentation of </w:t>
            </w:r>
            <w:r w:rsidR="5132D61D" w:rsidRPr="79E9D386">
              <w:rPr>
                <w:rFonts w:asciiTheme="minorHAnsi" w:hAnsiTheme="minorHAnsi" w:cstheme="minorBidi"/>
                <w:sz w:val="16"/>
                <w:szCs w:val="16"/>
              </w:rPr>
              <w:t xml:space="preserve">input </w:t>
            </w:r>
            <w:r w:rsidR="06D0DA0F" w:rsidRPr="79E9D386">
              <w:rPr>
                <w:rFonts w:asciiTheme="minorHAnsi" w:hAnsiTheme="minorHAnsi" w:cstheme="minorBidi"/>
                <w:sz w:val="16"/>
                <w:szCs w:val="16"/>
              </w:rPr>
              <w:t xml:space="preserve">provided. </w:t>
            </w:r>
          </w:p>
          <w:p w14:paraId="53D9EBD2" w14:textId="37B841CF" w:rsidR="005118BC" w:rsidRPr="00CF61D0" w:rsidRDefault="06D0DA0F" w:rsidP="79E9D386">
            <w:pPr>
              <w:pStyle w:val="NormalWeb"/>
              <w:rPr>
                <w:rFonts w:asciiTheme="minorHAnsi" w:hAnsiTheme="minorHAnsi" w:cstheme="minorBidi"/>
                <w:sz w:val="16"/>
                <w:szCs w:val="16"/>
              </w:rPr>
            </w:pPr>
            <w:r w:rsidRPr="79E9D386">
              <w:rPr>
                <w:rFonts w:asciiTheme="minorHAnsi" w:hAnsiTheme="minorHAnsi" w:cstheme="minorBidi"/>
                <w:sz w:val="16"/>
                <w:szCs w:val="16"/>
              </w:rPr>
              <w:t>E</w:t>
            </w:r>
            <w:r w:rsidR="40E5B0EF" w:rsidRPr="79E9D386">
              <w:rPr>
                <w:rFonts w:asciiTheme="minorHAnsi" w:hAnsiTheme="minorHAnsi" w:cstheme="minorBidi"/>
                <w:sz w:val="16"/>
                <w:szCs w:val="16"/>
              </w:rPr>
              <w:t>vidence of informed choice with the st</w:t>
            </w:r>
            <w:r w:rsidR="2D532452" w:rsidRPr="79E9D386">
              <w:rPr>
                <w:rFonts w:asciiTheme="minorHAnsi" w:hAnsiTheme="minorHAnsi" w:cstheme="minorBidi"/>
                <w:sz w:val="16"/>
                <w:szCs w:val="16"/>
              </w:rPr>
              <w:t>udent about the need for work opportunities and outreach to business</w:t>
            </w:r>
            <w:r w:rsidR="26288FCB" w:rsidRPr="79E9D386">
              <w:rPr>
                <w:rFonts w:asciiTheme="minorHAnsi" w:hAnsiTheme="minorHAnsi" w:cstheme="minorBidi"/>
                <w:sz w:val="16"/>
                <w:szCs w:val="16"/>
              </w:rPr>
              <w:t>es</w:t>
            </w:r>
            <w:r w:rsidR="2D532452" w:rsidRPr="79E9D386">
              <w:rPr>
                <w:rFonts w:asciiTheme="minorHAnsi" w:hAnsiTheme="minorHAnsi" w:cstheme="minorBidi"/>
                <w:sz w:val="16"/>
                <w:szCs w:val="16"/>
              </w:rPr>
              <w:t>.</w:t>
            </w:r>
            <w:r w:rsidR="221904F8" w:rsidRPr="79E9D386">
              <w:rPr>
                <w:rFonts w:asciiTheme="minorHAnsi" w:hAnsiTheme="minorHAnsi" w:cstheme="minorBidi"/>
                <w:sz w:val="16"/>
                <w:szCs w:val="16"/>
              </w:rPr>
              <w:t xml:space="preserve"> </w:t>
            </w:r>
            <w:r w:rsidR="4CB88174" w:rsidRPr="79E9D386">
              <w:rPr>
                <w:rFonts w:asciiTheme="minorHAnsi" w:hAnsiTheme="minorHAnsi" w:cstheme="minorBidi"/>
                <w:sz w:val="16"/>
                <w:szCs w:val="16"/>
              </w:rPr>
              <w:t xml:space="preserve">If there is a need, </w:t>
            </w:r>
            <w:r w:rsidR="53469A62" w:rsidRPr="79E9D386">
              <w:rPr>
                <w:rFonts w:asciiTheme="minorHAnsi" w:hAnsiTheme="minorHAnsi" w:cstheme="minorBidi"/>
                <w:sz w:val="16"/>
                <w:szCs w:val="16"/>
              </w:rPr>
              <w:t>WBLE activity</w:t>
            </w:r>
            <w:r w:rsidR="4CB88174" w:rsidRPr="79E9D386">
              <w:rPr>
                <w:rFonts w:asciiTheme="minorHAnsi" w:hAnsiTheme="minorHAnsi" w:cstheme="minorBidi"/>
                <w:sz w:val="16"/>
                <w:szCs w:val="16"/>
              </w:rPr>
              <w:t xml:space="preserve"> was documented in the student’s case</w:t>
            </w:r>
            <w:r w:rsidR="00EE75CD" w:rsidRPr="79E9D386">
              <w:rPr>
                <w:rFonts w:asciiTheme="minorHAnsi" w:hAnsiTheme="minorHAnsi" w:cstheme="minorBidi"/>
                <w:sz w:val="16"/>
                <w:szCs w:val="16"/>
              </w:rPr>
              <w:t xml:space="preserve">. </w:t>
            </w:r>
          </w:p>
          <w:p w14:paraId="0F92C9FD" w14:textId="0EDC8857" w:rsidR="005118BC" w:rsidRPr="00CF61D0" w:rsidRDefault="3F556416" w:rsidP="79E9D386">
            <w:pPr>
              <w:pStyle w:val="NormalWeb"/>
              <w:rPr>
                <w:rFonts w:asciiTheme="minorHAnsi" w:hAnsiTheme="minorHAnsi" w:cstheme="minorBidi"/>
                <w:sz w:val="16"/>
                <w:szCs w:val="16"/>
              </w:rPr>
            </w:pPr>
            <w:r w:rsidRPr="79E9D386">
              <w:rPr>
                <w:rFonts w:asciiTheme="minorHAnsi" w:hAnsiTheme="minorHAnsi" w:cstheme="minorBidi"/>
                <w:sz w:val="16"/>
                <w:szCs w:val="16"/>
              </w:rPr>
              <w:t>C</w:t>
            </w:r>
            <w:r w:rsidR="2A1F0237" w:rsidRPr="79E9D386">
              <w:rPr>
                <w:rFonts w:asciiTheme="minorHAnsi" w:hAnsiTheme="minorHAnsi" w:cstheme="minorBidi"/>
                <w:sz w:val="16"/>
                <w:szCs w:val="16"/>
              </w:rPr>
              <w:t>ollaboration with the school</w:t>
            </w:r>
            <w:r w:rsidR="25657A44" w:rsidRPr="79E9D386">
              <w:rPr>
                <w:rFonts w:asciiTheme="minorHAnsi" w:hAnsiTheme="minorHAnsi" w:cstheme="minorBidi"/>
                <w:sz w:val="16"/>
                <w:szCs w:val="16"/>
              </w:rPr>
              <w:t xml:space="preserve"> regarding services</w:t>
            </w:r>
            <w:r w:rsidR="55F2C56B" w:rsidRPr="79E9D386">
              <w:rPr>
                <w:rFonts w:asciiTheme="minorHAnsi" w:hAnsiTheme="minorHAnsi" w:cstheme="minorBidi"/>
                <w:sz w:val="16"/>
                <w:szCs w:val="16"/>
              </w:rPr>
              <w:t xml:space="preserve"> is evident</w:t>
            </w:r>
            <w:r w:rsidR="775BB0C3" w:rsidRPr="79E9D386">
              <w:rPr>
                <w:rFonts w:asciiTheme="minorHAnsi" w:hAnsiTheme="minorHAnsi" w:cstheme="minorBidi"/>
                <w:sz w:val="16"/>
                <w:szCs w:val="16"/>
              </w:rPr>
              <w:t xml:space="preserve"> by monthly student meetings</w:t>
            </w:r>
            <w:r w:rsidR="55F2C56B" w:rsidRPr="79E9D386">
              <w:rPr>
                <w:rFonts w:asciiTheme="minorHAnsi" w:hAnsiTheme="minorHAnsi" w:cstheme="minorBidi"/>
                <w:sz w:val="16"/>
                <w:szCs w:val="16"/>
              </w:rPr>
              <w:t xml:space="preserve">; </w:t>
            </w:r>
          </w:p>
          <w:p w14:paraId="3AFB1E40" w14:textId="0514A3E0" w:rsidR="005118BC" w:rsidRPr="00CF61D0" w:rsidRDefault="57CA881C" w:rsidP="79E9D386">
            <w:pPr>
              <w:pStyle w:val="NormalWeb"/>
              <w:rPr>
                <w:rFonts w:asciiTheme="minorHAnsi" w:hAnsiTheme="minorHAnsi" w:cstheme="minorBidi"/>
                <w:strike/>
                <w:sz w:val="16"/>
                <w:szCs w:val="16"/>
              </w:rPr>
            </w:pPr>
            <w:r w:rsidRPr="79E9D386">
              <w:rPr>
                <w:rFonts w:asciiTheme="minorHAnsi" w:hAnsiTheme="minorHAnsi" w:cstheme="minorBidi"/>
                <w:sz w:val="16"/>
                <w:szCs w:val="16"/>
              </w:rPr>
              <w:t xml:space="preserve">If invited to person-center planning meetings, </w:t>
            </w:r>
            <w:r w:rsidR="7CFBED1C" w:rsidRPr="79E9D386">
              <w:rPr>
                <w:rFonts w:asciiTheme="minorHAnsi" w:hAnsiTheme="minorHAnsi" w:cstheme="minorBidi"/>
                <w:sz w:val="16"/>
                <w:szCs w:val="16"/>
              </w:rPr>
              <w:t>documentation of attendance</w:t>
            </w:r>
            <w:r w:rsidR="38FFA35F" w:rsidRPr="79E9D386">
              <w:rPr>
                <w:rFonts w:asciiTheme="minorHAnsi" w:hAnsiTheme="minorHAnsi" w:cstheme="minorBidi"/>
                <w:sz w:val="16"/>
                <w:szCs w:val="16"/>
              </w:rPr>
              <w:t xml:space="preserve">. </w:t>
            </w:r>
          </w:p>
        </w:tc>
        <w:tc>
          <w:tcPr>
            <w:tcW w:w="3600" w:type="dxa"/>
          </w:tcPr>
          <w:p w14:paraId="48876FEE" w14:textId="2E923FA7" w:rsidR="734E7496" w:rsidRDefault="695DB466" w:rsidP="79E9D386">
            <w:pPr>
              <w:rPr>
                <w:rFonts w:ascii="Calibri" w:eastAsia="Calibri" w:hAnsi="Calibri" w:cs="Calibri"/>
                <w:sz w:val="16"/>
                <w:szCs w:val="16"/>
              </w:rPr>
            </w:pPr>
            <w:r w:rsidRPr="79E9D386">
              <w:rPr>
                <w:rFonts w:ascii="Calibri" w:eastAsia="Calibri" w:hAnsi="Calibri" w:cs="Calibri"/>
                <w:sz w:val="16"/>
                <w:szCs w:val="16"/>
              </w:rPr>
              <w:t>Evidence</w:t>
            </w:r>
            <w:r w:rsidR="30180C79" w:rsidRPr="79E9D386">
              <w:rPr>
                <w:rFonts w:ascii="Calibri" w:eastAsia="Calibri" w:hAnsi="Calibri" w:cs="Calibri"/>
                <w:sz w:val="16"/>
                <w:szCs w:val="16"/>
              </w:rPr>
              <w:t xml:space="preserve"> the </w:t>
            </w:r>
            <w:r w:rsidRPr="79E9D386">
              <w:rPr>
                <w:sz w:val="16"/>
                <w:szCs w:val="16"/>
              </w:rPr>
              <w:t>pre-employment transitions service</w:t>
            </w:r>
            <w:r w:rsidRPr="79E9D386">
              <w:rPr>
                <w:rFonts w:ascii="Calibri" w:eastAsia="Calibri" w:hAnsi="Calibri" w:cs="Calibri"/>
                <w:sz w:val="16"/>
                <w:szCs w:val="16"/>
              </w:rPr>
              <w:t xml:space="preserve"> </w:t>
            </w:r>
            <w:r w:rsidR="30180C79" w:rsidRPr="79E9D386">
              <w:rPr>
                <w:rFonts w:ascii="Calibri" w:eastAsia="Calibri" w:hAnsi="Calibri" w:cs="Calibri"/>
                <w:sz w:val="16"/>
                <w:szCs w:val="16"/>
              </w:rPr>
              <w:t>staff</w:t>
            </w:r>
            <w:r w:rsidRPr="79E9D386">
              <w:rPr>
                <w:rFonts w:ascii="Calibri" w:eastAsia="Calibri" w:hAnsi="Calibri" w:cs="Calibri"/>
                <w:sz w:val="16"/>
                <w:szCs w:val="16"/>
              </w:rPr>
              <w:t xml:space="preserve"> </w:t>
            </w:r>
            <w:r w:rsidR="30180C79" w:rsidRPr="79E9D386">
              <w:rPr>
                <w:rFonts w:ascii="Calibri" w:eastAsia="Calibri" w:hAnsi="Calibri" w:cs="Calibri"/>
                <w:sz w:val="16"/>
                <w:szCs w:val="16"/>
              </w:rPr>
              <w:t xml:space="preserve">attended an IEP meeting and </w:t>
            </w:r>
            <w:r w:rsidR="5155042E" w:rsidRPr="79E9D386">
              <w:rPr>
                <w:rFonts w:ascii="Calibri" w:eastAsia="Calibri" w:hAnsi="Calibri" w:cs="Calibri"/>
                <w:sz w:val="16"/>
                <w:szCs w:val="16"/>
              </w:rPr>
              <w:t xml:space="preserve">details of </w:t>
            </w:r>
            <w:r w:rsidR="20D10F3F" w:rsidRPr="79E9D386">
              <w:rPr>
                <w:rFonts w:ascii="Calibri" w:eastAsia="Calibri" w:hAnsi="Calibri" w:cs="Calibri"/>
                <w:sz w:val="16"/>
                <w:szCs w:val="16"/>
              </w:rPr>
              <w:t>the</w:t>
            </w:r>
            <w:r w:rsidR="30180C79" w:rsidRPr="79E9D386">
              <w:rPr>
                <w:rFonts w:ascii="Calibri" w:eastAsia="Calibri" w:hAnsi="Calibri" w:cs="Calibri"/>
                <w:sz w:val="16"/>
                <w:szCs w:val="16"/>
              </w:rPr>
              <w:t xml:space="preserve"> information </w:t>
            </w:r>
            <w:r w:rsidR="20D10F3F" w:rsidRPr="79E9D386">
              <w:rPr>
                <w:rFonts w:ascii="Calibri" w:eastAsia="Calibri" w:hAnsi="Calibri" w:cs="Calibri"/>
                <w:sz w:val="16"/>
                <w:szCs w:val="16"/>
              </w:rPr>
              <w:t>that was shared</w:t>
            </w:r>
            <w:r w:rsidRPr="79E9D386">
              <w:rPr>
                <w:rFonts w:ascii="Calibri" w:eastAsia="Calibri" w:hAnsi="Calibri" w:cs="Calibri"/>
                <w:sz w:val="16"/>
                <w:szCs w:val="16"/>
              </w:rPr>
              <w:t>;</w:t>
            </w:r>
            <w:r w:rsidR="30180C79" w:rsidRPr="79E9D386">
              <w:rPr>
                <w:rFonts w:ascii="Calibri" w:eastAsia="Calibri" w:hAnsi="Calibri" w:cs="Calibri"/>
                <w:sz w:val="16"/>
                <w:szCs w:val="16"/>
              </w:rPr>
              <w:t xml:space="preserve"> </w:t>
            </w:r>
            <w:r w:rsidRPr="79E9D386">
              <w:rPr>
                <w:rFonts w:ascii="Calibri" w:eastAsia="Calibri" w:hAnsi="Calibri" w:cs="Calibri"/>
                <w:sz w:val="16"/>
                <w:szCs w:val="16"/>
              </w:rPr>
              <w:t>description of how s</w:t>
            </w:r>
            <w:r w:rsidR="30180C79" w:rsidRPr="79E9D386">
              <w:rPr>
                <w:rFonts w:ascii="Calibri" w:eastAsia="Calibri" w:hAnsi="Calibri" w:cs="Calibri"/>
                <w:sz w:val="16"/>
                <w:szCs w:val="16"/>
              </w:rPr>
              <w:t>taff utilized the information discussed at the IEP meeting or in the IEP to plan activities for the student</w:t>
            </w:r>
            <w:r w:rsidRPr="79E9D386">
              <w:rPr>
                <w:rFonts w:ascii="Calibri" w:eastAsia="Calibri" w:hAnsi="Calibri" w:cs="Calibri"/>
                <w:sz w:val="16"/>
                <w:szCs w:val="16"/>
              </w:rPr>
              <w:t>;</w:t>
            </w:r>
          </w:p>
          <w:p w14:paraId="522836C9" w14:textId="4FEB6DD1" w:rsidR="734E7496" w:rsidRDefault="7F19FE5E" w:rsidP="79E9D386">
            <w:pPr>
              <w:rPr>
                <w:rFonts w:ascii="Calibri" w:eastAsia="Calibri" w:hAnsi="Calibri" w:cs="Calibri"/>
                <w:sz w:val="16"/>
                <w:szCs w:val="16"/>
              </w:rPr>
            </w:pPr>
            <w:r w:rsidRPr="79E9D386">
              <w:rPr>
                <w:rFonts w:ascii="Calibri" w:eastAsia="Calibri" w:hAnsi="Calibri" w:cs="Calibri"/>
                <w:sz w:val="16"/>
                <w:szCs w:val="16"/>
              </w:rPr>
              <w:t xml:space="preserve">Evidence of informed choice with the student about work </w:t>
            </w:r>
            <w:r w:rsidR="521DE3F2" w:rsidRPr="79E9D386">
              <w:rPr>
                <w:rFonts w:ascii="Calibri" w:eastAsia="Calibri" w:hAnsi="Calibri" w:cs="Calibri"/>
                <w:sz w:val="16"/>
                <w:szCs w:val="16"/>
              </w:rPr>
              <w:t>opportunities</w:t>
            </w:r>
            <w:r w:rsidRPr="79E9D386">
              <w:rPr>
                <w:rFonts w:ascii="Calibri" w:eastAsia="Calibri" w:hAnsi="Calibri" w:cs="Calibri"/>
                <w:sz w:val="16"/>
                <w:szCs w:val="16"/>
              </w:rPr>
              <w:t xml:space="preserve">. </w:t>
            </w:r>
            <w:r w:rsidR="038E4B9B" w:rsidRPr="79E9D386">
              <w:rPr>
                <w:rFonts w:ascii="Calibri" w:eastAsia="Calibri" w:hAnsi="Calibri" w:cs="Calibri"/>
                <w:sz w:val="16"/>
                <w:szCs w:val="16"/>
              </w:rPr>
              <w:t xml:space="preserve">If there is </w:t>
            </w:r>
            <w:r w:rsidR="2EBA20EE" w:rsidRPr="79E9D386">
              <w:rPr>
                <w:rFonts w:ascii="Calibri" w:eastAsia="Calibri" w:hAnsi="Calibri" w:cs="Calibri"/>
                <w:sz w:val="16"/>
                <w:szCs w:val="16"/>
              </w:rPr>
              <w:t xml:space="preserve">a </w:t>
            </w:r>
            <w:r w:rsidR="10C2C924" w:rsidRPr="79E9D386">
              <w:rPr>
                <w:rFonts w:ascii="Calibri" w:eastAsia="Calibri" w:hAnsi="Calibri" w:cs="Calibri"/>
                <w:sz w:val="16"/>
                <w:szCs w:val="16"/>
              </w:rPr>
              <w:t>need,</w:t>
            </w:r>
            <w:r w:rsidR="038E4B9B" w:rsidRPr="79E9D386">
              <w:rPr>
                <w:rFonts w:ascii="Calibri" w:eastAsia="Calibri" w:hAnsi="Calibri" w:cs="Calibri"/>
                <w:sz w:val="16"/>
                <w:szCs w:val="16"/>
              </w:rPr>
              <w:t xml:space="preserve"> there is documentation</w:t>
            </w:r>
            <w:r w:rsidR="30180C79" w:rsidRPr="79E9D386">
              <w:rPr>
                <w:rFonts w:ascii="Calibri" w:eastAsia="Calibri" w:hAnsi="Calibri" w:cs="Calibri"/>
                <w:sz w:val="16"/>
                <w:szCs w:val="16"/>
              </w:rPr>
              <w:t xml:space="preserve"> staff </w:t>
            </w:r>
            <w:r w:rsidR="695DB466" w:rsidRPr="79E9D386">
              <w:rPr>
                <w:rFonts w:ascii="Calibri" w:eastAsia="Calibri" w:hAnsi="Calibri" w:cs="Calibri"/>
                <w:sz w:val="16"/>
                <w:szCs w:val="16"/>
              </w:rPr>
              <w:t>explored</w:t>
            </w:r>
            <w:r w:rsidR="30180C79" w:rsidRPr="79E9D386">
              <w:rPr>
                <w:rFonts w:ascii="Calibri" w:eastAsia="Calibri" w:hAnsi="Calibri" w:cs="Calibri"/>
                <w:sz w:val="16"/>
                <w:szCs w:val="16"/>
              </w:rPr>
              <w:t xml:space="preserve"> WBLE activities that provided an opportunity </w:t>
            </w:r>
            <w:r w:rsidR="4BC927C7" w:rsidRPr="79E9D386">
              <w:rPr>
                <w:rFonts w:ascii="Calibri" w:eastAsia="Calibri" w:hAnsi="Calibri" w:cs="Calibri"/>
                <w:sz w:val="16"/>
                <w:szCs w:val="16"/>
              </w:rPr>
              <w:t>for the student</w:t>
            </w:r>
            <w:r w:rsidR="14F02BAF" w:rsidRPr="79E9D386">
              <w:rPr>
                <w:rFonts w:ascii="Calibri" w:eastAsia="Calibri" w:hAnsi="Calibri" w:cs="Calibri"/>
                <w:sz w:val="16"/>
                <w:szCs w:val="16"/>
              </w:rPr>
              <w:t>;</w:t>
            </w:r>
            <w:r w:rsidR="30180C79" w:rsidRPr="79E9D386">
              <w:rPr>
                <w:rFonts w:ascii="Calibri" w:eastAsia="Calibri" w:hAnsi="Calibri" w:cs="Calibri"/>
                <w:sz w:val="16"/>
                <w:szCs w:val="16"/>
              </w:rPr>
              <w:t xml:space="preserve"> </w:t>
            </w:r>
            <w:r w:rsidR="695DB466" w:rsidRPr="79E9D386">
              <w:rPr>
                <w:rFonts w:ascii="Calibri" w:eastAsia="Calibri" w:hAnsi="Calibri" w:cs="Calibri"/>
                <w:sz w:val="16"/>
                <w:szCs w:val="16"/>
              </w:rPr>
              <w:t>s</w:t>
            </w:r>
            <w:r w:rsidR="30180C79" w:rsidRPr="79E9D386">
              <w:rPr>
                <w:rFonts w:ascii="Calibri" w:eastAsia="Calibri" w:hAnsi="Calibri" w:cs="Calibri"/>
                <w:sz w:val="16"/>
                <w:szCs w:val="16"/>
              </w:rPr>
              <w:t>taff consulted with their BAM or local workforce development boards to obtain information about the labor market and</w:t>
            </w:r>
            <w:r w:rsidR="695DB466" w:rsidRPr="79E9D386">
              <w:rPr>
                <w:rFonts w:ascii="Calibri" w:eastAsia="Calibri" w:hAnsi="Calibri" w:cs="Calibri"/>
                <w:sz w:val="16"/>
                <w:szCs w:val="16"/>
              </w:rPr>
              <w:t xml:space="preserve"> </w:t>
            </w:r>
            <w:r w:rsidR="30180C79" w:rsidRPr="79E9D386">
              <w:rPr>
                <w:rFonts w:ascii="Calibri" w:eastAsia="Calibri" w:hAnsi="Calibri" w:cs="Calibri"/>
                <w:sz w:val="16"/>
                <w:szCs w:val="16"/>
              </w:rPr>
              <w:t>information</w:t>
            </w:r>
            <w:r w:rsidR="2399DCB8" w:rsidRPr="79E9D386">
              <w:rPr>
                <w:rFonts w:ascii="Calibri" w:eastAsia="Calibri" w:hAnsi="Calibri" w:cs="Calibri"/>
                <w:sz w:val="16"/>
                <w:szCs w:val="16"/>
              </w:rPr>
              <w:t xml:space="preserve"> was provided</w:t>
            </w:r>
            <w:r w:rsidR="30180C79" w:rsidRPr="79E9D386">
              <w:rPr>
                <w:rFonts w:ascii="Calibri" w:eastAsia="Calibri" w:hAnsi="Calibri" w:cs="Calibri"/>
                <w:sz w:val="16"/>
                <w:szCs w:val="16"/>
              </w:rPr>
              <w:t xml:space="preserve"> to the student.  </w:t>
            </w:r>
          </w:p>
          <w:p w14:paraId="1BEC941A" w14:textId="3CDD4326" w:rsidR="734E7496" w:rsidRDefault="5EA6DF63" w:rsidP="79E9D386">
            <w:pPr>
              <w:rPr>
                <w:sz w:val="16"/>
                <w:szCs w:val="16"/>
              </w:rPr>
            </w:pPr>
            <w:r w:rsidRPr="79E9D386">
              <w:rPr>
                <w:sz w:val="16"/>
                <w:szCs w:val="16"/>
              </w:rPr>
              <w:t xml:space="preserve">Evidence of collaboration with the school regarding services is evident by monthly student meetings and </w:t>
            </w:r>
            <w:r w:rsidR="31B05756" w:rsidRPr="79E9D386">
              <w:rPr>
                <w:sz w:val="16"/>
                <w:szCs w:val="16"/>
              </w:rPr>
              <w:t>documentation</w:t>
            </w:r>
            <w:r w:rsidR="36496DC2" w:rsidRPr="79E9D386">
              <w:rPr>
                <w:sz w:val="16"/>
                <w:szCs w:val="16"/>
              </w:rPr>
              <w:t xml:space="preserve"> </w:t>
            </w:r>
            <w:r w:rsidRPr="79E9D386">
              <w:rPr>
                <w:sz w:val="16"/>
                <w:szCs w:val="16"/>
              </w:rPr>
              <w:t xml:space="preserve">of collaboration with IEP case </w:t>
            </w:r>
            <w:r w:rsidR="4B2B0247" w:rsidRPr="79E9D386">
              <w:rPr>
                <w:sz w:val="16"/>
                <w:szCs w:val="16"/>
              </w:rPr>
              <w:t>manager</w:t>
            </w:r>
            <w:r w:rsidRPr="79E9D386">
              <w:rPr>
                <w:sz w:val="16"/>
                <w:szCs w:val="16"/>
              </w:rPr>
              <w:t xml:space="preserve"> regarding the provision of pre-employment transition services; </w:t>
            </w:r>
          </w:p>
          <w:p w14:paraId="3821FD58" w14:textId="2D51F3D5" w:rsidR="734E7496" w:rsidRDefault="5EA6DF63" w:rsidP="79E9D386">
            <w:pPr>
              <w:rPr>
                <w:sz w:val="16"/>
                <w:szCs w:val="16"/>
              </w:rPr>
            </w:pPr>
            <w:r w:rsidRPr="79E9D386">
              <w:rPr>
                <w:sz w:val="16"/>
                <w:szCs w:val="16"/>
              </w:rPr>
              <w:t xml:space="preserve">If invited to person-center planning meetings, documentation of attendance or information about the student </w:t>
            </w:r>
            <w:r w:rsidR="52778AA9" w:rsidRPr="79E9D386">
              <w:rPr>
                <w:sz w:val="16"/>
                <w:szCs w:val="16"/>
              </w:rPr>
              <w:t>is shared</w:t>
            </w:r>
            <w:r w:rsidRPr="79E9D386">
              <w:rPr>
                <w:sz w:val="16"/>
                <w:szCs w:val="16"/>
              </w:rPr>
              <w:t xml:space="preserve"> with DD Service Coordinator.</w:t>
            </w:r>
          </w:p>
        </w:tc>
      </w:tr>
      <w:tr w:rsidR="005118BC" w:rsidRPr="007516BD" w14:paraId="0576BFA8" w14:textId="77777777" w:rsidTr="79E9D386">
        <w:tc>
          <w:tcPr>
            <w:tcW w:w="10440" w:type="dxa"/>
            <w:gridSpan w:val="3"/>
          </w:tcPr>
          <w:p w14:paraId="7FE1F4FB" w14:textId="77777777" w:rsidR="00E1781F" w:rsidRDefault="5132D61D" w:rsidP="79E9D386">
            <w:pPr>
              <w:rPr>
                <w:sz w:val="16"/>
                <w:szCs w:val="16"/>
              </w:rPr>
            </w:pPr>
            <w:r w:rsidRPr="79E9D386">
              <w:rPr>
                <w:sz w:val="16"/>
                <w:szCs w:val="16"/>
              </w:rPr>
              <w:t>COMMENTS:</w:t>
            </w:r>
            <w:r w:rsidR="278C82F8" w:rsidRPr="79E9D386">
              <w:rPr>
                <w:sz w:val="16"/>
                <w:szCs w:val="16"/>
              </w:rPr>
              <w:t xml:space="preserve"> </w:t>
            </w:r>
          </w:p>
          <w:p w14:paraId="04567FF0" w14:textId="701EF440" w:rsidR="005118BC" w:rsidRPr="007516BD" w:rsidRDefault="005118BC" w:rsidP="79E9D386">
            <w:pPr>
              <w:rPr>
                <w:color w:val="000000" w:themeColor="text1"/>
                <w:sz w:val="16"/>
                <w:szCs w:val="16"/>
                <w:highlight w:val="green"/>
              </w:rPr>
            </w:pPr>
          </w:p>
        </w:tc>
      </w:tr>
    </w:tbl>
    <w:p w14:paraId="31C98C19" w14:textId="0C592FCD" w:rsidR="002C38B1" w:rsidRDefault="002C38B1">
      <w:pPr>
        <w:rPr>
          <w:rFonts w:ascii="Arial" w:hAnsi="Arial" w:cs="Arial"/>
          <w:b/>
          <w:bCs/>
          <w:sz w:val="18"/>
          <w:szCs w:val="18"/>
        </w:rPr>
      </w:pPr>
    </w:p>
    <w:p w14:paraId="548B7A01" w14:textId="05D44A7D" w:rsidR="002C38B1" w:rsidRDefault="002C38B1">
      <w:pPr>
        <w:rPr>
          <w:rFonts w:ascii="Arial" w:hAnsi="Arial" w:cs="Arial"/>
          <w:b/>
          <w:bCs/>
          <w:sz w:val="18"/>
          <w:szCs w:val="18"/>
        </w:rPr>
      </w:pPr>
    </w:p>
    <w:tbl>
      <w:tblPr>
        <w:tblStyle w:val="TableGrid"/>
        <w:tblW w:w="10440" w:type="dxa"/>
        <w:tblInd w:w="-185" w:type="dxa"/>
        <w:tblLook w:val="04A0" w:firstRow="1" w:lastRow="0" w:firstColumn="1" w:lastColumn="0" w:noHBand="0" w:noVBand="1"/>
      </w:tblPr>
      <w:tblGrid>
        <w:gridCol w:w="3330"/>
        <w:gridCol w:w="3330"/>
        <w:gridCol w:w="3780"/>
      </w:tblGrid>
      <w:tr w:rsidR="002C38B1" w:rsidRPr="007516BD" w14:paraId="3CD54634" w14:textId="77777777" w:rsidTr="79E9D386">
        <w:trPr>
          <w:cantSplit/>
          <w:trHeight w:hRule="exact" w:val="262"/>
        </w:trPr>
        <w:tc>
          <w:tcPr>
            <w:tcW w:w="10440" w:type="dxa"/>
            <w:gridSpan w:val="3"/>
          </w:tcPr>
          <w:p w14:paraId="7CED7603" w14:textId="0BC033D6" w:rsidR="002C38B1" w:rsidRPr="002C38B1" w:rsidRDefault="002C38B1" w:rsidP="0074662F">
            <w:pPr>
              <w:pStyle w:val="ListParagraph"/>
              <w:numPr>
                <w:ilvl w:val="0"/>
                <w:numId w:val="10"/>
              </w:numPr>
              <w:ind w:left="341"/>
              <w:rPr>
                <w:rFonts w:cstheme="minorHAnsi"/>
                <w:color w:val="000000"/>
                <w:sz w:val="16"/>
                <w:szCs w:val="16"/>
              </w:rPr>
            </w:pPr>
            <w:r w:rsidRPr="002C38B1">
              <w:rPr>
                <w:rFonts w:cstheme="minorHAnsi"/>
                <w:b/>
                <w:bCs/>
                <w:sz w:val="16"/>
                <w:szCs w:val="16"/>
              </w:rPr>
              <w:br w:type="page"/>
              <w:t xml:space="preserve">Is there evidence of communication with parent or authorized </w:t>
            </w:r>
            <w:r w:rsidR="0061612D">
              <w:rPr>
                <w:rFonts w:cstheme="minorHAnsi"/>
                <w:b/>
                <w:bCs/>
                <w:sz w:val="16"/>
                <w:szCs w:val="16"/>
              </w:rPr>
              <w:t>r</w:t>
            </w:r>
            <w:r w:rsidRPr="002C38B1">
              <w:rPr>
                <w:rFonts w:cstheme="minorHAnsi"/>
                <w:b/>
                <w:bCs/>
                <w:sz w:val="16"/>
                <w:szCs w:val="16"/>
              </w:rPr>
              <w:t>epresentative?</w:t>
            </w:r>
            <w:r w:rsidR="002312CE">
              <w:rPr>
                <w:rFonts w:cstheme="minorHAnsi"/>
                <w:b/>
                <w:bCs/>
                <w:sz w:val="16"/>
                <w:szCs w:val="16"/>
              </w:rPr>
              <w:t xml:space="preserve"> </w:t>
            </w:r>
            <w:r w:rsidR="00616E46">
              <w:rPr>
                <w:rFonts w:cstheme="minorHAnsi"/>
                <w:b/>
                <w:bCs/>
                <w:sz w:val="16"/>
                <w:szCs w:val="16"/>
              </w:rPr>
              <w:t xml:space="preserve"> </w:t>
            </w:r>
            <w:r w:rsidR="00616E46" w:rsidRPr="001809BD">
              <w:rPr>
                <w:rFonts w:ascii="Calibri" w:hAnsi="Calibri" w:cs="Calibri"/>
                <w:sz w:val="18"/>
                <w:szCs w:val="18"/>
                <w:highlight w:val="yellow"/>
              </w:rPr>
              <w:t>Lupe</w:t>
            </w:r>
          </w:p>
        </w:tc>
      </w:tr>
      <w:tr w:rsidR="002C38B1" w:rsidRPr="007516BD" w14:paraId="2360A799" w14:textId="77777777" w:rsidTr="79E9D386">
        <w:tc>
          <w:tcPr>
            <w:tcW w:w="3330" w:type="dxa"/>
          </w:tcPr>
          <w:p w14:paraId="5CF30F22" w14:textId="683CBEFC" w:rsidR="002C38B1" w:rsidRPr="002C38B1" w:rsidRDefault="348A9957" w:rsidP="79E9D386">
            <w:pPr>
              <w:pStyle w:val="NormalWeb"/>
              <w:spacing w:line="259" w:lineRule="auto"/>
              <w:jc w:val="center"/>
            </w:pPr>
            <w:r w:rsidRPr="79E9D386">
              <w:rPr>
                <w:rFonts w:asciiTheme="minorHAnsi" w:hAnsiTheme="minorHAnsi" w:cstheme="minorBidi"/>
                <w:b/>
                <w:bCs/>
                <w:sz w:val="16"/>
                <w:szCs w:val="16"/>
              </w:rPr>
              <w:t>Developing</w:t>
            </w:r>
          </w:p>
        </w:tc>
        <w:tc>
          <w:tcPr>
            <w:tcW w:w="3330" w:type="dxa"/>
          </w:tcPr>
          <w:p w14:paraId="739867CF" w14:textId="77777777" w:rsidR="002C38B1" w:rsidRPr="002F5B75" w:rsidRDefault="002C38B1" w:rsidP="00B64CB6">
            <w:pPr>
              <w:pStyle w:val="NormalWeb"/>
              <w:jc w:val="center"/>
              <w:rPr>
                <w:rFonts w:asciiTheme="minorHAnsi" w:hAnsiTheme="minorHAnsi" w:cstheme="minorHAnsi"/>
                <w:b/>
                <w:bCs/>
                <w:sz w:val="16"/>
                <w:szCs w:val="16"/>
              </w:rPr>
            </w:pPr>
            <w:r w:rsidRPr="002F5B75">
              <w:rPr>
                <w:rFonts w:asciiTheme="minorHAnsi" w:hAnsiTheme="minorHAnsi" w:cstheme="minorHAnsi"/>
                <w:b/>
                <w:bCs/>
                <w:sz w:val="16"/>
                <w:szCs w:val="16"/>
              </w:rPr>
              <w:t>Satisfactory</w:t>
            </w:r>
          </w:p>
        </w:tc>
        <w:tc>
          <w:tcPr>
            <w:tcW w:w="3780" w:type="dxa"/>
          </w:tcPr>
          <w:p w14:paraId="38D375F2" w14:textId="77777777" w:rsidR="002C38B1" w:rsidRPr="002F5B75" w:rsidRDefault="002C38B1" w:rsidP="00B64CB6">
            <w:pPr>
              <w:pStyle w:val="NormalWeb"/>
              <w:jc w:val="center"/>
              <w:rPr>
                <w:rFonts w:asciiTheme="minorHAnsi" w:hAnsiTheme="minorHAnsi" w:cstheme="minorHAnsi"/>
                <w:b/>
                <w:bCs/>
                <w:sz w:val="16"/>
                <w:szCs w:val="16"/>
              </w:rPr>
            </w:pPr>
            <w:r w:rsidRPr="002F5B75">
              <w:rPr>
                <w:rFonts w:asciiTheme="minorHAnsi" w:hAnsiTheme="minorHAnsi" w:cstheme="minorHAnsi"/>
                <w:b/>
                <w:bCs/>
                <w:sz w:val="16"/>
                <w:szCs w:val="16"/>
              </w:rPr>
              <w:t>Excellent</w:t>
            </w:r>
          </w:p>
        </w:tc>
      </w:tr>
      <w:tr w:rsidR="005118BC" w:rsidRPr="007516BD" w14:paraId="40D8D6F5" w14:textId="77777777" w:rsidTr="79E9D386">
        <w:tc>
          <w:tcPr>
            <w:tcW w:w="3330" w:type="dxa"/>
          </w:tcPr>
          <w:p w14:paraId="4E0A5486" w14:textId="263C1D84" w:rsidR="005118BC" w:rsidRPr="002F5B75" w:rsidRDefault="00BA39BC" w:rsidP="79E9D386">
            <w:pPr>
              <w:pStyle w:val="NormalWeb"/>
              <w:rPr>
                <w:rFonts w:asciiTheme="minorHAnsi" w:hAnsiTheme="minorHAnsi" w:cstheme="minorBidi"/>
                <w:b/>
                <w:bCs/>
                <w:sz w:val="16"/>
                <w:szCs w:val="16"/>
              </w:rPr>
            </w:pPr>
            <w:r w:rsidRPr="79E9D386">
              <w:rPr>
                <w:rFonts w:asciiTheme="minorHAnsi" w:hAnsiTheme="minorHAnsi" w:cstheme="minorBidi"/>
                <w:sz w:val="16"/>
                <w:szCs w:val="16"/>
              </w:rPr>
              <w:t>N</w:t>
            </w:r>
            <w:r w:rsidR="5132D61D" w:rsidRPr="79E9D386">
              <w:rPr>
                <w:rFonts w:asciiTheme="minorHAnsi" w:hAnsiTheme="minorHAnsi" w:cstheme="minorBidi"/>
                <w:sz w:val="16"/>
                <w:szCs w:val="16"/>
              </w:rPr>
              <w:t>o evidence</w:t>
            </w:r>
            <w:r w:rsidRPr="79E9D386">
              <w:rPr>
                <w:rFonts w:asciiTheme="minorHAnsi" w:hAnsiTheme="minorHAnsi" w:cstheme="minorBidi"/>
                <w:sz w:val="16"/>
                <w:szCs w:val="16"/>
              </w:rPr>
              <w:t xml:space="preserve"> of</w:t>
            </w:r>
            <w:r w:rsidR="5132D61D" w:rsidRPr="79E9D386">
              <w:rPr>
                <w:rFonts w:asciiTheme="minorHAnsi" w:hAnsiTheme="minorHAnsi" w:cstheme="minorBidi"/>
                <w:sz w:val="16"/>
                <w:szCs w:val="16"/>
              </w:rPr>
              <w:t xml:space="preserve"> staff </w:t>
            </w:r>
            <w:r w:rsidR="351CF419" w:rsidRPr="79E9D386">
              <w:rPr>
                <w:rFonts w:asciiTheme="minorHAnsi" w:hAnsiTheme="minorHAnsi" w:cstheme="minorBidi"/>
                <w:sz w:val="16"/>
                <w:szCs w:val="16"/>
              </w:rPr>
              <w:t>contacts</w:t>
            </w:r>
            <w:r w:rsidR="5132D61D" w:rsidRPr="79E9D386">
              <w:rPr>
                <w:rFonts w:asciiTheme="minorHAnsi" w:hAnsiTheme="minorHAnsi" w:cstheme="minorBidi"/>
                <w:sz w:val="16"/>
                <w:szCs w:val="16"/>
              </w:rPr>
              <w:t xml:space="preserve"> with a parent or authorized representative</w:t>
            </w:r>
            <w:r w:rsidRPr="79E9D386">
              <w:rPr>
                <w:rFonts w:asciiTheme="minorHAnsi" w:hAnsiTheme="minorHAnsi" w:cstheme="minorBidi"/>
                <w:sz w:val="16"/>
                <w:szCs w:val="16"/>
              </w:rPr>
              <w:t>,</w:t>
            </w:r>
          </w:p>
        </w:tc>
        <w:tc>
          <w:tcPr>
            <w:tcW w:w="3330" w:type="dxa"/>
          </w:tcPr>
          <w:p w14:paraId="7D597E81" w14:textId="50DAEDE9" w:rsidR="005118BC" w:rsidRPr="002F5B75" w:rsidRDefault="00BA39BC" w:rsidP="79E9D386">
            <w:pPr>
              <w:pStyle w:val="NormalWeb"/>
              <w:rPr>
                <w:rFonts w:asciiTheme="minorHAnsi" w:hAnsiTheme="minorHAnsi" w:cstheme="minorBidi"/>
                <w:sz w:val="16"/>
                <w:szCs w:val="16"/>
              </w:rPr>
            </w:pPr>
            <w:r w:rsidRPr="79E9D386">
              <w:rPr>
                <w:rFonts w:asciiTheme="minorHAnsi" w:hAnsiTheme="minorHAnsi" w:cstheme="minorBidi"/>
                <w:sz w:val="16"/>
                <w:szCs w:val="16"/>
              </w:rPr>
              <w:t>Ev</w:t>
            </w:r>
            <w:r w:rsidR="5132D61D" w:rsidRPr="79E9D386">
              <w:rPr>
                <w:rFonts w:asciiTheme="minorHAnsi" w:hAnsiTheme="minorHAnsi" w:cstheme="minorBidi"/>
                <w:sz w:val="16"/>
                <w:szCs w:val="16"/>
              </w:rPr>
              <w:t>idence staff participated in an IEP meeting while the parent was at the meeting</w:t>
            </w:r>
            <w:r w:rsidR="23A0C9EC" w:rsidRPr="79E9D386">
              <w:rPr>
                <w:rFonts w:asciiTheme="minorHAnsi" w:hAnsiTheme="minorHAnsi" w:cstheme="minorBidi"/>
                <w:sz w:val="16"/>
                <w:szCs w:val="16"/>
              </w:rPr>
              <w:t xml:space="preserve"> or documented task notes of </w:t>
            </w:r>
            <w:r w:rsidR="186FB3A5" w:rsidRPr="79E9D386">
              <w:rPr>
                <w:rFonts w:asciiTheme="minorHAnsi" w:hAnsiTheme="minorHAnsi" w:cstheme="minorBidi"/>
                <w:sz w:val="16"/>
                <w:szCs w:val="16"/>
              </w:rPr>
              <w:t>contact</w:t>
            </w:r>
            <w:r w:rsidR="23A0C9EC" w:rsidRPr="79E9D386">
              <w:rPr>
                <w:rFonts w:asciiTheme="minorHAnsi" w:hAnsiTheme="minorHAnsi" w:cstheme="minorBidi"/>
                <w:sz w:val="16"/>
                <w:szCs w:val="16"/>
              </w:rPr>
              <w:t xml:space="preserve"> </w:t>
            </w:r>
            <w:r w:rsidR="480C0410" w:rsidRPr="79E9D386">
              <w:rPr>
                <w:rFonts w:asciiTheme="minorHAnsi" w:hAnsiTheme="minorHAnsi" w:cstheme="minorBidi"/>
                <w:sz w:val="16"/>
                <w:szCs w:val="16"/>
              </w:rPr>
              <w:t>with the parent or authorized representative</w:t>
            </w:r>
            <w:r w:rsidRPr="79E9D386">
              <w:rPr>
                <w:rFonts w:asciiTheme="minorHAnsi" w:hAnsiTheme="minorHAnsi" w:cstheme="minorBidi"/>
                <w:sz w:val="16"/>
                <w:szCs w:val="16"/>
              </w:rPr>
              <w:t xml:space="preserve"> or unsuccessful</w:t>
            </w:r>
            <w:r w:rsidR="1EC54B3B" w:rsidRPr="79E9D386">
              <w:rPr>
                <w:rFonts w:asciiTheme="minorHAnsi" w:hAnsiTheme="minorHAnsi" w:cstheme="minorBidi"/>
                <w:sz w:val="16"/>
                <w:szCs w:val="16"/>
              </w:rPr>
              <w:t xml:space="preserve"> attempts to contact parent/authorized representative </w:t>
            </w:r>
            <w:r w:rsidR="69A2A8F8" w:rsidRPr="79E9D386">
              <w:rPr>
                <w:rFonts w:asciiTheme="minorHAnsi" w:hAnsiTheme="minorHAnsi" w:cstheme="minorBidi"/>
                <w:sz w:val="16"/>
                <w:szCs w:val="16"/>
              </w:rPr>
              <w:t>were</w:t>
            </w:r>
            <w:r w:rsidR="1EC54B3B" w:rsidRPr="79E9D386">
              <w:rPr>
                <w:rFonts w:asciiTheme="minorHAnsi" w:hAnsiTheme="minorHAnsi" w:cstheme="minorBidi"/>
                <w:sz w:val="16"/>
                <w:szCs w:val="16"/>
              </w:rPr>
              <w:t xml:space="preserve"> noted.</w:t>
            </w:r>
          </w:p>
        </w:tc>
        <w:tc>
          <w:tcPr>
            <w:tcW w:w="3780" w:type="dxa"/>
          </w:tcPr>
          <w:p w14:paraId="6D57154B" w14:textId="0ECFD9F5" w:rsidR="005118BC" w:rsidRPr="002F5B75" w:rsidRDefault="00320DF5" w:rsidP="005118BC">
            <w:pPr>
              <w:pStyle w:val="NormalWeb"/>
              <w:rPr>
                <w:rFonts w:asciiTheme="minorHAnsi" w:hAnsiTheme="minorHAnsi" w:cstheme="minorHAnsi"/>
                <w:sz w:val="16"/>
                <w:szCs w:val="16"/>
              </w:rPr>
            </w:pPr>
            <w:r>
              <w:rPr>
                <w:rFonts w:asciiTheme="minorHAnsi" w:hAnsiTheme="minorHAnsi" w:cstheme="minorHAnsi"/>
                <w:sz w:val="16"/>
                <w:szCs w:val="16"/>
              </w:rPr>
              <w:t>E</w:t>
            </w:r>
            <w:r w:rsidR="005118BC">
              <w:rPr>
                <w:rFonts w:asciiTheme="minorHAnsi" w:hAnsiTheme="minorHAnsi" w:cstheme="minorHAnsi"/>
                <w:sz w:val="16"/>
                <w:szCs w:val="16"/>
              </w:rPr>
              <w:t xml:space="preserve">vidence </w:t>
            </w:r>
            <w:r w:rsidR="003D3403">
              <w:rPr>
                <w:rFonts w:asciiTheme="minorHAnsi" w:hAnsiTheme="minorHAnsi" w:cstheme="minorHAnsi"/>
                <w:sz w:val="16"/>
                <w:szCs w:val="16"/>
              </w:rPr>
              <w:t>of</w:t>
            </w:r>
            <w:r w:rsidR="005118BC">
              <w:rPr>
                <w:rFonts w:asciiTheme="minorHAnsi" w:hAnsiTheme="minorHAnsi" w:cstheme="minorHAnsi"/>
                <w:sz w:val="16"/>
                <w:szCs w:val="16"/>
              </w:rPr>
              <w:t xml:space="preserve"> numerous contacts with the parent</w:t>
            </w:r>
            <w:r w:rsidR="00BA39BC">
              <w:rPr>
                <w:rFonts w:asciiTheme="minorHAnsi" w:hAnsiTheme="minorHAnsi" w:cstheme="minorHAnsi"/>
                <w:sz w:val="16"/>
                <w:szCs w:val="16"/>
              </w:rPr>
              <w:t xml:space="preserve">/authorized representative </w:t>
            </w:r>
            <w:r w:rsidR="005118BC">
              <w:rPr>
                <w:rFonts w:asciiTheme="minorHAnsi" w:hAnsiTheme="minorHAnsi" w:cstheme="minorHAnsi"/>
                <w:sz w:val="16"/>
                <w:szCs w:val="16"/>
              </w:rPr>
              <w:t xml:space="preserve">and </w:t>
            </w:r>
            <w:r w:rsidR="003D3403">
              <w:rPr>
                <w:rFonts w:asciiTheme="minorHAnsi" w:hAnsiTheme="minorHAnsi" w:cstheme="minorHAnsi"/>
                <w:sz w:val="16"/>
                <w:szCs w:val="16"/>
              </w:rPr>
              <w:t>updates</w:t>
            </w:r>
            <w:r w:rsidR="005118BC">
              <w:rPr>
                <w:rFonts w:asciiTheme="minorHAnsi" w:hAnsiTheme="minorHAnsi" w:cstheme="minorHAnsi"/>
                <w:sz w:val="16"/>
                <w:szCs w:val="16"/>
              </w:rPr>
              <w:t xml:space="preserve"> provided regarding the activities that student engaged in</w:t>
            </w:r>
            <w:r w:rsidR="00BA39BC">
              <w:rPr>
                <w:rFonts w:asciiTheme="minorHAnsi" w:hAnsiTheme="minorHAnsi" w:cstheme="minorHAnsi"/>
                <w:sz w:val="16"/>
                <w:szCs w:val="16"/>
              </w:rPr>
              <w:t>;</w:t>
            </w:r>
            <w:r w:rsidR="005118BC">
              <w:rPr>
                <w:rFonts w:asciiTheme="minorHAnsi" w:hAnsiTheme="minorHAnsi" w:cstheme="minorHAnsi"/>
                <w:sz w:val="16"/>
                <w:szCs w:val="16"/>
              </w:rPr>
              <w:t xml:space="preserve"> </w:t>
            </w:r>
            <w:r w:rsidR="00BA39BC">
              <w:rPr>
                <w:rFonts w:asciiTheme="minorHAnsi" w:hAnsiTheme="minorHAnsi" w:cstheme="minorHAnsi"/>
                <w:sz w:val="16"/>
                <w:szCs w:val="16"/>
              </w:rPr>
              <w:t>f</w:t>
            </w:r>
            <w:r>
              <w:rPr>
                <w:rFonts w:asciiTheme="minorHAnsi" w:hAnsiTheme="minorHAnsi" w:cstheme="minorHAnsi"/>
                <w:sz w:val="16"/>
                <w:szCs w:val="16"/>
              </w:rPr>
              <w:t>eedback from the parent/authorized representative is well documented.</w:t>
            </w:r>
          </w:p>
        </w:tc>
      </w:tr>
      <w:tr w:rsidR="005118BC" w:rsidRPr="007516BD" w14:paraId="0F3A5EF7" w14:textId="77777777" w:rsidTr="79E9D386">
        <w:tc>
          <w:tcPr>
            <w:tcW w:w="10440" w:type="dxa"/>
            <w:gridSpan w:val="3"/>
          </w:tcPr>
          <w:p w14:paraId="69738175" w14:textId="56E956EE" w:rsidR="005118BC" w:rsidRPr="007516BD" w:rsidRDefault="005118BC" w:rsidP="00BA39BC">
            <w:pPr>
              <w:pStyle w:val="NormalWeb"/>
              <w:rPr>
                <w:rFonts w:ascii="Calibri" w:hAnsi="Calibri" w:cs="Calibri"/>
                <w:sz w:val="18"/>
                <w:szCs w:val="18"/>
              </w:rPr>
            </w:pPr>
            <w:r w:rsidRPr="007516BD">
              <w:rPr>
                <w:rFonts w:ascii="Calibri" w:hAnsi="Calibri" w:cs="Calibri"/>
                <w:sz w:val="18"/>
                <w:szCs w:val="18"/>
              </w:rPr>
              <w:t>COMMENTS:</w:t>
            </w:r>
          </w:p>
        </w:tc>
      </w:tr>
    </w:tbl>
    <w:p w14:paraId="30B331BB" w14:textId="35431FAD" w:rsidR="002C38B1" w:rsidRDefault="002C38B1">
      <w:pPr>
        <w:rPr>
          <w:rFonts w:ascii="Arial" w:hAnsi="Arial" w:cs="Arial"/>
          <w:b/>
          <w:bCs/>
          <w:sz w:val="18"/>
          <w:szCs w:val="18"/>
        </w:rPr>
      </w:pPr>
    </w:p>
    <w:p w14:paraId="05955436" w14:textId="08840BAF" w:rsidR="73AA8236" w:rsidRDefault="73AA8236" w:rsidP="73AA8236">
      <w:pPr>
        <w:rPr>
          <w:rFonts w:ascii="Arial" w:hAnsi="Arial" w:cs="Arial"/>
          <w:b/>
          <w:bCs/>
          <w:sz w:val="18"/>
          <w:szCs w:val="18"/>
        </w:rPr>
      </w:pPr>
    </w:p>
    <w:p w14:paraId="37534A4E" w14:textId="27658338" w:rsidR="73AA8236" w:rsidRDefault="73AA8236" w:rsidP="73AA8236">
      <w:pPr>
        <w:rPr>
          <w:rFonts w:ascii="Arial" w:hAnsi="Arial" w:cs="Arial"/>
          <w:b/>
          <w:bCs/>
          <w:sz w:val="18"/>
          <w:szCs w:val="18"/>
        </w:rPr>
      </w:pPr>
    </w:p>
    <w:p w14:paraId="5FB76D08" w14:textId="2039EDC6" w:rsidR="73AA8236" w:rsidRDefault="73AA8236" w:rsidP="73AA8236">
      <w:pPr>
        <w:rPr>
          <w:rFonts w:ascii="Arial" w:hAnsi="Arial" w:cs="Arial"/>
          <w:b/>
          <w:bCs/>
          <w:sz w:val="18"/>
          <w:szCs w:val="18"/>
        </w:rPr>
      </w:pPr>
    </w:p>
    <w:p w14:paraId="5421B47C" w14:textId="2404EBF1" w:rsidR="73AA8236" w:rsidRDefault="73AA8236" w:rsidP="73AA8236">
      <w:pPr>
        <w:rPr>
          <w:rFonts w:ascii="Arial" w:hAnsi="Arial" w:cs="Arial"/>
          <w:b/>
          <w:bCs/>
          <w:sz w:val="18"/>
          <w:szCs w:val="18"/>
        </w:rPr>
      </w:pPr>
    </w:p>
    <w:p w14:paraId="132E3F7B" w14:textId="50B8DAE0" w:rsidR="00BA39BC" w:rsidRDefault="00BA39BC">
      <w:pPr>
        <w:rPr>
          <w:rFonts w:ascii="Arial" w:hAnsi="Arial" w:cs="Arial"/>
          <w:b/>
          <w:bCs/>
          <w:sz w:val="18"/>
          <w:szCs w:val="18"/>
        </w:rPr>
      </w:pPr>
      <w:r>
        <w:rPr>
          <w:rFonts w:ascii="Arial" w:hAnsi="Arial" w:cs="Arial"/>
          <w:b/>
          <w:bCs/>
          <w:sz w:val="18"/>
          <w:szCs w:val="18"/>
        </w:rPr>
        <w:br w:type="page"/>
      </w:r>
    </w:p>
    <w:p w14:paraId="5B95FA0B" w14:textId="52CEE2C4" w:rsidR="002C38B1" w:rsidRPr="002C38B1" w:rsidRDefault="002C38B1" w:rsidP="00616E46">
      <w:pPr>
        <w:pBdr>
          <w:top w:val="single" w:sz="4" w:space="1" w:color="auto"/>
          <w:left w:val="single" w:sz="4" w:space="4" w:color="auto"/>
          <w:bottom w:val="single" w:sz="4" w:space="1" w:color="auto"/>
          <w:right w:val="single" w:sz="4" w:space="4" w:color="auto"/>
        </w:pBdr>
        <w:shd w:val="clear" w:color="auto" w:fill="000000" w:themeFill="text1"/>
        <w:ind w:left="180" w:right="54" w:hanging="180"/>
        <w:rPr>
          <w:rFonts w:cstheme="minorHAnsi"/>
          <w:b/>
          <w:bCs/>
          <w:sz w:val="14"/>
          <w:szCs w:val="14"/>
        </w:rPr>
      </w:pPr>
      <w:r>
        <w:rPr>
          <w:rFonts w:cstheme="minorHAnsi"/>
          <w:b/>
          <w:bCs/>
          <w:sz w:val="14"/>
          <w:szCs w:val="14"/>
        </w:rPr>
        <w:lastRenderedPageBreak/>
        <w:t>ELIGIBILITY</w:t>
      </w:r>
    </w:p>
    <w:tbl>
      <w:tblPr>
        <w:tblStyle w:val="TableGrid"/>
        <w:tblW w:w="0" w:type="auto"/>
        <w:tblInd w:w="-95" w:type="dxa"/>
        <w:tblLook w:val="04A0" w:firstRow="1" w:lastRow="0" w:firstColumn="1" w:lastColumn="0" w:noHBand="0" w:noVBand="1"/>
      </w:tblPr>
      <w:tblGrid>
        <w:gridCol w:w="3330"/>
        <w:gridCol w:w="3486"/>
        <w:gridCol w:w="3493"/>
      </w:tblGrid>
      <w:tr w:rsidR="002C38B1" w:rsidRPr="00764700" w14:paraId="33F0E8D5" w14:textId="77777777" w:rsidTr="79E9D386">
        <w:tc>
          <w:tcPr>
            <w:tcW w:w="10309" w:type="dxa"/>
            <w:gridSpan w:val="3"/>
          </w:tcPr>
          <w:p w14:paraId="34A83473" w14:textId="67DF454C" w:rsidR="002C38B1" w:rsidRPr="003C6A02" w:rsidRDefault="002C38B1" w:rsidP="008908EE">
            <w:pPr>
              <w:pStyle w:val="ListParagraph"/>
              <w:numPr>
                <w:ilvl w:val="0"/>
                <w:numId w:val="11"/>
              </w:numPr>
              <w:ind w:left="347"/>
              <w:rPr>
                <w:rFonts w:ascii="Calibri" w:hAnsi="Calibri" w:cs="Calibri"/>
                <w:b/>
                <w:bCs/>
                <w:color w:val="000000"/>
                <w:sz w:val="16"/>
                <w:szCs w:val="16"/>
              </w:rPr>
            </w:pPr>
            <w:r w:rsidRPr="79E9D386">
              <w:rPr>
                <w:rFonts w:ascii="Calibri" w:hAnsi="Calibri" w:cs="Calibri"/>
                <w:b/>
                <w:bCs/>
                <w:color w:val="000000" w:themeColor="text1"/>
                <w:sz w:val="16"/>
                <w:szCs w:val="16"/>
              </w:rPr>
              <w:t>Does the case record contain acceptable information to support</w:t>
            </w:r>
            <w:r w:rsidR="0C063790" w:rsidRPr="79E9D386">
              <w:rPr>
                <w:rFonts w:ascii="Calibri" w:hAnsi="Calibri" w:cs="Calibri"/>
                <w:b/>
                <w:bCs/>
                <w:color w:val="000000" w:themeColor="text1"/>
                <w:sz w:val="16"/>
                <w:szCs w:val="16"/>
              </w:rPr>
              <w:t xml:space="preserve"> the client has a physical or mental impairment</w:t>
            </w:r>
            <w:r w:rsidR="00616E46">
              <w:rPr>
                <w:rFonts w:ascii="Calibri" w:hAnsi="Calibri" w:cs="Calibri"/>
                <w:b/>
                <w:bCs/>
                <w:color w:val="000000" w:themeColor="text1"/>
                <w:sz w:val="16"/>
                <w:szCs w:val="16"/>
              </w:rPr>
              <w:t xml:space="preserve">?  </w:t>
            </w:r>
            <w:r w:rsidR="008908EE" w:rsidRPr="008908EE">
              <w:rPr>
                <w:rFonts w:ascii="Calibri" w:hAnsi="Calibri" w:cs="Calibri"/>
                <w:sz w:val="16"/>
                <w:szCs w:val="16"/>
                <w:highlight w:val="yellow"/>
              </w:rPr>
              <w:t>Angela</w:t>
            </w:r>
          </w:p>
        </w:tc>
      </w:tr>
      <w:tr w:rsidR="002C38B1" w:rsidRPr="00764700" w14:paraId="0282380A" w14:textId="77777777" w:rsidTr="79E9D386">
        <w:tc>
          <w:tcPr>
            <w:tcW w:w="3330" w:type="dxa"/>
          </w:tcPr>
          <w:p w14:paraId="3C21110A" w14:textId="372B2369" w:rsidR="002C38B1" w:rsidRPr="00764700" w:rsidRDefault="323F5C30" w:rsidP="79E9D386">
            <w:pPr>
              <w:pStyle w:val="NormalWeb"/>
              <w:spacing w:line="259" w:lineRule="auto"/>
              <w:jc w:val="center"/>
            </w:pPr>
            <w:r w:rsidRPr="79E9D386">
              <w:rPr>
                <w:rFonts w:ascii="Calibri" w:hAnsi="Calibri" w:cs="Calibri"/>
                <w:b/>
                <w:bCs/>
                <w:sz w:val="16"/>
                <w:szCs w:val="16"/>
              </w:rPr>
              <w:t>Developing</w:t>
            </w:r>
          </w:p>
        </w:tc>
        <w:tc>
          <w:tcPr>
            <w:tcW w:w="3486" w:type="dxa"/>
          </w:tcPr>
          <w:p w14:paraId="5B97886B" w14:textId="77777777" w:rsidR="002C38B1" w:rsidRPr="00764700" w:rsidRDefault="002C38B1" w:rsidP="00B64CB6">
            <w:pPr>
              <w:pStyle w:val="NormalWeb"/>
              <w:jc w:val="center"/>
              <w:rPr>
                <w:rFonts w:ascii="Arial" w:hAnsi="Arial" w:cs="Arial"/>
                <w:b/>
                <w:bCs/>
                <w:sz w:val="16"/>
                <w:szCs w:val="16"/>
              </w:rPr>
            </w:pPr>
            <w:r w:rsidRPr="00764700">
              <w:rPr>
                <w:rFonts w:ascii="Calibri" w:hAnsi="Calibri" w:cs="Calibri"/>
                <w:b/>
                <w:bCs/>
                <w:sz w:val="16"/>
                <w:szCs w:val="16"/>
              </w:rPr>
              <w:t>Satisfactory</w:t>
            </w:r>
          </w:p>
        </w:tc>
        <w:tc>
          <w:tcPr>
            <w:tcW w:w="3493" w:type="dxa"/>
          </w:tcPr>
          <w:p w14:paraId="5F595E44" w14:textId="77777777" w:rsidR="002C38B1" w:rsidRPr="00764700" w:rsidRDefault="002C38B1" w:rsidP="00B64CB6">
            <w:pPr>
              <w:pStyle w:val="NormalWeb"/>
              <w:jc w:val="center"/>
              <w:rPr>
                <w:rFonts w:ascii="Arial" w:hAnsi="Arial" w:cs="Arial"/>
                <w:b/>
                <w:bCs/>
                <w:sz w:val="16"/>
                <w:szCs w:val="16"/>
              </w:rPr>
            </w:pPr>
            <w:r w:rsidRPr="00764700">
              <w:rPr>
                <w:rFonts w:ascii="Calibri" w:hAnsi="Calibri" w:cs="Calibri"/>
                <w:b/>
                <w:bCs/>
                <w:sz w:val="16"/>
                <w:szCs w:val="16"/>
              </w:rPr>
              <w:t>Excellent</w:t>
            </w:r>
          </w:p>
        </w:tc>
      </w:tr>
      <w:tr w:rsidR="003C6A02" w:rsidRPr="00D37081" w14:paraId="074C7674" w14:textId="77777777" w:rsidTr="79E9D386">
        <w:tc>
          <w:tcPr>
            <w:tcW w:w="3330" w:type="dxa"/>
          </w:tcPr>
          <w:p w14:paraId="58AC893C" w14:textId="0B558970" w:rsidR="003C6A02" w:rsidRPr="00385F43" w:rsidRDefault="3332C53E" w:rsidP="008908EE">
            <w:pPr>
              <w:pStyle w:val="NormalWeb"/>
              <w:spacing w:after="0" w:afterAutospacing="0"/>
              <w:rPr>
                <w:rFonts w:asciiTheme="minorHAnsi" w:hAnsiTheme="minorHAnsi" w:cstheme="minorBidi"/>
                <w:color w:val="000000" w:themeColor="text1"/>
                <w:sz w:val="16"/>
                <w:szCs w:val="16"/>
              </w:rPr>
            </w:pPr>
            <w:r w:rsidRPr="79E9D386">
              <w:rPr>
                <w:rFonts w:asciiTheme="minorHAnsi" w:hAnsiTheme="minorHAnsi" w:cstheme="minorBidi"/>
                <w:b/>
                <w:bCs/>
                <w:sz w:val="16"/>
                <w:szCs w:val="16"/>
              </w:rPr>
              <w:t>Impairment</w:t>
            </w:r>
            <w:r w:rsidRPr="79E9D386">
              <w:rPr>
                <w:rFonts w:asciiTheme="minorHAnsi" w:hAnsiTheme="minorHAnsi" w:cstheme="minorBidi"/>
                <w:sz w:val="16"/>
                <w:szCs w:val="16"/>
              </w:rPr>
              <w:t xml:space="preserve">: No medical documentation or medical information is not a valid document (not completed by an appropriate provider-see who can diagnosis </w:t>
            </w:r>
            <w:r w:rsidR="5B770BEF" w:rsidRPr="79E9D386">
              <w:rPr>
                <w:rFonts w:asciiTheme="minorHAnsi" w:hAnsiTheme="minorHAnsi" w:cstheme="minorBidi"/>
                <w:sz w:val="16"/>
                <w:szCs w:val="16"/>
              </w:rPr>
              <w:t>-</w:t>
            </w:r>
            <w:r w:rsidRPr="79E9D386">
              <w:rPr>
                <w:rFonts w:asciiTheme="minorHAnsi" w:hAnsiTheme="minorHAnsi" w:cstheme="minorBidi"/>
                <w:sz w:val="16"/>
                <w:szCs w:val="16"/>
              </w:rPr>
              <w:t xml:space="preserve"> Eligibility Chapter)</w:t>
            </w:r>
            <w:r w:rsidR="00BA39BC" w:rsidRPr="79E9D386">
              <w:rPr>
                <w:rFonts w:asciiTheme="minorHAnsi" w:hAnsiTheme="minorHAnsi" w:cstheme="minorBidi"/>
                <w:sz w:val="16"/>
                <w:szCs w:val="16"/>
              </w:rPr>
              <w:t>; d</w:t>
            </w:r>
            <w:r w:rsidRPr="79E9D386">
              <w:rPr>
                <w:rFonts w:asciiTheme="minorHAnsi" w:hAnsiTheme="minorHAnsi" w:cstheme="minorBidi"/>
                <w:sz w:val="16"/>
                <w:szCs w:val="16"/>
              </w:rPr>
              <w:t xml:space="preserve">oes not include all relevant impairments or acknowledge why certain impairments are not relevant. </w:t>
            </w:r>
            <w:bookmarkStart w:id="0" w:name="_Int_frjLN1v0"/>
            <w:r w:rsidR="2A7C0177" w:rsidRPr="79E9D386">
              <w:rPr>
                <w:rFonts w:asciiTheme="minorHAnsi" w:hAnsiTheme="minorHAnsi"/>
                <w:sz w:val="16"/>
                <w:szCs w:val="16"/>
              </w:rPr>
              <w:t>Observable impairment documentation in QE2 does not describe the physical impairment or this is used for an unobservable impairment.</w:t>
            </w:r>
            <w:bookmarkEnd w:id="0"/>
          </w:p>
        </w:tc>
        <w:tc>
          <w:tcPr>
            <w:tcW w:w="3486" w:type="dxa"/>
          </w:tcPr>
          <w:p w14:paraId="6E19A614" w14:textId="78EA566C" w:rsidR="003C6A02" w:rsidRPr="00385F43" w:rsidRDefault="5C46E086" w:rsidP="79E9D386">
            <w:pPr>
              <w:pStyle w:val="NormalWeb"/>
              <w:rPr>
                <w:rFonts w:asciiTheme="minorHAnsi" w:hAnsiTheme="minorHAnsi"/>
                <w:sz w:val="16"/>
                <w:szCs w:val="16"/>
              </w:rPr>
            </w:pPr>
            <w:r w:rsidRPr="79E9D386">
              <w:rPr>
                <w:rFonts w:asciiTheme="minorHAnsi" w:hAnsiTheme="minorHAnsi" w:cstheme="minorBidi"/>
                <w:b/>
                <w:bCs/>
                <w:sz w:val="16"/>
                <w:szCs w:val="16"/>
              </w:rPr>
              <w:t>Impairment</w:t>
            </w:r>
            <w:r w:rsidRPr="79E9D386">
              <w:rPr>
                <w:rFonts w:asciiTheme="minorHAnsi" w:hAnsiTheme="minorHAnsi" w:cstheme="minorBidi"/>
                <w:sz w:val="16"/>
                <w:szCs w:val="16"/>
              </w:rPr>
              <w:t xml:space="preserve">: </w:t>
            </w:r>
            <w:r w:rsidR="00BA39BC" w:rsidRPr="79E9D386">
              <w:rPr>
                <w:rFonts w:asciiTheme="minorHAnsi" w:hAnsiTheme="minorHAnsi" w:cstheme="minorBidi"/>
                <w:sz w:val="16"/>
                <w:szCs w:val="16"/>
              </w:rPr>
              <w:t>M</w:t>
            </w:r>
            <w:r w:rsidR="01488E92" w:rsidRPr="79E9D386">
              <w:rPr>
                <w:rFonts w:asciiTheme="minorHAnsi" w:hAnsiTheme="minorHAnsi" w:cstheme="minorBidi"/>
                <w:sz w:val="16"/>
                <w:szCs w:val="16"/>
              </w:rPr>
              <w:t xml:space="preserve">edical verification </w:t>
            </w:r>
            <w:r w:rsidR="00BA39BC" w:rsidRPr="79E9D386">
              <w:rPr>
                <w:rFonts w:asciiTheme="minorHAnsi" w:hAnsiTheme="minorHAnsi" w:cstheme="minorBidi"/>
                <w:sz w:val="16"/>
                <w:szCs w:val="16"/>
              </w:rPr>
              <w:t xml:space="preserve">is </w:t>
            </w:r>
            <w:r w:rsidR="3E3E275C" w:rsidRPr="79E9D386">
              <w:rPr>
                <w:rFonts w:asciiTheme="minorHAnsi" w:hAnsiTheme="minorHAnsi" w:cstheme="minorBidi"/>
                <w:sz w:val="16"/>
                <w:szCs w:val="16"/>
              </w:rPr>
              <w:t xml:space="preserve">from an approved medical provider </w:t>
            </w:r>
            <w:r w:rsidR="00BA39BC" w:rsidRPr="79E9D386">
              <w:rPr>
                <w:rFonts w:asciiTheme="minorHAnsi" w:hAnsiTheme="minorHAnsi" w:cstheme="minorBidi"/>
                <w:sz w:val="16"/>
                <w:szCs w:val="16"/>
              </w:rPr>
              <w:t>for</w:t>
            </w:r>
            <w:r w:rsidR="5E367E28" w:rsidRPr="79E9D386">
              <w:rPr>
                <w:rFonts w:asciiTheme="minorHAnsi" w:hAnsiTheme="minorHAnsi" w:cstheme="minorBidi"/>
                <w:sz w:val="16"/>
                <w:szCs w:val="16"/>
              </w:rPr>
              <w:t xml:space="preserve"> all</w:t>
            </w:r>
            <w:r w:rsidRPr="79E9D386">
              <w:rPr>
                <w:rFonts w:asciiTheme="minorHAnsi" w:hAnsiTheme="minorHAnsi" w:cstheme="minorBidi"/>
                <w:sz w:val="16"/>
                <w:szCs w:val="16"/>
              </w:rPr>
              <w:t xml:space="preserve"> </w:t>
            </w:r>
            <w:r w:rsidR="5482D843" w:rsidRPr="79E9D386">
              <w:rPr>
                <w:rFonts w:asciiTheme="minorHAnsi" w:hAnsiTheme="minorHAnsi" w:cstheme="minorBidi"/>
                <w:sz w:val="16"/>
                <w:szCs w:val="16"/>
              </w:rPr>
              <w:t xml:space="preserve">vocationally </w:t>
            </w:r>
            <w:r w:rsidRPr="79E9D386">
              <w:rPr>
                <w:rFonts w:asciiTheme="minorHAnsi" w:hAnsiTheme="minorHAnsi" w:cstheme="minorBidi"/>
                <w:sz w:val="16"/>
                <w:szCs w:val="16"/>
              </w:rPr>
              <w:t>relevant impairments as outlined in the Eligibility Chapter and medical verification matches selected impairment(s) in QE2</w:t>
            </w:r>
            <w:r w:rsidR="00BA39BC" w:rsidRPr="79E9D386">
              <w:rPr>
                <w:rFonts w:asciiTheme="minorHAnsi" w:hAnsiTheme="minorHAnsi" w:cstheme="minorBidi"/>
                <w:sz w:val="16"/>
                <w:szCs w:val="16"/>
              </w:rPr>
              <w:t>;</w:t>
            </w:r>
            <w:r w:rsidR="1AB619F1" w:rsidRPr="79E9D386">
              <w:rPr>
                <w:rFonts w:asciiTheme="minorHAnsi" w:hAnsiTheme="minorHAnsi" w:cstheme="minorBidi"/>
                <w:sz w:val="16"/>
                <w:szCs w:val="16"/>
              </w:rPr>
              <w:t xml:space="preserve"> if made eligible based on SSI/SSDI, current BPQY is uploaded.</w:t>
            </w:r>
            <w:r w:rsidR="2A7C0177" w:rsidRPr="79E9D386">
              <w:rPr>
                <w:rFonts w:asciiTheme="minorHAnsi" w:hAnsiTheme="minorHAnsi" w:cstheme="minorBidi"/>
                <w:sz w:val="16"/>
                <w:szCs w:val="16"/>
              </w:rPr>
              <w:t xml:space="preserve"> </w:t>
            </w:r>
            <w:r w:rsidR="2A7C0177" w:rsidRPr="79E9D386">
              <w:rPr>
                <w:rFonts w:asciiTheme="minorHAnsi" w:hAnsiTheme="minorHAnsi"/>
                <w:sz w:val="16"/>
                <w:szCs w:val="16"/>
              </w:rPr>
              <w:t xml:space="preserve">current and active BPQY is uploaded. Observable impairment is adequately described in </w:t>
            </w:r>
            <w:r w:rsidR="446009B1" w:rsidRPr="79E9D386">
              <w:rPr>
                <w:rFonts w:asciiTheme="minorHAnsi" w:hAnsiTheme="minorHAnsi"/>
                <w:sz w:val="16"/>
                <w:szCs w:val="16"/>
              </w:rPr>
              <w:t>the required</w:t>
            </w:r>
            <w:r w:rsidR="2A7C0177" w:rsidRPr="79E9D386">
              <w:rPr>
                <w:rFonts w:asciiTheme="minorHAnsi" w:hAnsiTheme="minorHAnsi"/>
                <w:sz w:val="16"/>
                <w:szCs w:val="16"/>
              </w:rPr>
              <w:t xml:space="preserve"> QE2 Eligibility screen. </w:t>
            </w:r>
          </w:p>
        </w:tc>
        <w:tc>
          <w:tcPr>
            <w:tcW w:w="3493" w:type="dxa"/>
          </w:tcPr>
          <w:p w14:paraId="3104733C" w14:textId="76CC9F34" w:rsidR="1E145E48" w:rsidRPr="00385F43" w:rsidRDefault="00BA39BC" w:rsidP="517A3A23">
            <w:pPr>
              <w:pStyle w:val="NormalWeb"/>
              <w:rPr>
                <w:rFonts w:ascii="Calibri" w:eastAsia="Calibri" w:hAnsi="Calibri" w:cs="Calibri"/>
                <w:color w:val="000000" w:themeColor="text1"/>
                <w:sz w:val="16"/>
                <w:szCs w:val="16"/>
              </w:rPr>
            </w:pPr>
            <w:r w:rsidRPr="79E9D386">
              <w:rPr>
                <w:rFonts w:asciiTheme="minorHAnsi" w:hAnsiTheme="minorHAnsi" w:cstheme="minorBidi"/>
                <w:b/>
                <w:bCs/>
                <w:sz w:val="16"/>
                <w:szCs w:val="16"/>
              </w:rPr>
              <w:t>Impairment</w:t>
            </w:r>
            <w:r w:rsidRPr="79E9D386">
              <w:rPr>
                <w:rFonts w:asciiTheme="minorHAnsi" w:hAnsiTheme="minorHAnsi" w:cstheme="minorBidi"/>
                <w:sz w:val="16"/>
                <w:szCs w:val="16"/>
              </w:rPr>
              <w:t xml:space="preserve">: </w:t>
            </w:r>
            <w:r w:rsidR="1B66423D" w:rsidRPr="79E9D386">
              <w:rPr>
                <w:rFonts w:ascii="Calibri" w:eastAsia="Calibri" w:hAnsi="Calibri" w:cs="Calibri"/>
                <w:color w:val="000000" w:themeColor="text1"/>
                <w:sz w:val="16"/>
                <w:szCs w:val="16"/>
              </w:rPr>
              <w:t>Primary Impairment is justified as the most substantial impediment to employment</w:t>
            </w:r>
            <w:r w:rsidR="20C59104" w:rsidRPr="79E9D386">
              <w:rPr>
                <w:rFonts w:ascii="Calibri" w:eastAsia="Calibri" w:hAnsi="Calibri" w:cs="Calibri"/>
                <w:color w:val="000000" w:themeColor="text1"/>
                <w:sz w:val="16"/>
                <w:szCs w:val="16"/>
              </w:rPr>
              <w:t xml:space="preserve">; </w:t>
            </w:r>
          </w:p>
          <w:p w14:paraId="6AA0E6CC" w14:textId="70E3B557" w:rsidR="003C6A02" w:rsidRPr="00385F43" w:rsidRDefault="003C6A02" w:rsidP="517A3A23">
            <w:pPr>
              <w:pStyle w:val="NormalWeb"/>
              <w:rPr>
                <w:rFonts w:asciiTheme="minorHAnsi" w:hAnsiTheme="minorHAnsi" w:cstheme="minorBidi"/>
                <w:sz w:val="16"/>
                <w:szCs w:val="16"/>
              </w:rPr>
            </w:pPr>
          </w:p>
          <w:p w14:paraId="69053198" w14:textId="78B05E19" w:rsidR="003C6A02" w:rsidRPr="00385F43" w:rsidRDefault="003C6A02" w:rsidP="104CE9C6">
            <w:pPr>
              <w:pStyle w:val="NormalWeb"/>
              <w:rPr>
                <w:rFonts w:ascii="Calibri" w:eastAsia="Calibri" w:hAnsi="Calibri" w:cs="Calibri"/>
                <w:sz w:val="16"/>
                <w:szCs w:val="16"/>
              </w:rPr>
            </w:pPr>
          </w:p>
        </w:tc>
      </w:tr>
      <w:tr w:rsidR="003C6A02" w:rsidRPr="007516BD" w14:paraId="6DC06B45" w14:textId="77777777" w:rsidTr="79E9D386">
        <w:tc>
          <w:tcPr>
            <w:tcW w:w="10309" w:type="dxa"/>
            <w:gridSpan w:val="3"/>
          </w:tcPr>
          <w:p w14:paraId="0C67309B" w14:textId="64FDA169" w:rsidR="000628E8" w:rsidRPr="00385F43" w:rsidRDefault="3332C53E" w:rsidP="008908EE">
            <w:pPr>
              <w:pStyle w:val="NormalWeb"/>
              <w:spacing w:before="0" w:beforeAutospacing="0" w:after="0" w:afterAutospacing="0"/>
              <w:rPr>
                <w:rFonts w:ascii="Calibri" w:hAnsi="Calibri" w:cs="Calibri"/>
                <w:color w:val="000000" w:themeColor="text1"/>
                <w:sz w:val="16"/>
                <w:szCs w:val="16"/>
              </w:rPr>
            </w:pPr>
            <w:r w:rsidRPr="79E9D386">
              <w:rPr>
                <w:rFonts w:ascii="Calibri" w:hAnsi="Calibri" w:cs="Calibri"/>
                <w:sz w:val="16"/>
                <w:szCs w:val="16"/>
              </w:rPr>
              <w:t>COMMENTS:</w:t>
            </w:r>
            <w:r w:rsidR="3F755F5D" w:rsidRPr="79E9D386">
              <w:rPr>
                <w:rFonts w:ascii="Calibri" w:hAnsi="Calibri" w:cs="Calibri"/>
                <w:sz w:val="16"/>
                <w:szCs w:val="16"/>
              </w:rPr>
              <w:t xml:space="preserve"> </w:t>
            </w:r>
          </w:p>
        </w:tc>
      </w:tr>
    </w:tbl>
    <w:p w14:paraId="34195857" w14:textId="47BEC4F4" w:rsidR="00251F0A" w:rsidRDefault="00251F0A">
      <w:pPr>
        <w:rPr>
          <w:sz w:val="18"/>
          <w:szCs w:val="18"/>
        </w:rPr>
      </w:pPr>
    </w:p>
    <w:tbl>
      <w:tblPr>
        <w:tblStyle w:val="TableGrid"/>
        <w:tblW w:w="0" w:type="auto"/>
        <w:tblInd w:w="-95" w:type="dxa"/>
        <w:tblLook w:val="04A0" w:firstRow="1" w:lastRow="0" w:firstColumn="1" w:lastColumn="0" w:noHBand="0" w:noVBand="1"/>
      </w:tblPr>
      <w:tblGrid>
        <w:gridCol w:w="3330"/>
        <w:gridCol w:w="3330"/>
        <w:gridCol w:w="3600"/>
      </w:tblGrid>
      <w:tr w:rsidR="79E9D386" w14:paraId="0F9BAFA6" w14:textId="77777777" w:rsidTr="79E9D386">
        <w:trPr>
          <w:trHeight w:val="300"/>
        </w:trPr>
        <w:tc>
          <w:tcPr>
            <w:tcW w:w="10260" w:type="dxa"/>
            <w:gridSpan w:val="3"/>
          </w:tcPr>
          <w:p w14:paraId="4DAD9A76" w14:textId="70DE4265" w:rsidR="79E9D386" w:rsidRDefault="132E3280" w:rsidP="008908EE">
            <w:pPr>
              <w:pStyle w:val="ListParagraph"/>
              <w:numPr>
                <w:ilvl w:val="0"/>
                <w:numId w:val="11"/>
              </w:numPr>
              <w:ind w:left="347"/>
              <w:rPr>
                <w:rFonts w:ascii="Calibri" w:hAnsi="Calibri" w:cs="Calibri"/>
                <w:b/>
                <w:bCs/>
                <w:color w:val="000000" w:themeColor="text1"/>
                <w:sz w:val="16"/>
                <w:szCs w:val="16"/>
              </w:rPr>
            </w:pPr>
            <w:r w:rsidRPr="79E9D386">
              <w:rPr>
                <w:rFonts w:ascii="Calibri" w:eastAsia="Calibri" w:hAnsi="Calibri" w:cs="Calibri"/>
                <w:b/>
                <w:bCs/>
                <w:color w:val="000000" w:themeColor="text1"/>
                <w:sz w:val="16"/>
                <w:szCs w:val="16"/>
              </w:rPr>
              <w:t xml:space="preserve">Does the case contain acceptable information to support the client’s impairment results in a substantial impediment to employment? </w:t>
            </w:r>
            <w:r w:rsidR="008908EE" w:rsidRPr="008908EE">
              <w:rPr>
                <w:rFonts w:ascii="Calibri" w:hAnsi="Calibri" w:cs="Calibri"/>
                <w:sz w:val="16"/>
                <w:szCs w:val="16"/>
                <w:highlight w:val="yellow"/>
              </w:rPr>
              <w:t>Angela</w:t>
            </w:r>
          </w:p>
        </w:tc>
      </w:tr>
      <w:tr w:rsidR="79E9D386" w14:paraId="71CD27E6" w14:textId="77777777" w:rsidTr="008908EE">
        <w:trPr>
          <w:trHeight w:val="300"/>
        </w:trPr>
        <w:tc>
          <w:tcPr>
            <w:tcW w:w="3330" w:type="dxa"/>
          </w:tcPr>
          <w:p w14:paraId="7ED91A08" w14:textId="38BE1A12" w:rsidR="79E9D386" w:rsidRDefault="79E9D386" w:rsidP="79E9D386">
            <w:pPr>
              <w:pStyle w:val="NormalWeb"/>
              <w:spacing w:line="259" w:lineRule="auto"/>
              <w:jc w:val="center"/>
            </w:pPr>
            <w:r w:rsidRPr="79E9D386">
              <w:rPr>
                <w:rFonts w:ascii="Calibri" w:hAnsi="Calibri" w:cs="Calibri"/>
                <w:b/>
                <w:bCs/>
                <w:sz w:val="16"/>
                <w:szCs w:val="16"/>
              </w:rPr>
              <w:t>Developing</w:t>
            </w:r>
          </w:p>
        </w:tc>
        <w:tc>
          <w:tcPr>
            <w:tcW w:w="3330" w:type="dxa"/>
          </w:tcPr>
          <w:p w14:paraId="6D5628A3" w14:textId="77777777" w:rsidR="79E9D386" w:rsidRDefault="79E9D386" w:rsidP="79E9D386">
            <w:pPr>
              <w:pStyle w:val="NormalWeb"/>
              <w:jc w:val="center"/>
              <w:rPr>
                <w:rFonts w:ascii="Arial" w:hAnsi="Arial" w:cs="Arial"/>
                <w:b/>
                <w:bCs/>
                <w:sz w:val="16"/>
                <w:szCs w:val="16"/>
              </w:rPr>
            </w:pPr>
            <w:r w:rsidRPr="79E9D386">
              <w:rPr>
                <w:rFonts w:ascii="Calibri" w:hAnsi="Calibri" w:cs="Calibri"/>
                <w:b/>
                <w:bCs/>
                <w:sz w:val="16"/>
                <w:szCs w:val="16"/>
              </w:rPr>
              <w:t>Satisfactory</w:t>
            </w:r>
          </w:p>
        </w:tc>
        <w:tc>
          <w:tcPr>
            <w:tcW w:w="3600" w:type="dxa"/>
          </w:tcPr>
          <w:p w14:paraId="281CD066" w14:textId="77777777" w:rsidR="79E9D386" w:rsidRDefault="79E9D386" w:rsidP="79E9D386">
            <w:pPr>
              <w:pStyle w:val="NormalWeb"/>
              <w:jc w:val="center"/>
              <w:rPr>
                <w:rFonts w:ascii="Arial" w:hAnsi="Arial" w:cs="Arial"/>
                <w:b/>
                <w:bCs/>
                <w:sz w:val="16"/>
                <w:szCs w:val="16"/>
              </w:rPr>
            </w:pPr>
            <w:r w:rsidRPr="79E9D386">
              <w:rPr>
                <w:rFonts w:ascii="Calibri" w:hAnsi="Calibri" w:cs="Calibri"/>
                <w:b/>
                <w:bCs/>
                <w:sz w:val="16"/>
                <w:szCs w:val="16"/>
              </w:rPr>
              <w:t>Excellent</w:t>
            </w:r>
          </w:p>
        </w:tc>
      </w:tr>
      <w:tr w:rsidR="79E9D386" w14:paraId="12E2355B" w14:textId="77777777" w:rsidTr="008908EE">
        <w:trPr>
          <w:trHeight w:val="300"/>
        </w:trPr>
        <w:tc>
          <w:tcPr>
            <w:tcW w:w="3330" w:type="dxa"/>
          </w:tcPr>
          <w:p w14:paraId="79F68BCC" w14:textId="7CACBF9B" w:rsidR="79E9D386" w:rsidRDefault="5FCD82D4" w:rsidP="008908EE">
            <w:pPr>
              <w:pStyle w:val="NormalWeb"/>
              <w:spacing w:before="0" w:beforeAutospacing="0" w:after="0" w:afterAutospacing="0"/>
              <w:rPr>
                <w:rFonts w:asciiTheme="minorHAnsi" w:hAnsiTheme="minorHAnsi" w:cstheme="minorBidi"/>
                <w:color w:val="000000" w:themeColor="text1"/>
                <w:sz w:val="16"/>
                <w:szCs w:val="16"/>
              </w:rPr>
            </w:pPr>
            <w:r w:rsidRPr="79E9D386">
              <w:rPr>
                <w:rFonts w:asciiTheme="minorHAnsi" w:hAnsiTheme="minorHAnsi" w:cstheme="minorBidi"/>
                <w:b/>
                <w:bCs/>
                <w:sz w:val="16"/>
                <w:szCs w:val="16"/>
              </w:rPr>
              <w:t>Impediment</w:t>
            </w:r>
            <w:r w:rsidRPr="79E9D386">
              <w:rPr>
                <w:rFonts w:asciiTheme="minorHAnsi" w:hAnsiTheme="minorHAnsi" w:cstheme="minorBidi"/>
                <w:sz w:val="16"/>
                <w:szCs w:val="16"/>
              </w:rPr>
              <w:t xml:space="preserve">: QE2 Eligibility Narrative does not provide case specific details of how the impairment(s) causes difficulty in securing, retaining, advancing in, or regaining employment </w:t>
            </w:r>
            <w:r w:rsidRPr="79E9D386">
              <w:rPr>
                <w:rFonts w:asciiTheme="minorHAnsi" w:hAnsiTheme="minorHAnsi" w:cstheme="minorBidi"/>
                <w:color w:val="000000" w:themeColor="text1"/>
                <w:sz w:val="16"/>
                <w:szCs w:val="16"/>
              </w:rPr>
              <w:t>consistent with the applicant’s abilities and capabilities.</w:t>
            </w:r>
          </w:p>
        </w:tc>
        <w:tc>
          <w:tcPr>
            <w:tcW w:w="3330" w:type="dxa"/>
          </w:tcPr>
          <w:p w14:paraId="6A6AA3F4" w14:textId="252E4F81" w:rsidR="79E9D386" w:rsidRDefault="5FCD82D4" w:rsidP="008908EE">
            <w:pPr>
              <w:pStyle w:val="NormalWeb"/>
              <w:spacing w:before="0" w:beforeAutospacing="0" w:after="0" w:afterAutospacing="0"/>
              <w:rPr>
                <w:rFonts w:asciiTheme="minorHAnsi" w:hAnsiTheme="minorHAnsi" w:cstheme="minorBidi"/>
                <w:color w:val="000000" w:themeColor="text1"/>
                <w:sz w:val="16"/>
                <w:szCs w:val="16"/>
              </w:rPr>
            </w:pPr>
            <w:r w:rsidRPr="79E9D386">
              <w:rPr>
                <w:rFonts w:ascii="Calibri" w:eastAsia="Calibri" w:hAnsi="Calibri" w:cs="Calibri"/>
                <w:b/>
                <w:bCs/>
                <w:sz w:val="16"/>
                <w:szCs w:val="16"/>
              </w:rPr>
              <w:t>Impediment</w:t>
            </w:r>
            <w:r w:rsidRPr="79E9D386">
              <w:rPr>
                <w:rFonts w:ascii="Calibri" w:eastAsia="Calibri" w:hAnsi="Calibri" w:cs="Calibri"/>
                <w:sz w:val="16"/>
                <w:szCs w:val="16"/>
              </w:rPr>
              <w:t xml:space="preserve">: QE2 Eligibility Narrative does not provide case specific details of how the impairment(s) causes difficulty in securing, retaining, advancing in, or regaining employment </w:t>
            </w:r>
            <w:r w:rsidRPr="79E9D386">
              <w:rPr>
                <w:rFonts w:ascii="Calibri" w:eastAsia="Calibri" w:hAnsi="Calibri" w:cs="Calibri"/>
                <w:color w:val="000000" w:themeColor="text1"/>
                <w:sz w:val="16"/>
                <w:szCs w:val="16"/>
              </w:rPr>
              <w:t>consistent with the applicant’s abilities and capabilities.</w:t>
            </w:r>
          </w:p>
        </w:tc>
        <w:tc>
          <w:tcPr>
            <w:tcW w:w="3600" w:type="dxa"/>
          </w:tcPr>
          <w:p w14:paraId="0E771598" w14:textId="1653BAB4" w:rsidR="79E9D386" w:rsidRDefault="5FCD82D4" w:rsidP="008908EE">
            <w:pPr>
              <w:pStyle w:val="NormalWeb"/>
              <w:spacing w:before="0" w:beforeAutospacing="0" w:after="0" w:afterAutospacing="0"/>
              <w:rPr>
                <w:rFonts w:ascii="Calibri" w:hAnsi="Calibri" w:cs="Calibri"/>
                <w:color w:val="000000" w:themeColor="text1"/>
                <w:sz w:val="16"/>
                <w:szCs w:val="16"/>
              </w:rPr>
            </w:pPr>
            <w:r w:rsidRPr="79E9D386">
              <w:rPr>
                <w:rFonts w:ascii="Calibri" w:eastAsia="Calibri" w:hAnsi="Calibri" w:cs="Calibri"/>
                <w:b/>
                <w:bCs/>
                <w:sz w:val="16"/>
                <w:szCs w:val="16"/>
              </w:rPr>
              <w:t>Impediment</w:t>
            </w:r>
            <w:r w:rsidRPr="79E9D386">
              <w:rPr>
                <w:rFonts w:ascii="Calibri" w:eastAsia="Calibri" w:hAnsi="Calibri" w:cs="Calibri"/>
                <w:sz w:val="16"/>
                <w:szCs w:val="16"/>
              </w:rPr>
              <w:t xml:space="preserve">: QE2 Eligibility Narrative does not provide case specific details of how the impairment(s) causes difficulty in securing, retaining, advancing in, or regaining employment </w:t>
            </w:r>
            <w:r w:rsidRPr="79E9D386">
              <w:rPr>
                <w:rFonts w:ascii="Calibri" w:eastAsia="Calibri" w:hAnsi="Calibri" w:cs="Calibri"/>
                <w:color w:val="000000" w:themeColor="text1"/>
                <w:sz w:val="16"/>
                <w:szCs w:val="16"/>
              </w:rPr>
              <w:t>consistent with the applicant’s abilities and capabilities.</w:t>
            </w:r>
          </w:p>
        </w:tc>
      </w:tr>
      <w:tr w:rsidR="79E9D386" w14:paraId="28E0CF6C" w14:textId="77777777" w:rsidTr="79E9D386">
        <w:trPr>
          <w:trHeight w:val="300"/>
        </w:trPr>
        <w:tc>
          <w:tcPr>
            <w:tcW w:w="10260" w:type="dxa"/>
            <w:gridSpan w:val="3"/>
            <w:tcBorders>
              <w:bottom w:val="single" w:sz="4" w:space="0" w:color="auto"/>
            </w:tcBorders>
          </w:tcPr>
          <w:p w14:paraId="53270840" w14:textId="38F87D25" w:rsidR="79E9D386" w:rsidRDefault="79E9D386" w:rsidP="79E9D386">
            <w:pPr>
              <w:pStyle w:val="NormalWeb"/>
              <w:rPr>
                <w:rFonts w:asciiTheme="minorHAnsi" w:hAnsiTheme="minorHAnsi" w:cstheme="minorBidi"/>
                <w:color w:val="000000" w:themeColor="text1"/>
                <w:sz w:val="16"/>
                <w:szCs w:val="16"/>
              </w:rPr>
            </w:pPr>
            <w:r w:rsidRPr="79E9D386">
              <w:rPr>
                <w:rFonts w:ascii="Calibri" w:hAnsi="Calibri" w:cs="Calibri"/>
                <w:sz w:val="18"/>
                <w:szCs w:val="18"/>
              </w:rPr>
              <w:t xml:space="preserve">COMMENTS: </w:t>
            </w:r>
          </w:p>
        </w:tc>
      </w:tr>
    </w:tbl>
    <w:p w14:paraId="1E78EBAD" w14:textId="663045E8" w:rsidR="79E9D386" w:rsidRDefault="79E9D386" w:rsidP="79E9D386">
      <w:pPr>
        <w:rPr>
          <w:sz w:val="18"/>
          <w:szCs w:val="18"/>
        </w:rPr>
      </w:pPr>
    </w:p>
    <w:tbl>
      <w:tblPr>
        <w:tblStyle w:val="TableGrid"/>
        <w:tblW w:w="10260" w:type="dxa"/>
        <w:tblInd w:w="-95" w:type="dxa"/>
        <w:tblLook w:val="04A0" w:firstRow="1" w:lastRow="0" w:firstColumn="1" w:lastColumn="0" w:noHBand="0" w:noVBand="1"/>
      </w:tblPr>
      <w:tblGrid>
        <w:gridCol w:w="3330"/>
        <w:gridCol w:w="3330"/>
        <w:gridCol w:w="3600"/>
      </w:tblGrid>
      <w:tr w:rsidR="003C6A02" w:rsidRPr="00764700" w14:paraId="1A0EB22A" w14:textId="77777777" w:rsidTr="79E9D386">
        <w:tc>
          <w:tcPr>
            <w:tcW w:w="10260" w:type="dxa"/>
            <w:gridSpan w:val="3"/>
          </w:tcPr>
          <w:p w14:paraId="69AC8246" w14:textId="537E1665" w:rsidR="003C6A02" w:rsidRPr="00764700" w:rsidRDefault="3332C53E" w:rsidP="0074662F">
            <w:pPr>
              <w:pStyle w:val="ListParagraph"/>
              <w:numPr>
                <w:ilvl w:val="0"/>
                <w:numId w:val="11"/>
              </w:numPr>
              <w:ind w:left="347"/>
              <w:rPr>
                <w:rFonts w:ascii="Calibri" w:hAnsi="Calibri" w:cs="Calibri"/>
                <w:b/>
                <w:bCs/>
                <w:color w:val="000000"/>
                <w:sz w:val="16"/>
                <w:szCs w:val="16"/>
              </w:rPr>
            </w:pPr>
            <w:r w:rsidRPr="79E9D386">
              <w:rPr>
                <w:rFonts w:ascii="Calibri" w:hAnsi="Calibri" w:cs="Calibri"/>
                <w:b/>
                <w:bCs/>
                <w:color w:val="000000" w:themeColor="text1"/>
                <w:sz w:val="16"/>
                <w:szCs w:val="16"/>
              </w:rPr>
              <w:t xml:space="preserve">Do the Functional Capacities </w:t>
            </w:r>
            <w:r w:rsidR="051505AB" w:rsidRPr="79E9D386">
              <w:rPr>
                <w:rFonts w:ascii="Calibri" w:hAnsi="Calibri" w:cs="Calibri"/>
                <w:b/>
                <w:bCs/>
                <w:color w:val="000000" w:themeColor="text1"/>
                <w:sz w:val="16"/>
                <w:szCs w:val="16"/>
              </w:rPr>
              <w:t>r</w:t>
            </w:r>
            <w:r w:rsidRPr="79E9D386">
              <w:rPr>
                <w:rFonts w:ascii="Calibri" w:hAnsi="Calibri" w:cs="Calibri"/>
                <w:b/>
                <w:bCs/>
                <w:color w:val="000000" w:themeColor="text1"/>
                <w:sz w:val="16"/>
                <w:szCs w:val="16"/>
              </w:rPr>
              <w:t>ating/</w:t>
            </w:r>
            <w:r w:rsidR="051505AB" w:rsidRPr="79E9D386">
              <w:rPr>
                <w:rFonts w:ascii="Calibri" w:hAnsi="Calibri" w:cs="Calibri"/>
                <w:b/>
                <w:bCs/>
                <w:color w:val="000000" w:themeColor="text1"/>
                <w:sz w:val="16"/>
                <w:szCs w:val="16"/>
              </w:rPr>
              <w:t>c</w:t>
            </w:r>
            <w:r w:rsidRPr="79E9D386">
              <w:rPr>
                <w:rFonts w:ascii="Calibri" w:hAnsi="Calibri" w:cs="Calibri"/>
                <w:b/>
                <w:bCs/>
                <w:color w:val="000000" w:themeColor="text1"/>
                <w:sz w:val="16"/>
                <w:szCs w:val="16"/>
              </w:rPr>
              <w:t xml:space="preserve">omments support the priority designation? </w:t>
            </w:r>
            <w:r w:rsidR="50608486" w:rsidRPr="79E9D386">
              <w:rPr>
                <w:rFonts w:ascii="Calibri" w:hAnsi="Calibri" w:cs="Calibri"/>
                <w:b/>
                <w:bCs/>
                <w:color w:val="000000" w:themeColor="text1"/>
                <w:sz w:val="16"/>
                <w:szCs w:val="16"/>
              </w:rPr>
              <w:t xml:space="preserve"> </w:t>
            </w:r>
            <w:r w:rsidR="008908EE" w:rsidRPr="008908EE">
              <w:rPr>
                <w:rFonts w:ascii="Calibri" w:hAnsi="Calibri" w:cs="Calibri"/>
                <w:sz w:val="16"/>
                <w:szCs w:val="16"/>
                <w:highlight w:val="yellow"/>
              </w:rPr>
              <w:t>Angela</w:t>
            </w:r>
          </w:p>
        </w:tc>
      </w:tr>
      <w:tr w:rsidR="003C6A02" w:rsidRPr="00764700" w14:paraId="639CFE04" w14:textId="77777777" w:rsidTr="008908EE">
        <w:tc>
          <w:tcPr>
            <w:tcW w:w="3330" w:type="dxa"/>
          </w:tcPr>
          <w:p w14:paraId="40D5BCF7" w14:textId="38BE1A12" w:rsidR="003C6A02" w:rsidRPr="00764700" w:rsidRDefault="3067BC7F" w:rsidP="79E9D386">
            <w:pPr>
              <w:pStyle w:val="NormalWeb"/>
              <w:spacing w:line="259" w:lineRule="auto"/>
              <w:jc w:val="center"/>
            </w:pPr>
            <w:r w:rsidRPr="79E9D386">
              <w:rPr>
                <w:rFonts w:ascii="Calibri" w:hAnsi="Calibri" w:cs="Calibri"/>
                <w:b/>
                <w:bCs/>
                <w:sz w:val="16"/>
                <w:szCs w:val="16"/>
              </w:rPr>
              <w:t>Developing</w:t>
            </w:r>
          </w:p>
        </w:tc>
        <w:tc>
          <w:tcPr>
            <w:tcW w:w="3330" w:type="dxa"/>
          </w:tcPr>
          <w:p w14:paraId="62BF230D" w14:textId="77777777" w:rsidR="003C6A02" w:rsidRPr="00764700" w:rsidRDefault="003C6A02" w:rsidP="00B64CB6">
            <w:pPr>
              <w:pStyle w:val="NormalWeb"/>
              <w:jc w:val="center"/>
              <w:rPr>
                <w:rFonts w:ascii="Arial" w:hAnsi="Arial" w:cs="Arial"/>
                <w:b/>
                <w:bCs/>
                <w:sz w:val="16"/>
                <w:szCs w:val="16"/>
              </w:rPr>
            </w:pPr>
            <w:r w:rsidRPr="00764700">
              <w:rPr>
                <w:rFonts w:ascii="Calibri" w:hAnsi="Calibri" w:cs="Calibri"/>
                <w:b/>
                <w:bCs/>
                <w:sz w:val="16"/>
                <w:szCs w:val="16"/>
              </w:rPr>
              <w:t>Satisfactory</w:t>
            </w:r>
          </w:p>
        </w:tc>
        <w:tc>
          <w:tcPr>
            <w:tcW w:w="3600" w:type="dxa"/>
          </w:tcPr>
          <w:p w14:paraId="59B082F6" w14:textId="77777777" w:rsidR="003C6A02" w:rsidRPr="00764700" w:rsidRDefault="003C6A02" w:rsidP="00B64CB6">
            <w:pPr>
              <w:pStyle w:val="NormalWeb"/>
              <w:jc w:val="center"/>
              <w:rPr>
                <w:rFonts w:ascii="Arial" w:hAnsi="Arial" w:cs="Arial"/>
                <w:b/>
                <w:bCs/>
                <w:sz w:val="16"/>
                <w:szCs w:val="16"/>
              </w:rPr>
            </w:pPr>
            <w:r w:rsidRPr="00764700">
              <w:rPr>
                <w:rFonts w:ascii="Calibri" w:hAnsi="Calibri" w:cs="Calibri"/>
                <w:b/>
                <w:bCs/>
                <w:sz w:val="16"/>
                <w:szCs w:val="16"/>
              </w:rPr>
              <w:t>Excellent</w:t>
            </w:r>
          </w:p>
        </w:tc>
      </w:tr>
      <w:tr w:rsidR="005F7641" w:rsidRPr="00D37081" w14:paraId="2F37D39B" w14:textId="77777777" w:rsidTr="008908EE">
        <w:tc>
          <w:tcPr>
            <w:tcW w:w="3330" w:type="dxa"/>
          </w:tcPr>
          <w:p w14:paraId="648FC3A9" w14:textId="23499CFF" w:rsidR="005F7641" w:rsidRPr="005F7641" w:rsidRDefault="4F8D8A51" w:rsidP="008908EE">
            <w:pPr>
              <w:pStyle w:val="NormalWeb"/>
              <w:spacing w:after="0" w:afterAutospacing="0"/>
              <w:ind w:left="72"/>
              <w:rPr>
                <w:rFonts w:asciiTheme="minorHAnsi" w:hAnsiTheme="minorHAnsi" w:cstheme="minorBidi"/>
                <w:sz w:val="16"/>
                <w:szCs w:val="16"/>
              </w:rPr>
            </w:pPr>
            <w:r w:rsidRPr="5B29CDF9">
              <w:rPr>
                <w:rFonts w:asciiTheme="minorHAnsi" w:hAnsiTheme="minorHAnsi" w:cstheme="minorBidi"/>
                <w:sz w:val="16"/>
                <w:szCs w:val="16"/>
              </w:rPr>
              <w:t>The narrative</w:t>
            </w:r>
            <w:r w:rsidR="7B89E734" w:rsidRPr="5B29CDF9">
              <w:rPr>
                <w:rFonts w:asciiTheme="minorHAnsi" w:hAnsiTheme="minorHAnsi" w:cstheme="minorBidi"/>
                <w:sz w:val="16"/>
                <w:szCs w:val="16"/>
              </w:rPr>
              <w:t xml:space="preserve"> does not specifically address the specific functional limitations, but rather just a generic statement about limitations without any justification for the statement.</w:t>
            </w:r>
          </w:p>
          <w:p w14:paraId="7A5220B4" w14:textId="34AA6C22" w:rsidR="005F7641" w:rsidRPr="005F7641" w:rsidRDefault="005F7641" w:rsidP="008908EE">
            <w:pPr>
              <w:pStyle w:val="NormalWeb"/>
              <w:spacing w:before="0" w:beforeAutospacing="0" w:after="0" w:afterAutospacing="0"/>
              <w:ind w:left="72"/>
              <w:rPr>
                <w:rFonts w:asciiTheme="minorHAnsi" w:hAnsiTheme="minorHAnsi" w:cstheme="minorBidi"/>
                <w:sz w:val="16"/>
                <w:szCs w:val="16"/>
              </w:rPr>
            </w:pPr>
            <w:r w:rsidRPr="4167FF46">
              <w:rPr>
                <w:rFonts w:asciiTheme="minorHAnsi" w:hAnsiTheme="minorHAnsi" w:cstheme="minorBidi"/>
                <w:color w:val="000000" w:themeColor="text1"/>
                <w:sz w:val="16"/>
                <w:szCs w:val="16"/>
              </w:rPr>
              <w:t xml:space="preserve">Justification of selected </w:t>
            </w:r>
            <w:r w:rsidR="16C06728" w:rsidRPr="4167FF46">
              <w:rPr>
                <w:rFonts w:asciiTheme="minorHAnsi" w:hAnsiTheme="minorHAnsi" w:cstheme="minorBidi"/>
                <w:color w:val="000000" w:themeColor="text1"/>
                <w:sz w:val="16"/>
                <w:szCs w:val="16"/>
              </w:rPr>
              <w:t>category</w:t>
            </w:r>
            <w:r w:rsidRPr="4167FF46">
              <w:rPr>
                <w:rFonts w:asciiTheme="minorHAnsi" w:hAnsiTheme="minorHAnsi" w:cstheme="minorBidi"/>
                <w:color w:val="000000" w:themeColor="text1"/>
                <w:sz w:val="16"/>
                <w:szCs w:val="16"/>
              </w:rPr>
              <w:t xml:space="preserve"> is not supported by case specific evidence or</w:t>
            </w:r>
            <w:r w:rsidRPr="4167FF46">
              <w:rPr>
                <w:rFonts w:asciiTheme="minorHAnsi" w:hAnsiTheme="minorHAnsi" w:cstheme="minorBidi"/>
                <w:b/>
                <w:bCs/>
                <w:color w:val="000000" w:themeColor="text1"/>
                <w:sz w:val="16"/>
                <w:szCs w:val="16"/>
              </w:rPr>
              <w:t xml:space="preserve"> </w:t>
            </w:r>
            <w:r w:rsidRPr="4167FF46">
              <w:rPr>
                <w:rFonts w:asciiTheme="minorHAnsi" w:hAnsiTheme="minorHAnsi" w:cstheme="minorBidi"/>
                <w:color w:val="000000" w:themeColor="text1"/>
                <w:sz w:val="16"/>
                <w:szCs w:val="16"/>
              </w:rPr>
              <w:t>evidence does not support selected functional capacity category.</w:t>
            </w:r>
          </w:p>
          <w:p w14:paraId="6357EC4E" w14:textId="147011C9" w:rsidR="0004234E" w:rsidRPr="005F7641" w:rsidRDefault="005F7641" w:rsidP="008908EE">
            <w:pPr>
              <w:pStyle w:val="NormalWeb"/>
              <w:spacing w:before="0" w:beforeAutospacing="0" w:after="0" w:afterAutospacing="0"/>
              <w:ind w:left="72"/>
              <w:rPr>
                <w:rFonts w:asciiTheme="minorHAnsi" w:hAnsiTheme="minorHAnsi" w:cstheme="minorBidi"/>
                <w:b/>
                <w:sz w:val="16"/>
                <w:szCs w:val="16"/>
              </w:rPr>
            </w:pPr>
            <w:r w:rsidRPr="00BFEAB1">
              <w:rPr>
                <w:rFonts w:asciiTheme="minorHAnsi" w:hAnsiTheme="minorHAnsi" w:cstheme="minorBidi"/>
                <w:color w:val="000000" w:themeColor="text1"/>
                <w:sz w:val="16"/>
                <w:szCs w:val="16"/>
              </w:rPr>
              <w:t xml:space="preserve">Includes unsubstantiated disability as </w:t>
            </w:r>
            <w:r w:rsidR="66FA568C" w:rsidRPr="00BFEAB1">
              <w:rPr>
                <w:rFonts w:asciiTheme="minorHAnsi" w:hAnsiTheme="minorHAnsi" w:cstheme="minorBidi"/>
                <w:color w:val="000000" w:themeColor="text1"/>
                <w:sz w:val="16"/>
                <w:szCs w:val="16"/>
              </w:rPr>
              <w:t>a</w:t>
            </w:r>
            <w:r w:rsidR="5F4D871B" w:rsidRPr="00BFEAB1">
              <w:rPr>
                <w:rFonts w:asciiTheme="minorHAnsi" w:hAnsiTheme="minorHAnsi" w:cstheme="minorBidi"/>
                <w:color w:val="000000" w:themeColor="text1"/>
                <w:sz w:val="16"/>
                <w:szCs w:val="16"/>
              </w:rPr>
              <w:t xml:space="preserve"> </w:t>
            </w:r>
            <w:r w:rsidRPr="00BFEAB1">
              <w:rPr>
                <w:rFonts w:asciiTheme="minorHAnsi" w:hAnsiTheme="minorHAnsi" w:cstheme="minorBidi"/>
                <w:color w:val="000000" w:themeColor="text1"/>
                <w:sz w:val="16"/>
                <w:szCs w:val="16"/>
              </w:rPr>
              <w:t xml:space="preserve">justification or </w:t>
            </w:r>
            <w:r w:rsidR="4294C96D" w:rsidRPr="00BFEAB1">
              <w:rPr>
                <w:rFonts w:asciiTheme="minorHAnsi" w:hAnsiTheme="minorHAnsi" w:cstheme="minorBidi"/>
                <w:color w:val="000000" w:themeColor="text1"/>
                <w:sz w:val="16"/>
                <w:szCs w:val="16"/>
              </w:rPr>
              <w:t>incorrect</w:t>
            </w:r>
            <w:r w:rsidRPr="00BFEAB1">
              <w:rPr>
                <w:rFonts w:asciiTheme="minorHAnsi" w:hAnsiTheme="minorHAnsi" w:cstheme="minorBidi"/>
                <w:color w:val="000000" w:themeColor="text1"/>
                <w:sz w:val="16"/>
                <w:szCs w:val="16"/>
              </w:rPr>
              <w:t xml:space="preserve"> category was selected based on the justification narrative, </w:t>
            </w:r>
            <w:r w:rsidR="685B7089" w:rsidRPr="00BFEAB1">
              <w:rPr>
                <w:rFonts w:asciiTheme="minorHAnsi" w:hAnsiTheme="minorHAnsi" w:cstheme="minorBidi"/>
                <w:color w:val="000000" w:themeColor="text1"/>
                <w:sz w:val="16"/>
                <w:szCs w:val="16"/>
              </w:rPr>
              <w:t xml:space="preserve">or </w:t>
            </w:r>
            <w:r w:rsidRPr="00BFEAB1">
              <w:rPr>
                <w:rFonts w:asciiTheme="minorHAnsi" w:hAnsiTheme="minorHAnsi" w:cstheme="minorBidi"/>
                <w:color w:val="000000" w:themeColor="text1"/>
                <w:sz w:val="16"/>
                <w:szCs w:val="16"/>
              </w:rPr>
              <w:t xml:space="preserve">same justification was used for different categories, </w:t>
            </w:r>
            <w:proofErr w:type="spellStart"/>
            <w:r w:rsidRPr="00BFEAB1">
              <w:rPr>
                <w:rFonts w:asciiTheme="minorHAnsi" w:hAnsiTheme="minorHAnsi" w:cstheme="minorBidi"/>
                <w:color w:val="000000" w:themeColor="text1"/>
                <w:sz w:val="16"/>
                <w:szCs w:val="16"/>
              </w:rPr>
              <w:t>etc</w:t>
            </w:r>
            <w:proofErr w:type="spellEnd"/>
          </w:p>
        </w:tc>
        <w:tc>
          <w:tcPr>
            <w:tcW w:w="3330" w:type="dxa"/>
          </w:tcPr>
          <w:p w14:paraId="4DBD7E3F" w14:textId="6692D6E2" w:rsidR="005F7641" w:rsidRPr="005F7641" w:rsidRDefault="005F7641" w:rsidP="00CA232B">
            <w:pPr>
              <w:pStyle w:val="NormalWeb"/>
              <w:rPr>
                <w:rFonts w:asciiTheme="minorHAnsi" w:hAnsiTheme="minorHAnsi" w:cstheme="minorBidi"/>
                <w:sz w:val="16"/>
                <w:szCs w:val="16"/>
              </w:rPr>
            </w:pPr>
            <w:r w:rsidRPr="4167FF46">
              <w:rPr>
                <w:rFonts w:asciiTheme="minorHAnsi" w:hAnsiTheme="minorHAnsi" w:cstheme="minorBidi"/>
                <w:sz w:val="16"/>
                <w:szCs w:val="16"/>
              </w:rPr>
              <w:t>All relevant and verified impairments are addressed</w:t>
            </w:r>
            <w:r w:rsidR="0EA4CF0D" w:rsidRPr="4167FF46">
              <w:rPr>
                <w:rFonts w:asciiTheme="minorHAnsi" w:hAnsiTheme="minorHAnsi" w:cstheme="minorBidi"/>
                <w:sz w:val="16"/>
                <w:szCs w:val="16"/>
              </w:rPr>
              <w:t xml:space="preserve"> and assigned the appropriate functional capacity limitation</w:t>
            </w:r>
            <w:r w:rsidR="61AE46FF" w:rsidRPr="4167FF46">
              <w:rPr>
                <w:rFonts w:asciiTheme="minorHAnsi" w:hAnsiTheme="minorHAnsi" w:cstheme="minorBidi"/>
                <w:sz w:val="16"/>
                <w:szCs w:val="16"/>
              </w:rPr>
              <w:t>.</w:t>
            </w:r>
          </w:p>
          <w:p w14:paraId="79A1057C" w14:textId="7EAB60EB" w:rsidR="005F7641" w:rsidRPr="005F7641" w:rsidRDefault="263C5C87" w:rsidP="79E9D386">
            <w:pPr>
              <w:pStyle w:val="NormalWeb"/>
              <w:rPr>
                <w:rFonts w:asciiTheme="minorHAnsi" w:hAnsiTheme="minorHAnsi" w:cstheme="minorBidi"/>
                <w:sz w:val="16"/>
                <w:szCs w:val="16"/>
              </w:rPr>
            </w:pPr>
            <w:r w:rsidRPr="79E9D386">
              <w:rPr>
                <w:rFonts w:asciiTheme="minorHAnsi" w:hAnsiTheme="minorHAnsi" w:cstheme="minorBidi"/>
                <w:color w:val="000000" w:themeColor="text1"/>
                <w:sz w:val="16"/>
                <w:szCs w:val="16"/>
              </w:rPr>
              <w:t xml:space="preserve">Each selected functional limitation includes </w:t>
            </w:r>
            <w:r w:rsidRPr="79E9D386">
              <w:rPr>
                <w:rFonts w:asciiTheme="minorHAnsi" w:hAnsiTheme="minorHAnsi" w:cstheme="minorBidi"/>
                <w:color w:val="000000" w:themeColor="text1"/>
                <w:sz w:val="16"/>
                <w:szCs w:val="16"/>
                <w:shd w:val="clear" w:color="auto" w:fill="FFFFFF"/>
              </w:rPr>
              <w:t xml:space="preserve">case specific </w:t>
            </w:r>
            <w:r w:rsidR="37E5EA43" w:rsidRPr="79E9D386">
              <w:rPr>
                <w:rFonts w:asciiTheme="minorHAnsi" w:hAnsiTheme="minorHAnsi" w:cstheme="minorBidi"/>
                <w:color w:val="000000" w:themeColor="text1"/>
                <w:sz w:val="16"/>
                <w:szCs w:val="16"/>
                <w:shd w:val="clear" w:color="auto" w:fill="FFFFFF"/>
              </w:rPr>
              <w:t xml:space="preserve">evidence pertinent to </w:t>
            </w:r>
            <w:r w:rsidR="1394B4C1" w:rsidRPr="79E9D386">
              <w:rPr>
                <w:rFonts w:asciiTheme="minorHAnsi" w:hAnsiTheme="minorHAnsi" w:cstheme="minorBidi"/>
                <w:color w:val="000000" w:themeColor="text1"/>
                <w:sz w:val="16"/>
                <w:szCs w:val="16"/>
                <w:shd w:val="clear" w:color="auto" w:fill="FFFFFF"/>
              </w:rPr>
              <w:t>each</w:t>
            </w:r>
            <w:r w:rsidR="37E5EA43" w:rsidRPr="79E9D386">
              <w:rPr>
                <w:rFonts w:asciiTheme="minorHAnsi" w:hAnsiTheme="minorHAnsi" w:cstheme="minorBidi"/>
                <w:color w:val="000000" w:themeColor="text1"/>
                <w:sz w:val="16"/>
                <w:szCs w:val="16"/>
                <w:shd w:val="clear" w:color="auto" w:fill="FFFFFF"/>
              </w:rPr>
              <w:t xml:space="preserve"> category </w:t>
            </w:r>
            <w:r w:rsidR="6B6AC40C" w:rsidRPr="79E9D386">
              <w:rPr>
                <w:rFonts w:asciiTheme="minorHAnsi" w:hAnsiTheme="minorHAnsi" w:cstheme="minorBidi"/>
                <w:color w:val="000000" w:themeColor="text1"/>
                <w:sz w:val="16"/>
                <w:szCs w:val="16"/>
                <w:shd w:val="clear" w:color="auto" w:fill="FFFFFF"/>
              </w:rPr>
              <w:t>to justify</w:t>
            </w:r>
            <w:r w:rsidRPr="79E9D386">
              <w:rPr>
                <w:rFonts w:asciiTheme="minorHAnsi" w:hAnsiTheme="minorHAnsi" w:cstheme="minorBidi"/>
                <w:color w:val="000000" w:themeColor="text1"/>
                <w:sz w:val="16"/>
                <w:szCs w:val="16"/>
                <w:shd w:val="clear" w:color="auto" w:fill="FFFFFF"/>
              </w:rPr>
              <w:t xml:space="preserve"> how t</w:t>
            </w:r>
            <w:r w:rsidRPr="79E9D386">
              <w:rPr>
                <w:rFonts w:asciiTheme="minorHAnsi" w:hAnsiTheme="minorHAnsi" w:cstheme="minorBidi"/>
                <w:color w:val="000000" w:themeColor="text1"/>
                <w:sz w:val="16"/>
                <w:szCs w:val="16"/>
              </w:rPr>
              <w:t xml:space="preserve">he verified </w:t>
            </w:r>
            <w:r w:rsidR="72329244" w:rsidRPr="79E9D386">
              <w:rPr>
                <w:rFonts w:asciiTheme="minorHAnsi" w:hAnsiTheme="minorHAnsi" w:cstheme="minorBidi"/>
                <w:color w:val="000000"/>
                <w:sz w:val="16"/>
                <w:szCs w:val="16"/>
              </w:rPr>
              <w:t>impairment hinders</w:t>
            </w:r>
            <w:r w:rsidRPr="79E9D386">
              <w:rPr>
                <w:rFonts w:asciiTheme="minorHAnsi" w:hAnsiTheme="minorHAnsi" w:cstheme="minorBidi"/>
                <w:color w:val="000000"/>
                <w:sz w:val="16"/>
                <w:szCs w:val="16"/>
              </w:rPr>
              <w:t xml:space="preserve"> an individual</w:t>
            </w:r>
            <w:r w:rsidR="3F510F90" w:rsidRPr="79E9D386">
              <w:rPr>
                <w:rFonts w:asciiTheme="minorHAnsi" w:hAnsiTheme="minorHAnsi" w:cstheme="minorBidi"/>
                <w:color w:val="000000"/>
                <w:sz w:val="16"/>
                <w:szCs w:val="16"/>
              </w:rPr>
              <w:t xml:space="preserve"> </w:t>
            </w:r>
            <w:r w:rsidR="3C7A25FA" w:rsidRPr="79E9D386">
              <w:rPr>
                <w:rFonts w:asciiTheme="minorHAnsi" w:hAnsiTheme="minorHAnsi" w:cstheme="minorBidi"/>
                <w:sz w:val="16"/>
                <w:szCs w:val="16"/>
              </w:rPr>
              <w:t xml:space="preserve">and </w:t>
            </w:r>
            <w:r w:rsidR="1711DB0B" w:rsidRPr="79E9D386">
              <w:rPr>
                <w:rFonts w:asciiTheme="minorHAnsi" w:hAnsiTheme="minorHAnsi" w:cstheme="minorBidi"/>
                <w:sz w:val="16"/>
                <w:szCs w:val="16"/>
              </w:rPr>
              <w:t xml:space="preserve">the </w:t>
            </w:r>
            <w:r w:rsidRPr="79E9D386">
              <w:rPr>
                <w:rFonts w:asciiTheme="minorHAnsi" w:hAnsiTheme="minorHAnsi" w:cstheme="minorBidi"/>
                <w:sz w:val="16"/>
                <w:szCs w:val="16"/>
              </w:rPr>
              <w:t>severity (low or very low) rating.</w:t>
            </w:r>
            <w:r w:rsidRPr="79E9D386">
              <w:rPr>
                <w:rFonts w:asciiTheme="minorHAnsi" w:hAnsiTheme="minorHAnsi" w:cstheme="minorBidi"/>
                <w:color w:val="333333"/>
                <w:sz w:val="16"/>
                <w:szCs w:val="16"/>
                <w:shd w:val="clear" w:color="auto" w:fill="FFFFFF"/>
              </w:rPr>
              <w:t xml:space="preserve"> </w:t>
            </w:r>
          </w:p>
          <w:p w14:paraId="1A1EE013" w14:textId="61C305C4" w:rsidR="005F7641" w:rsidRPr="005F7641" w:rsidRDefault="005F7641" w:rsidP="00CA232B">
            <w:pPr>
              <w:pStyle w:val="NormalWeb"/>
              <w:rPr>
                <w:rFonts w:asciiTheme="minorHAnsi" w:hAnsiTheme="minorHAnsi" w:cstheme="minorHAnsi"/>
                <w:sz w:val="16"/>
                <w:szCs w:val="16"/>
              </w:rPr>
            </w:pPr>
            <w:r w:rsidRPr="005F7641">
              <w:rPr>
                <w:rFonts w:asciiTheme="minorHAnsi" w:hAnsiTheme="minorHAnsi" w:cstheme="minorHAnsi"/>
                <w:color w:val="000000" w:themeColor="text1"/>
                <w:sz w:val="16"/>
                <w:szCs w:val="16"/>
              </w:rPr>
              <w:t>No duplicated justifications (same narrative for more than one functional capacity).</w:t>
            </w:r>
          </w:p>
        </w:tc>
        <w:tc>
          <w:tcPr>
            <w:tcW w:w="3600" w:type="dxa"/>
          </w:tcPr>
          <w:p w14:paraId="75832C68" w14:textId="3E659C92" w:rsidR="005F7641" w:rsidRPr="00962CAD" w:rsidRDefault="00CA232B" w:rsidP="00CA232B">
            <w:pPr>
              <w:pStyle w:val="NormalWeb"/>
              <w:ind w:left="-18"/>
              <w:rPr>
                <w:rFonts w:ascii="Calibri" w:hAnsi="Calibri" w:cs="Calibri"/>
                <w:color w:val="000000" w:themeColor="text1"/>
                <w:sz w:val="16"/>
                <w:szCs w:val="16"/>
              </w:rPr>
            </w:pPr>
            <w:r>
              <w:rPr>
                <w:rFonts w:ascii="Calibri" w:hAnsi="Calibri" w:cs="Calibri"/>
                <w:color w:val="000000" w:themeColor="text1"/>
                <w:sz w:val="16"/>
                <w:szCs w:val="16"/>
              </w:rPr>
              <w:t>Evidence the a</w:t>
            </w:r>
            <w:r w:rsidR="6952B158" w:rsidRPr="517A3A23">
              <w:rPr>
                <w:rFonts w:ascii="Calibri" w:hAnsi="Calibri" w:cs="Calibri"/>
                <w:color w:val="000000" w:themeColor="text1"/>
                <w:sz w:val="16"/>
                <w:szCs w:val="16"/>
              </w:rPr>
              <w:t>pplicant</w:t>
            </w:r>
            <w:r w:rsidR="1FDD3329" w:rsidRPr="4167FF46">
              <w:rPr>
                <w:rFonts w:ascii="Calibri" w:hAnsi="Calibri" w:cs="Calibri"/>
                <w:color w:val="000000" w:themeColor="text1"/>
                <w:sz w:val="16"/>
                <w:szCs w:val="16"/>
              </w:rPr>
              <w:t xml:space="preserve"> was included in the process, and VR did not just </w:t>
            </w:r>
            <w:r w:rsidR="141B5D4F" w:rsidRPr="4167FF46">
              <w:rPr>
                <w:rFonts w:ascii="Calibri" w:hAnsi="Calibri" w:cs="Calibri"/>
                <w:color w:val="000000" w:themeColor="text1"/>
                <w:sz w:val="16"/>
                <w:szCs w:val="16"/>
              </w:rPr>
              <w:t>rely exclusively on</w:t>
            </w:r>
            <w:r w:rsidR="1FDD3329" w:rsidRPr="4167FF46">
              <w:rPr>
                <w:rFonts w:ascii="Calibri" w:hAnsi="Calibri" w:cs="Calibri"/>
                <w:color w:val="000000" w:themeColor="text1"/>
                <w:sz w:val="16"/>
                <w:szCs w:val="16"/>
              </w:rPr>
              <w:t xml:space="preserve"> medical documentation to determine the functional capacities and priority assignment.</w:t>
            </w:r>
            <w:r w:rsidR="005F7641" w:rsidRPr="4167FF46">
              <w:rPr>
                <w:rFonts w:ascii="Calibri" w:hAnsi="Calibri" w:cs="Calibri"/>
                <w:color w:val="000000" w:themeColor="text1"/>
                <w:sz w:val="16"/>
                <w:szCs w:val="16"/>
              </w:rPr>
              <w:t xml:space="preserve"> </w:t>
            </w:r>
          </w:p>
          <w:p w14:paraId="2D8700D6" w14:textId="4A6CF019" w:rsidR="005F7641" w:rsidRPr="00CA232B" w:rsidRDefault="005F7641" w:rsidP="00CA232B">
            <w:pPr>
              <w:pStyle w:val="NormalWeb"/>
              <w:ind w:left="-18"/>
              <w:rPr>
                <w:rFonts w:ascii="Calibri" w:hAnsi="Calibri" w:cs="Calibri"/>
                <w:color w:val="000000" w:themeColor="text1"/>
                <w:sz w:val="16"/>
                <w:szCs w:val="16"/>
              </w:rPr>
            </w:pPr>
            <w:r w:rsidRPr="77FAF839">
              <w:rPr>
                <w:rFonts w:ascii="Calibri" w:hAnsi="Calibri" w:cs="Calibri"/>
                <w:color w:val="000000" w:themeColor="text1"/>
                <w:sz w:val="16"/>
                <w:szCs w:val="16"/>
              </w:rPr>
              <w:t xml:space="preserve">Work history was gathered to determine </w:t>
            </w:r>
            <w:r w:rsidR="16B0DFEB" w:rsidRPr="77FAF839">
              <w:rPr>
                <w:rFonts w:ascii="Calibri" w:hAnsi="Calibri" w:cs="Calibri"/>
                <w:color w:val="000000" w:themeColor="text1"/>
                <w:sz w:val="16"/>
                <w:szCs w:val="16"/>
              </w:rPr>
              <w:t>the difficulty</w:t>
            </w:r>
            <w:r w:rsidRPr="77FAF839">
              <w:rPr>
                <w:rFonts w:ascii="Calibri" w:hAnsi="Calibri" w:cs="Calibri"/>
                <w:color w:val="000000" w:themeColor="text1"/>
                <w:sz w:val="16"/>
                <w:szCs w:val="16"/>
              </w:rPr>
              <w:t xml:space="preserve"> of securing, retaining, advancing in, or regaining</w:t>
            </w:r>
            <w:r w:rsidR="007C0B5E">
              <w:rPr>
                <w:rFonts w:ascii="Calibri" w:hAnsi="Calibri" w:cs="Calibri"/>
                <w:color w:val="000000" w:themeColor="text1"/>
                <w:sz w:val="16"/>
                <w:szCs w:val="16"/>
              </w:rPr>
              <w:t xml:space="preserve"> </w:t>
            </w:r>
            <w:r w:rsidRPr="77FAF839">
              <w:rPr>
                <w:rFonts w:ascii="Calibri" w:hAnsi="Calibri" w:cs="Calibri"/>
                <w:color w:val="000000" w:themeColor="text1"/>
                <w:sz w:val="16"/>
                <w:szCs w:val="16"/>
              </w:rPr>
              <w:t>employment</w:t>
            </w:r>
            <w:r w:rsidR="0E7D4302" w:rsidRPr="00BFEAB1">
              <w:rPr>
                <w:rFonts w:ascii="Calibri" w:hAnsi="Calibri" w:cs="Calibri"/>
                <w:color w:val="000000" w:themeColor="text1"/>
                <w:sz w:val="16"/>
                <w:szCs w:val="16"/>
              </w:rPr>
              <w:t xml:space="preserve"> and identifying strengths</w:t>
            </w:r>
          </w:p>
        </w:tc>
      </w:tr>
      <w:tr w:rsidR="005F7641" w:rsidRPr="007516BD" w14:paraId="7ABBFC9F" w14:textId="77777777" w:rsidTr="79E9D386">
        <w:tc>
          <w:tcPr>
            <w:tcW w:w="10260" w:type="dxa"/>
            <w:gridSpan w:val="3"/>
            <w:tcBorders>
              <w:bottom w:val="single" w:sz="4" w:space="0" w:color="auto"/>
            </w:tcBorders>
          </w:tcPr>
          <w:p w14:paraId="06D028DB" w14:textId="7D7F6B27" w:rsidR="00CA232B" w:rsidRPr="00CA232B" w:rsidRDefault="49F0E9F6" w:rsidP="79E9D386">
            <w:pPr>
              <w:pStyle w:val="NormalWeb"/>
              <w:rPr>
                <w:rFonts w:asciiTheme="minorHAnsi" w:hAnsiTheme="minorHAnsi" w:cstheme="minorBidi"/>
                <w:color w:val="000000" w:themeColor="text1"/>
                <w:sz w:val="16"/>
                <w:szCs w:val="16"/>
              </w:rPr>
            </w:pPr>
            <w:r w:rsidRPr="79E9D386">
              <w:rPr>
                <w:rFonts w:ascii="Calibri" w:hAnsi="Calibri" w:cs="Calibri"/>
                <w:sz w:val="18"/>
                <w:szCs w:val="18"/>
              </w:rPr>
              <w:t>COMMENTS</w:t>
            </w:r>
            <w:r w:rsidR="0004234E" w:rsidRPr="79E9D386">
              <w:rPr>
                <w:rFonts w:ascii="Calibri" w:hAnsi="Calibri" w:cs="Calibri"/>
                <w:sz w:val="18"/>
                <w:szCs w:val="18"/>
              </w:rPr>
              <w:t xml:space="preserve">: </w:t>
            </w:r>
          </w:p>
        </w:tc>
      </w:tr>
      <w:tr w:rsidR="007576E4" w14:paraId="093FC5A2" w14:textId="77777777" w:rsidTr="79E9D386">
        <w:trPr>
          <w:trHeight w:val="262"/>
        </w:trPr>
        <w:tc>
          <w:tcPr>
            <w:tcW w:w="10260" w:type="dxa"/>
            <w:gridSpan w:val="3"/>
            <w:tcBorders>
              <w:left w:val="nil"/>
              <w:right w:val="nil"/>
            </w:tcBorders>
          </w:tcPr>
          <w:p w14:paraId="3A9F384D" w14:textId="77777777" w:rsidR="007576E4" w:rsidRPr="2E6CAA00" w:rsidRDefault="007576E4" w:rsidP="007576E4">
            <w:pPr>
              <w:pStyle w:val="ListParagraph"/>
              <w:ind w:left="347"/>
              <w:rPr>
                <w:rFonts w:ascii="Calibri" w:hAnsi="Calibri" w:cs="Calibri"/>
                <w:b/>
                <w:bCs/>
                <w:color w:val="000000" w:themeColor="text1"/>
                <w:sz w:val="16"/>
                <w:szCs w:val="16"/>
              </w:rPr>
            </w:pPr>
          </w:p>
        </w:tc>
      </w:tr>
      <w:tr w:rsidR="2E6CAA00" w14:paraId="68913278" w14:textId="77777777" w:rsidTr="79E9D386">
        <w:trPr>
          <w:trHeight w:val="262"/>
        </w:trPr>
        <w:tc>
          <w:tcPr>
            <w:tcW w:w="10260" w:type="dxa"/>
            <w:gridSpan w:val="3"/>
          </w:tcPr>
          <w:p w14:paraId="2BC6CC98" w14:textId="14A1F408" w:rsidR="2E6CAA00" w:rsidRDefault="60D01F4C" w:rsidP="0074662F">
            <w:pPr>
              <w:pStyle w:val="ListParagraph"/>
              <w:numPr>
                <w:ilvl w:val="0"/>
                <w:numId w:val="11"/>
              </w:numPr>
              <w:ind w:left="347"/>
              <w:rPr>
                <w:rFonts w:ascii="Calibri" w:hAnsi="Calibri" w:cs="Calibri"/>
                <w:b/>
                <w:bCs/>
                <w:color w:val="000000" w:themeColor="text1"/>
                <w:sz w:val="16"/>
                <w:szCs w:val="16"/>
              </w:rPr>
            </w:pPr>
            <w:r w:rsidRPr="79E9D386">
              <w:rPr>
                <w:rFonts w:ascii="Calibri" w:hAnsi="Calibri" w:cs="Calibri"/>
                <w:b/>
                <w:bCs/>
                <w:color w:val="000000" w:themeColor="text1"/>
                <w:sz w:val="16"/>
                <w:szCs w:val="16"/>
              </w:rPr>
              <w:t xml:space="preserve">If an eligibility extension was completed, was the reason for extension appropriate? </w:t>
            </w:r>
            <w:r w:rsidR="008908EE" w:rsidRPr="008908EE">
              <w:rPr>
                <w:rFonts w:ascii="Calibri" w:hAnsi="Calibri" w:cs="Calibri"/>
                <w:sz w:val="16"/>
                <w:szCs w:val="16"/>
                <w:highlight w:val="yellow"/>
              </w:rPr>
              <w:t>Angela</w:t>
            </w:r>
          </w:p>
        </w:tc>
      </w:tr>
      <w:tr w:rsidR="2E6CAA00" w14:paraId="7CFE8681" w14:textId="77777777" w:rsidTr="008908EE">
        <w:trPr>
          <w:trHeight w:val="300"/>
        </w:trPr>
        <w:tc>
          <w:tcPr>
            <w:tcW w:w="3330" w:type="dxa"/>
          </w:tcPr>
          <w:p w14:paraId="73A81C4C" w14:textId="07192C20" w:rsidR="2E6CAA00" w:rsidRDefault="5B5C6F72" w:rsidP="79E9D386">
            <w:pPr>
              <w:pStyle w:val="NormalWeb"/>
              <w:spacing w:line="259" w:lineRule="auto"/>
              <w:jc w:val="center"/>
            </w:pPr>
            <w:r w:rsidRPr="79E9D386">
              <w:rPr>
                <w:rFonts w:asciiTheme="minorHAnsi" w:hAnsiTheme="minorHAnsi" w:cstheme="minorBidi"/>
                <w:b/>
                <w:bCs/>
                <w:sz w:val="16"/>
                <w:szCs w:val="16"/>
              </w:rPr>
              <w:t>Developing</w:t>
            </w:r>
          </w:p>
        </w:tc>
        <w:tc>
          <w:tcPr>
            <w:tcW w:w="3330" w:type="dxa"/>
          </w:tcPr>
          <w:p w14:paraId="681D63EC" w14:textId="77777777" w:rsidR="2E6CAA00" w:rsidRDefault="2E6CAA00" w:rsidP="2E6CAA00">
            <w:pPr>
              <w:pStyle w:val="NormalWeb"/>
              <w:jc w:val="center"/>
              <w:rPr>
                <w:rFonts w:asciiTheme="minorHAnsi" w:hAnsiTheme="minorHAnsi" w:cstheme="minorBidi"/>
                <w:b/>
                <w:bCs/>
                <w:sz w:val="16"/>
                <w:szCs w:val="16"/>
              </w:rPr>
            </w:pPr>
            <w:r w:rsidRPr="2E6CAA00">
              <w:rPr>
                <w:rFonts w:asciiTheme="minorHAnsi" w:hAnsiTheme="minorHAnsi" w:cstheme="minorBidi"/>
                <w:b/>
                <w:bCs/>
                <w:sz w:val="16"/>
                <w:szCs w:val="16"/>
              </w:rPr>
              <w:t>Satisfactory</w:t>
            </w:r>
          </w:p>
        </w:tc>
        <w:tc>
          <w:tcPr>
            <w:tcW w:w="3600" w:type="dxa"/>
          </w:tcPr>
          <w:p w14:paraId="5F57F375" w14:textId="77777777" w:rsidR="2E6CAA00" w:rsidRDefault="2E6CAA00" w:rsidP="2E6CAA00">
            <w:pPr>
              <w:pStyle w:val="NormalWeb"/>
              <w:jc w:val="center"/>
              <w:rPr>
                <w:rFonts w:asciiTheme="minorHAnsi" w:hAnsiTheme="minorHAnsi" w:cstheme="minorBidi"/>
                <w:b/>
                <w:bCs/>
                <w:sz w:val="16"/>
                <w:szCs w:val="16"/>
              </w:rPr>
            </w:pPr>
            <w:r w:rsidRPr="2E6CAA00">
              <w:rPr>
                <w:rFonts w:asciiTheme="minorHAnsi" w:hAnsiTheme="minorHAnsi" w:cstheme="minorBidi"/>
                <w:b/>
                <w:bCs/>
                <w:sz w:val="16"/>
                <w:szCs w:val="16"/>
              </w:rPr>
              <w:t>Excellent</w:t>
            </w:r>
          </w:p>
        </w:tc>
      </w:tr>
      <w:tr w:rsidR="2E6CAA00" w14:paraId="3E904CCC" w14:textId="77777777" w:rsidTr="008908EE">
        <w:tc>
          <w:tcPr>
            <w:tcW w:w="3330" w:type="dxa"/>
            <w:tcBorders>
              <w:bottom w:val="single" w:sz="4" w:space="0" w:color="auto"/>
            </w:tcBorders>
          </w:tcPr>
          <w:p w14:paraId="37E01C91" w14:textId="196918FE" w:rsidR="2E6CAA00" w:rsidRDefault="051505AB" w:rsidP="79E9D386">
            <w:pPr>
              <w:pStyle w:val="NormalWeb"/>
              <w:rPr>
                <w:rFonts w:asciiTheme="minorHAnsi" w:hAnsiTheme="minorHAnsi" w:cstheme="minorBidi"/>
                <w:sz w:val="16"/>
                <w:szCs w:val="16"/>
              </w:rPr>
            </w:pPr>
            <w:r w:rsidRPr="79E9D386">
              <w:rPr>
                <w:rFonts w:asciiTheme="minorHAnsi" w:hAnsiTheme="minorHAnsi" w:cstheme="minorBidi"/>
                <w:sz w:val="16"/>
                <w:szCs w:val="16"/>
              </w:rPr>
              <w:t>Reason for extension was not out of the control of VR (e.g. VR was not actively seeking records or keeping in regular contact with the client</w:t>
            </w:r>
            <w:r w:rsidRPr="79E9D386">
              <w:rPr>
                <w:rFonts w:asciiTheme="minorHAnsi" w:hAnsiTheme="minorHAnsi" w:cstheme="minorBidi"/>
                <w:sz w:val="16"/>
                <w:szCs w:val="16"/>
                <w:u w:val="single"/>
              </w:rPr>
              <w:t>,</w:t>
            </w:r>
            <w:r w:rsidRPr="79E9D386">
              <w:rPr>
                <w:rFonts w:asciiTheme="minorHAnsi" w:hAnsiTheme="minorHAnsi" w:cstheme="minorBidi"/>
                <w:sz w:val="16"/>
                <w:szCs w:val="16"/>
              </w:rPr>
              <w:t xml:space="preserve"> </w:t>
            </w:r>
            <w:r w:rsidR="569B9F95" w:rsidRPr="79E9D386">
              <w:rPr>
                <w:rFonts w:asciiTheme="minorHAnsi" w:hAnsiTheme="minorHAnsi" w:cstheme="minorBidi"/>
                <w:sz w:val="16"/>
                <w:szCs w:val="16"/>
              </w:rPr>
              <w:t xml:space="preserve">referral for benefits services was not made timely, </w:t>
            </w:r>
            <w:r w:rsidRPr="79E9D386">
              <w:rPr>
                <w:rFonts w:asciiTheme="minorHAnsi" w:hAnsiTheme="minorHAnsi" w:cstheme="minorBidi"/>
                <w:sz w:val="16"/>
                <w:szCs w:val="16"/>
              </w:rPr>
              <w:t>or VR did not use existing records from prior files); r</w:t>
            </w:r>
            <w:r w:rsidR="535A37FB" w:rsidRPr="79E9D386">
              <w:rPr>
                <w:rFonts w:asciiTheme="minorHAnsi" w:hAnsiTheme="minorHAnsi" w:cstheme="minorBidi"/>
                <w:sz w:val="16"/>
                <w:szCs w:val="16"/>
              </w:rPr>
              <w:t xml:space="preserve">eason </w:t>
            </w:r>
            <w:r w:rsidR="2936E66D" w:rsidRPr="79E9D386">
              <w:rPr>
                <w:rFonts w:asciiTheme="minorHAnsi" w:hAnsiTheme="minorHAnsi" w:cstheme="minorBidi"/>
                <w:sz w:val="16"/>
                <w:szCs w:val="16"/>
              </w:rPr>
              <w:t>selected</w:t>
            </w:r>
            <w:r w:rsidR="34001C4E" w:rsidRPr="79E9D386">
              <w:rPr>
                <w:rFonts w:asciiTheme="minorHAnsi" w:hAnsiTheme="minorHAnsi" w:cstheme="minorBidi"/>
                <w:sz w:val="16"/>
                <w:szCs w:val="16"/>
              </w:rPr>
              <w:t xml:space="preserve"> </w:t>
            </w:r>
            <w:r w:rsidR="535A37FB" w:rsidRPr="79E9D386">
              <w:rPr>
                <w:rFonts w:asciiTheme="minorHAnsi" w:hAnsiTheme="minorHAnsi" w:cstheme="minorBidi"/>
                <w:sz w:val="16"/>
                <w:szCs w:val="16"/>
              </w:rPr>
              <w:t>is not accurate based on task note</w:t>
            </w:r>
            <w:r w:rsidRPr="79E9D386">
              <w:rPr>
                <w:rFonts w:asciiTheme="minorHAnsi" w:hAnsiTheme="minorHAnsi" w:cstheme="minorBidi"/>
                <w:sz w:val="16"/>
                <w:szCs w:val="16"/>
              </w:rPr>
              <w:t xml:space="preserve"> documentation; or n</w:t>
            </w:r>
            <w:r w:rsidR="1BA1E4DF" w:rsidRPr="79E9D386">
              <w:rPr>
                <w:rFonts w:asciiTheme="minorHAnsi" w:hAnsiTheme="minorHAnsi" w:cstheme="minorBidi"/>
                <w:sz w:val="16"/>
                <w:szCs w:val="16"/>
              </w:rPr>
              <w:t>o Extension completed.</w:t>
            </w:r>
          </w:p>
        </w:tc>
        <w:tc>
          <w:tcPr>
            <w:tcW w:w="3330" w:type="dxa"/>
            <w:tcBorders>
              <w:bottom w:val="single" w:sz="4" w:space="0" w:color="auto"/>
            </w:tcBorders>
          </w:tcPr>
          <w:p w14:paraId="4549046A" w14:textId="0AD5BFE8" w:rsidR="2E6CAA00" w:rsidRDefault="00CA232B" w:rsidP="00F044B8">
            <w:pPr>
              <w:pStyle w:val="NormalWeb"/>
              <w:ind w:left="-18"/>
              <w:rPr>
                <w:rFonts w:asciiTheme="minorHAnsi" w:hAnsiTheme="minorHAnsi" w:cstheme="minorBidi"/>
                <w:sz w:val="16"/>
                <w:szCs w:val="16"/>
              </w:rPr>
            </w:pPr>
            <w:r>
              <w:rPr>
                <w:rFonts w:asciiTheme="minorHAnsi" w:hAnsiTheme="minorHAnsi" w:cstheme="minorBidi"/>
                <w:sz w:val="16"/>
                <w:szCs w:val="16"/>
              </w:rPr>
              <w:t>Extension was c</w:t>
            </w:r>
            <w:r w:rsidR="34118DB4" w:rsidRPr="517A3A23">
              <w:rPr>
                <w:rFonts w:asciiTheme="minorHAnsi" w:hAnsiTheme="minorHAnsi" w:cstheme="minorBidi"/>
                <w:sz w:val="16"/>
                <w:szCs w:val="16"/>
              </w:rPr>
              <w:t>ompleted in QE2</w:t>
            </w:r>
            <w:r w:rsidR="5C7C5454" w:rsidRPr="00BFEAB1">
              <w:rPr>
                <w:rFonts w:asciiTheme="minorHAnsi" w:hAnsiTheme="minorHAnsi" w:cstheme="minorBidi"/>
                <w:sz w:val="16"/>
                <w:szCs w:val="16"/>
              </w:rPr>
              <w:t xml:space="preserve"> prior to 60 days expirin</w:t>
            </w:r>
            <w:r w:rsidR="008A517D">
              <w:rPr>
                <w:rFonts w:asciiTheme="minorHAnsi" w:hAnsiTheme="minorHAnsi" w:cstheme="minorBidi"/>
                <w:sz w:val="16"/>
                <w:szCs w:val="16"/>
              </w:rPr>
              <w:t>g, or if not completed, there is documentation of repeated attempts that weren’t successful</w:t>
            </w:r>
            <w:r>
              <w:rPr>
                <w:rFonts w:asciiTheme="minorHAnsi" w:hAnsiTheme="minorHAnsi" w:cstheme="minorBidi"/>
                <w:sz w:val="16"/>
                <w:szCs w:val="16"/>
              </w:rPr>
              <w:t xml:space="preserve">; evidence the </w:t>
            </w:r>
            <w:r w:rsidR="2E6CAA00" w:rsidRPr="2E6CAA00">
              <w:rPr>
                <w:rFonts w:asciiTheme="minorHAnsi" w:hAnsiTheme="minorHAnsi" w:cstheme="minorBidi"/>
                <w:sz w:val="16"/>
                <w:szCs w:val="16"/>
              </w:rPr>
              <w:t xml:space="preserve">applicant and authorized representative, as </w:t>
            </w:r>
            <w:r w:rsidR="653CFEC1" w:rsidRPr="517A3A23">
              <w:rPr>
                <w:rFonts w:asciiTheme="minorHAnsi" w:hAnsiTheme="minorHAnsi" w:cstheme="minorBidi"/>
                <w:sz w:val="16"/>
                <w:szCs w:val="16"/>
              </w:rPr>
              <w:t>applicable</w:t>
            </w:r>
            <w:r w:rsidR="2E6CAA00" w:rsidRPr="2E6CAA00">
              <w:rPr>
                <w:rFonts w:asciiTheme="minorHAnsi" w:hAnsiTheme="minorHAnsi" w:cstheme="minorBidi"/>
                <w:sz w:val="16"/>
                <w:szCs w:val="16"/>
              </w:rPr>
              <w:t xml:space="preserve"> </w:t>
            </w:r>
            <w:r>
              <w:rPr>
                <w:rFonts w:asciiTheme="minorHAnsi" w:hAnsiTheme="minorHAnsi" w:cstheme="minorBidi"/>
                <w:sz w:val="16"/>
                <w:szCs w:val="16"/>
              </w:rPr>
              <w:t>were included.</w:t>
            </w:r>
          </w:p>
        </w:tc>
        <w:tc>
          <w:tcPr>
            <w:tcW w:w="3600" w:type="dxa"/>
            <w:tcBorders>
              <w:bottom w:val="single" w:sz="4" w:space="0" w:color="auto"/>
            </w:tcBorders>
          </w:tcPr>
          <w:p w14:paraId="638CAC87" w14:textId="339DDA0B" w:rsidR="0004234E" w:rsidRDefault="00CA232B" w:rsidP="00CA232B">
            <w:pPr>
              <w:pStyle w:val="NormalWeb"/>
              <w:rPr>
                <w:rFonts w:asciiTheme="minorHAnsi" w:hAnsiTheme="minorHAnsi" w:cstheme="minorBidi"/>
                <w:sz w:val="16"/>
                <w:szCs w:val="16"/>
              </w:rPr>
            </w:pPr>
            <w:r>
              <w:rPr>
                <w:rFonts w:asciiTheme="minorHAnsi" w:hAnsiTheme="minorHAnsi" w:cstheme="minorBidi"/>
                <w:sz w:val="16"/>
                <w:szCs w:val="16"/>
              </w:rPr>
              <w:t>Evidence</w:t>
            </w:r>
            <w:r w:rsidR="66B2B903" w:rsidRPr="517A3A23">
              <w:rPr>
                <w:rFonts w:asciiTheme="minorHAnsi" w:hAnsiTheme="minorHAnsi" w:cstheme="minorBidi"/>
                <w:sz w:val="16"/>
                <w:szCs w:val="16"/>
              </w:rPr>
              <w:t xml:space="preserve"> client </w:t>
            </w:r>
            <w:r>
              <w:rPr>
                <w:rFonts w:asciiTheme="minorHAnsi" w:hAnsiTheme="minorHAnsi" w:cstheme="minorBidi"/>
                <w:sz w:val="16"/>
                <w:szCs w:val="16"/>
              </w:rPr>
              <w:t xml:space="preserve">was kept </w:t>
            </w:r>
            <w:r w:rsidR="66B2B903" w:rsidRPr="517A3A23">
              <w:rPr>
                <w:rFonts w:asciiTheme="minorHAnsi" w:hAnsiTheme="minorHAnsi" w:cstheme="minorBidi"/>
                <w:sz w:val="16"/>
                <w:szCs w:val="16"/>
              </w:rPr>
              <w:t xml:space="preserve">engaged in the VR </w:t>
            </w:r>
            <w:r>
              <w:rPr>
                <w:rFonts w:asciiTheme="minorHAnsi" w:hAnsiTheme="minorHAnsi" w:cstheme="minorBidi"/>
                <w:sz w:val="16"/>
                <w:szCs w:val="16"/>
              </w:rPr>
              <w:t>p</w:t>
            </w:r>
            <w:r w:rsidR="66B2B903" w:rsidRPr="517A3A23">
              <w:rPr>
                <w:rFonts w:asciiTheme="minorHAnsi" w:hAnsiTheme="minorHAnsi" w:cstheme="minorBidi"/>
                <w:sz w:val="16"/>
                <w:szCs w:val="16"/>
              </w:rPr>
              <w:t>rocess while seeking medical records</w:t>
            </w:r>
            <w:r>
              <w:rPr>
                <w:rFonts w:asciiTheme="minorHAnsi" w:hAnsiTheme="minorHAnsi" w:cstheme="minorBidi"/>
                <w:sz w:val="16"/>
                <w:szCs w:val="16"/>
              </w:rPr>
              <w:t xml:space="preserve">; </w:t>
            </w:r>
            <w:r w:rsidR="66B2B903" w:rsidRPr="517A3A23">
              <w:rPr>
                <w:rFonts w:asciiTheme="minorHAnsi" w:hAnsiTheme="minorHAnsi" w:cstheme="minorBidi"/>
                <w:sz w:val="16"/>
                <w:szCs w:val="16"/>
              </w:rPr>
              <w:t xml:space="preserve">VR did everything within their power to complete the </w:t>
            </w:r>
            <w:r w:rsidR="3125B5F1" w:rsidRPr="517A3A23">
              <w:rPr>
                <w:rFonts w:asciiTheme="minorHAnsi" w:hAnsiTheme="minorHAnsi" w:cstheme="minorBidi"/>
                <w:sz w:val="16"/>
                <w:szCs w:val="16"/>
              </w:rPr>
              <w:t>extension</w:t>
            </w:r>
            <w:r w:rsidR="66B2B903" w:rsidRPr="517A3A23">
              <w:rPr>
                <w:rFonts w:asciiTheme="minorHAnsi" w:hAnsiTheme="minorHAnsi" w:cstheme="minorBidi"/>
                <w:sz w:val="16"/>
                <w:szCs w:val="16"/>
              </w:rPr>
              <w:t xml:space="preserve"> on ti</w:t>
            </w:r>
            <w:r w:rsidR="7E74C461" w:rsidRPr="517A3A23">
              <w:rPr>
                <w:rFonts w:asciiTheme="minorHAnsi" w:hAnsiTheme="minorHAnsi" w:cstheme="minorBidi"/>
                <w:sz w:val="16"/>
                <w:szCs w:val="16"/>
              </w:rPr>
              <w:t>me</w:t>
            </w:r>
            <w:r w:rsidR="66B2B903" w:rsidRPr="517A3A23">
              <w:rPr>
                <w:rFonts w:asciiTheme="minorHAnsi" w:hAnsiTheme="minorHAnsi" w:cstheme="minorBidi"/>
                <w:sz w:val="16"/>
                <w:szCs w:val="16"/>
              </w:rPr>
              <w:t xml:space="preserve"> and the reason matches the </w:t>
            </w:r>
            <w:r>
              <w:rPr>
                <w:rFonts w:asciiTheme="minorHAnsi" w:hAnsiTheme="minorHAnsi" w:cstheme="minorBidi"/>
                <w:sz w:val="16"/>
                <w:szCs w:val="16"/>
              </w:rPr>
              <w:t xml:space="preserve">documentation in the task notes; it is evident </w:t>
            </w:r>
            <w:r w:rsidR="66B2B903" w:rsidRPr="517A3A23">
              <w:rPr>
                <w:rFonts w:asciiTheme="minorHAnsi" w:hAnsiTheme="minorHAnsi" w:cstheme="minorBidi"/>
                <w:sz w:val="16"/>
                <w:szCs w:val="16"/>
              </w:rPr>
              <w:t>VR exhausted all means of gathering medical records (using existing records, requesting records within days of application si</w:t>
            </w:r>
            <w:r w:rsidR="78778F0C" w:rsidRPr="517A3A23">
              <w:rPr>
                <w:rFonts w:asciiTheme="minorHAnsi" w:hAnsiTheme="minorHAnsi" w:cstheme="minorBidi"/>
                <w:sz w:val="16"/>
                <w:szCs w:val="16"/>
              </w:rPr>
              <w:t>gnature, following up on record requests</w:t>
            </w:r>
            <w:r>
              <w:rPr>
                <w:rFonts w:asciiTheme="minorHAnsi" w:hAnsiTheme="minorHAnsi" w:cstheme="minorBidi"/>
                <w:sz w:val="16"/>
                <w:szCs w:val="16"/>
              </w:rPr>
              <w:t>).</w:t>
            </w:r>
          </w:p>
        </w:tc>
      </w:tr>
      <w:tr w:rsidR="2E6CAA00" w14:paraId="4791CFE7" w14:textId="77777777" w:rsidTr="008908EE">
        <w:trPr>
          <w:trHeight w:val="300"/>
        </w:trPr>
        <w:tc>
          <w:tcPr>
            <w:tcW w:w="10260" w:type="dxa"/>
            <w:gridSpan w:val="3"/>
            <w:tcBorders>
              <w:bottom w:val="single" w:sz="4" w:space="0" w:color="auto"/>
            </w:tcBorders>
          </w:tcPr>
          <w:p w14:paraId="529A82DB" w14:textId="1C883FAC" w:rsidR="2E6CAA00" w:rsidRPr="009F0CBA" w:rsidRDefault="60D01F4C" w:rsidP="79E9D386">
            <w:pPr>
              <w:pStyle w:val="NormalWeb"/>
              <w:rPr>
                <w:rFonts w:asciiTheme="minorHAnsi" w:hAnsiTheme="minorHAnsi" w:cstheme="minorBidi"/>
                <w:color w:val="000000" w:themeColor="text1"/>
                <w:sz w:val="16"/>
                <w:szCs w:val="16"/>
              </w:rPr>
            </w:pPr>
            <w:r w:rsidRPr="79E9D386">
              <w:rPr>
                <w:rFonts w:asciiTheme="minorHAnsi" w:hAnsiTheme="minorHAnsi" w:cstheme="minorBidi"/>
                <w:sz w:val="16"/>
                <w:szCs w:val="16"/>
              </w:rPr>
              <w:t>COMMENTS:</w:t>
            </w:r>
            <w:r w:rsidRPr="79E9D386">
              <w:rPr>
                <w:rFonts w:asciiTheme="minorHAnsi" w:hAnsiTheme="minorHAnsi" w:cstheme="minorBidi"/>
                <w:color w:val="00B0F0"/>
                <w:sz w:val="16"/>
                <w:szCs w:val="16"/>
              </w:rPr>
              <w:t xml:space="preserve"> </w:t>
            </w:r>
          </w:p>
        </w:tc>
      </w:tr>
    </w:tbl>
    <w:p w14:paraId="2208891C" w14:textId="6158ED0B" w:rsidR="007C0B5E" w:rsidRDefault="007C0B5E"/>
    <w:tbl>
      <w:tblPr>
        <w:tblStyle w:val="TableGrid"/>
        <w:tblW w:w="10260" w:type="dxa"/>
        <w:tblInd w:w="-95" w:type="dxa"/>
        <w:tblLook w:val="04A0" w:firstRow="1" w:lastRow="0" w:firstColumn="1" w:lastColumn="0" w:noHBand="0" w:noVBand="1"/>
      </w:tblPr>
      <w:tblGrid>
        <w:gridCol w:w="3272"/>
        <w:gridCol w:w="3344"/>
        <w:gridCol w:w="3644"/>
      </w:tblGrid>
      <w:tr w:rsidR="73AA8236" w14:paraId="4028EE12" w14:textId="77777777" w:rsidTr="79E9D386">
        <w:trPr>
          <w:trHeight w:val="300"/>
        </w:trPr>
        <w:tc>
          <w:tcPr>
            <w:tcW w:w="10260" w:type="dxa"/>
            <w:gridSpan w:val="3"/>
          </w:tcPr>
          <w:p w14:paraId="2FC884E9" w14:textId="1335AB71" w:rsidR="73AA8236" w:rsidRDefault="0E98FE6D" w:rsidP="0074662F">
            <w:pPr>
              <w:pStyle w:val="ListParagraph"/>
              <w:numPr>
                <w:ilvl w:val="0"/>
                <w:numId w:val="11"/>
              </w:numPr>
              <w:ind w:left="347"/>
              <w:rPr>
                <w:rFonts w:ascii="Calibri" w:hAnsi="Calibri" w:cs="Calibri"/>
                <w:b/>
                <w:bCs/>
                <w:color w:val="000000" w:themeColor="text1"/>
                <w:sz w:val="16"/>
                <w:szCs w:val="16"/>
              </w:rPr>
            </w:pPr>
            <w:r w:rsidRPr="79E9D386">
              <w:rPr>
                <w:rFonts w:ascii="Calibri" w:hAnsi="Calibri" w:cs="Calibri"/>
                <w:b/>
                <w:bCs/>
                <w:color w:val="000000" w:themeColor="text1"/>
                <w:sz w:val="16"/>
                <w:szCs w:val="16"/>
              </w:rPr>
              <w:t xml:space="preserve">If there were case service expenditures prior to eligibility and functional capacity determination, were those expenditures documented in a case note as in support of an eligibility determination? </w:t>
            </w:r>
            <w:r w:rsidR="008908EE" w:rsidRPr="008908EE">
              <w:rPr>
                <w:rFonts w:ascii="Calibri" w:hAnsi="Calibri" w:cs="Calibri"/>
                <w:sz w:val="16"/>
                <w:szCs w:val="16"/>
                <w:highlight w:val="yellow"/>
              </w:rPr>
              <w:t>Angela</w:t>
            </w:r>
          </w:p>
        </w:tc>
      </w:tr>
      <w:tr w:rsidR="73AA8236" w14:paraId="09A9E0E5" w14:textId="77777777" w:rsidTr="79E9D386">
        <w:trPr>
          <w:trHeight w:val="300"/>
        </w:trPr>
        <w:tc>
          <w:tcPr>
            <w:tcW w:w="3272" w:type="dxa"/>
          </w:tcPr>
          <w:p w14:paraId="77E34EE5" w14:textId="6CF065CA" w:rsidR="73AA8236" w:rsidRDefault="5049F8D2" w:rsidP="79E9D386">
            <w:pPr>
              <w:pStyle w:val="NormalWeb"/>
              <w:spacing w:line="259" w:lineRule="auto"/>
              <w:jc w:val="center"/>
            </w:pPr>
            <w:r w:rsidRPr="79E9D386">
              <w:rPr>
                <w:rFonts w:ascii="Calibri" w:hAnsi="Calibri" w:cs="Calibri"/>
                <w:b/>
                <w:bCs/>
                <w:sz w:val="16"/>
                <w:szCs w:val="16"/>
              </w:rPr>
              <w:t>Developing</w:t>
            </w:r>
          </w:p>
        </w:tc>
        <w:tc>
          <w:tcPr>
            <w:tcW w:w="3344" w:type="dxa"/>
          </w:tcPr>
          <w:p w14:paraId="761D4320" w14:textId="77777777" w:rsidR="73AA8236" w:rsidRDefault="73AA8236" w:rsidP="73AA8236">
            <w:pPr>
              <w:pStyle w:val="NormalWeb"/>
              <w:jc w:val="center"/>
              <w:rPr>
                <w:rFonts w:ascii="Arial" w:hAnsi="Arial" w:cs="Arial"/>
                <w:b/>
                <w:bCs/>
                <w:sz w:val="16"/>
                <w:szCs w:val="16"/>
              </w:rPr>
            </w:pPr>
            <w:r w:rsidRPr="73AA8236">
              <w:rPr>
                <w:rFonts w:ascii="Calibri" w:hAnsi="Calibri" w:cs="Calibri"/>
                <w:b/>
                <w:bCs/>
                <w:sz w:val="16"/>
                <w:szCs w:val="16"/>
              </w:rPr>
              <w:t>Satisfactory</w:t>
            </w:r>
          </w:p>
        </w:tc>
        <w:tc>
          <w:tcPr>
            <w:tcW w:w="3644" w:type="dxa"/>
          </w:tcPr>
          <w:p w14:paraId="28FA7FED" w14:textId="77777777" w:rsidR="73AA8236" w:rsidRDefault="73AA8236" w:rsidP="73AA8236">
            <w:pPr>
              <w:pStyle w:val="NormalWeb"/>
              <w:jc w:val="center"/>
              <w:rPr>
                <w:rFonts w:ascii="Arial" w:hAnsi="Arial" w:cs="Arial"/>
                <w:b/>
                <w:bCs/>
                <w:sz w:val="16"/>
                <w:szCs w:val="16"/>
              </w:rPr>
            </w:pPr>
            <w:r w:rsidRPr="73AA8236">
              <w:rPr>
                <w:rFonts w:ascii="Calibri" w:hAnsi="Calibri" w:cs="Calibri"/>
                <w:b/>
                <w:bCs/>
                <w:sz w:val="16"/>
                <w:szCs w:val="16"/>
              </w:rPr>
              <w:t>Excellent</w:t>
            </w:r>
          </w:p>
        </w:tc>
      </w:tr>
      <w:tr w:rsidR="73AA8236" w14:paraId="5434AE86" w14:textId="77777777" w:rsidTr="79E9D386">
        <w:trPr>
          <w:trHeight w:val="300"/>
        </w:trPr>
        <w:tc>
          <w:tcPr>
            <w:tcW w:w="3272" w:type="dxa"/>
          </w:tcPr>
          <w:p w14:paraId="6AA8DD03" w14:textId="523D2B8A" w:rsidR="73AA8236" w:rsidRDefault="0E98FE6D" w:rsidP="79E9D386">
            <w:pPr>
              <w:pStyle w:val="NormalWeb"/>
              <w:spacing w:before="0" w:beforeAutospacing="0" w:after="0" w:afterAutospacing="0"/>
              <w:rPr>
                <w:rFonts w:asciiTheme="minorHAnsi" w:hAnsiTheme="minorHAnsi" w:cstheme="minorBidi"/>
                <w:strike/>
                <w:sz w:val="16"/>
                <w:szCs w:val="16"/>
              </w:rPr>
            </w:pPr>
            <w:r w:rsidRPr="79E9D386">
              <w:rPr>
                <w:rFonts w:asciiTheme="minorHAnsi" w:hAnsiTheme="minorHAnsi" w:cstheme="minorBidi"/>
                <w:sz w:val="16"/>
                <w:szCs w:val="16"/>
              </w:rPr>
              <w:t xml:space="preserve">No </w:t>
            </w:r>
            <w:r w:rsidR="3DB1E0C3" w:rsidRPr="79E9D386">
              <w:rPr>
                <w:rFonts w:asciiTheme="minorHAnsi" w:hAnsiTheme="minorHAnsi" w:cstheme="minorBidi"/>
                <w:sz w:val="16"/>
                <w:szCs w:val="16"/>
              </w:rPr>
              <w:t>documentation</w:t>
            </w:r>
            <w:r w:rsidRPr="79E9D386">
              <w:rPr>
                <w:rFonts w:asciiTheme="minorHAnsi" w:hAnsiTheme="minorHAnsi" w:cstheme="minorBidi"/>
                <w:sz w:val="16"/>
                <w:szCs w:val="16"/>
              </w:rPr>
              <w:t xml:space="preserve"> justifying the purchase</w:t>
            </w:r>
            <w:r w:rsidR="3DB1E0C3" w:rsidRPr="79E9D386">
              <w:rPr>
                <w:rFonts w:asciiTheme="minorHAnsi" w:hAnsiTheme="minorHAnsi" w:cstheme="minorBidi"/>
                <w:sz w:val="16"/>
                <w:szCs w:val="16"/>
              </w:rPr>
              <w:t>s made prior to eligibility; it’s unclear how the a</w:t>
            </w:r>
            <w:r w:rsidRPr="79E9D386">
              <w:rPr>
                <w:rFonts w:asciiTheme="minorHAnsi" w:hAnsiTheme="minorHAnsi" w:cstheme="minorBidi"/>
                <w:sz w:val="16"/>
                <w:szCs w:val="16"/>
              </w:rPr>
              <w:t>uthorized service tie</w:t>
            </w:r>
            <w:r w:rsidR="3DB1E0C3" w:rsidRPr="79E9D386">
              <w:rPr>
                <w:rFonts w:asciiTheme="minorHAnsi" w:hAnsiTheme="minorHAnsi" w:cstheme="minorBidi"/>
                <w:sz w:val="16"/>
                <w:szCs w:val="16"/>
              </w:rPr>
              <w:t>s</w:t>
            </w:r>
            <w:r w:rsidRPr="79E9D386">
              <w:rPr>
                <w:rFonts w:asciiTheme="minorHAnsi" w:hAnsiTheme="minorHAnsi" w:cstheme="minorBidi"/>
                <w:sz w:val="16"/>
                <w:szCs w:val="16"/>
              </w:rPr>
              <w:t xml:space="preserve"> to </w:t>
            </w:r>
            <w:r w:rsidR="3DB1E0C3" w:rsidRPr="79E9D386">
              <w:rPr>
                <w:rFonts w:asciiTheme="minorHAnsi" w:hAnsiTheme="minorHAnsi" w:cstheme="minorBidi"/>
                <w:sz w:val="16"/>
                <w:szCs w:val="16"/>
              </w:rPr>
              <w:t xml:space="preserve">an </w:t>
            </w:r>
            <w:r w:rsidRPr="79E9D386">
              <w:rPr>
                <w:rFonts w:asciiTheme="minorHAnsi" w:hAnsiTheme="minorHAnsi" w:cstheme="minorBidi"/>
                <w:sz w:val="16"/>
                <w:szCs w:val="16"/>
              </w:rPr>
              <w:t xml:space="preserve">assessment </w:t>
            </w:r>
            <w:r w:rsidR="3DB1E0C3" w:rsidRPr="79E9D386">
              <w:rPr>
                <w:rFonts w:asciiTheme="minorHAnsi" w:hAnsiTheme="minorHAnsi" w:cstheme="minorBidi"/>
                <w:sz w:val="16"/>
                <w:szCs w:val="16"/>
              </w:rPr>
              <w:t xml:space="preserve">service for eligibility purposes; </w:t>
            </w:r>
          </w:p>
        </w:tc>
        <w:tc>
          <w:tcPr>
            <w:tcW w:w="3344" w:type="dxa"/>
          </w:tcPr>
          <w:p w14:paraId="3593296D" w14:textId="0FAB4C52" w:rsidR="73AA8236" w:rsidRDefault="62ED0287" w:rsidP="79E9D386">
            <w:pPr>
              <w:pStyle w:val="NormalWeb"/>
              <w:spacing w:before="0" w:beforeAutospacing="0" w:after="0" w:afterAutospacing="0"/>
              <w:ind w:left="-24"/>
              <w:rPr>
                <w:rFonts w:asciiTheme="minorHAnsi" w:hAnsiTheme="minorHAnsi" w:cstheme="minorBidi"/>
                <w:sz w:val="16"/>
                <w:szCs w:val="16"/>
              </w:rPr>
            </w:pPr>
            <w:r w:rsidRPr="79E9D386">
              <w:rPr>
                <w:rFonts w:asciiTheme="minorHAnsi" w:hAnsiTheme="minorHAnsi" w:cstheme="minorBidi"/>
                <w:sz w:val="16"/>
                <w:szCs w:val="16"/>
              </w:rPr>
              <w:t>Documentation for a</w:t>
            </w:r>
            <w:r w:rsidR="522B83D6" w:rsidRPr="79E9D386">
              <w:rPr>
                <w:rFonts w:asciiTheme="minorHAnsi" w:hAnsiTheme="minorHAnsi" w:cstheme="minorBidi"/>
                <w:sz w:val="16"/>
                <w:szCs w:val="16"/>
              </w:rPr>
              <w:t xml:space="preserve">uthorized service </w:t>
            </w:r>
            <w:r w:rsidR="4B8D468C" w:rsidRPr="79E9D386">
              <w:rPr>
                <w:rFonts w:asciiTheme="minorHAnsi" w:hAnsiTheme="minorHAnsi" w:cstheme="minorBidi"/>
                <w:sz w:val="16"/>
                <w:szCs w:val="16"/>
              </w:rPr>
              <w:t>provides justification</w:t>
            </w:r>
            <w:r w:rsidR="522B83D6" w:rsidRPr="79E9D386">
              <w:rPr>
                <w:rFonts w:asciiTheme="minorHAnsi" w:hAnsiTheme="minorHAnsi" w:cstheme="minorBidi"/>
                <w:sz w:val="16"/>
                <w:szCs w:val="16"/>
              </w:rPr>
              <w:t xml:space="preserve"> of </w:t>
            </w:r>
            <w:r w:rsidR="20C59104" w:rsidRPr="79E9D386">
              <w:rPr>
                <w:rFonts w:asciiTheme="minorHAnsi" w:hAnsiTheme="minorHAnsi" w:cstheme="minorBidi"/>
                <w:sz w:val="16"/>
                <w:szCs w:val="16"/>
              </w:rPr>
              <w:t>why the service was</w:t>
            </w:r>
            <w:r w:rsidR="1811103E" w:rsidRPr="79E9D386">
              <w:rPr>
                <w:rFonts w:asciiTheme="minorHAnsi" w:hAnsiTheme="minorHAnsi" w:cstheme="minorBidi"/>
                <w:sz w:val="16"/>
                <w:szCs w:val="16"/>
              </w:rPr>
              <w:t xml:space="preserve"> need</w:t>
            </w:r>
            <w:r w:rsidR="20C59104" w:rsidRPr="79E9D386">
              <w:rPr>
                <w:rFonts w:asciiTheme="minorHAnsi" w:hAnsiTheme="minorHAnsi" w:cstheme="minorBidi"/>
                <w:sz w:val="16"/>
                <w:szCs w:val="16"/>
              </w:rPr>
              <w:t>ed</w:t>
            </w:r>
            <w:r w:rsidR="1811103E" w:rsidRPr="79E9D386">
              <w:rPr>
                <w:rFonts w:asciiTheme="minorHAnsi" w:hAnsiTheme="minorHAnsi" w:cstheme="minorBidi"/>
                <w:sz w:val="16"/>
                <w:szCs w:val="16"/>
              </w:rPr>
              <w:t xml:space="preserve"> to determine </w:t>
            </w:r>
            <w:r w:rsidR="522B83D6" w:rsidRPr="79E9D386">
              <w:rPr>
                <w:rFonts w:asciiTheme="minorHAnsi" w:hAnsiTheme="minorHAnsi" w:cstheme="minorBidi"/>
                <w:sz w:val="16"/>
                <w:szCs w:val="16"/>
              </w:rPr>
              <w:t>eligibility</w:t>
            </w:r>
            <w:r w:rsidR="0DFB86FB" w:rsidRPr="79E9D386">
              <w:rPr>
                <w:rFonts w:asciiTheme="minorHAnsi" w:hAnsiTheme="minorHAnsi" w:cstheme="minorBidi"/>
                <w:sz w:val="16"/>
                <w:szCs w:val="16"/>
              </w:rPr>
              <w:t xml:space="preserve">; </w:t>
            </w:r>
          </w:p>
        </w:tc>
        <w:tc>
          <w:tcPr>
            <w:tcW w:w="3644" w:type="dxa"/>
          </w:tcPr>
          <w:p w14:paraId="4009551D" w14:textId="1789A38B" w:rsidR="73AA8236" w:rsidRDefault="20C59104" w:rsidP="008908EE">
            <w:pPr>
              <w:pStyle w:val="NormalWeb"/>
              <w:rPr>
                <w:rFonts w:asciiTheme="minorHAnsi" w:hAnsiTheme="minorHAnsi" w:cstheme="minorBidi"/>
                <w:sz w:val="16"/>
                <w:szCs w:val="16"/>
              </w:rPr>
            </w:pPr>
            <w:r w:rsidRPr="79E9D386">
              <w:rPr>
                <w:rFonts w:asciiTheme="minorHAnsi" w:hAnsiTheme="minorHAnsi" w:cstheme="minorBidi"/>
                <w:sz w:val="16"/>
                <w:szCs w:val="16"/>
              </w:rPr>
              <w:t xml:space="preserve"> </w:t>
            </w:r>
            <w:r w:rsidR="0EAF9B65" w:rsidRPr="79E9D386">
              <w:rPr>
                <w:rFonts w:asciiTheme="minorHAnsi" w:hAnsiTheme="minorHAnsi" w:cstheme="minorBidi"/>
                <w:sz w:val="16"/>
                <w:szCs w:val="16"/>
              </w:rPr>
              <w:t>I</w:t>
            </w:r>
            <w:r w:rsidRPr="79E9D386">
              <w:rPr>
                <w:rFonts w:asciiTheme="minorHAnsi" w:hAnsiTheme="minorHAnsi" w:cstheme="minorBidi"/>
                <w:sz w:val="16"/>
                <w:szCs w:val="16"/>
              </w:rPr>
              <w:t>t’s clear how the authorized service(s) contributed to the eligibility determination</w:t>
            </w:r>
            <w:r w:rsidR="007C0B5E" w:rsidRPr="79E9D386">
              <w:rPr>
                <w:rFonts w:asciiTheme="minorHAnsi" w:hAnsiTheme="minorHAnsi" w:cstheme="minorBidi"/>
                <w:sz w:val="16"/>
                <w:szCs w:val="16"/>
              </w:rPr>
              <w:t>;</w:t>
            </w:r>
            <w:r w:rsidR="254D55ED" w:rsidRPr="79E9D386">
              <w:rPr>
                <w:rFonts w:asciiTheme="minorHAnsi" w:hAnsiTheme="minorHAnsi" w:cstheme="minorBidi"/>
                <w:sz w:val="16"/>
                <w:szCs w:val="16"/>
              </w:rPr>
              <w:t xml:space="preserve"> </w:t>
            </w:r>
            <w:r w:rsidR="007C0B5E" w:rsidRPr="79E9D386">
              <w:rPr>
                <w:rFonts w:asciiTheme="minorHAnsi" w:hAnsiTheme="minorHAnsi"/>
                <w:sz w:val="16"/>
                <w:szCs w:val="16"/>
              </w:rPr>
              <w:t xml:space="preserve"> informed choice was provided in the selection of service, provider, and/or location and documentation includes</w:t>
            </w:r>
            <w:r w:rsidRPr="79E9D386">
              <w:rPr>
                <w:rFonts w:asciiTheme="minorHAnsi" w:hAnsiTheme="minorHAnsi" w:cstheme="minorBidi"/>
                <w:sz w:val="16"/>
                <w:szCs w:val="16"/>
              </w:rPr>
              <w:t xml:space="preserve"> </w:t>
            </w:r>
            <w:r w:rsidR="008397E8" w:rsidRPr="79E9D386">
              <w:rPr>
                <w:rFonts w:asciiTheme="minorHAnsi" w:hAnsiTheme="minorHAnsi" w:cstheme="minorBidi"/>
                <w:sz w:val="16"/>
                <w:szCs w:val="16"/>
              </w:rPr>
              <w:t>the outcome of the service</w:t>
            </w:r>
            <w:r w:rsidRPr="79E9D386">
              <w:rPr>
                <w:rFonts w:asciiTheme="minorHAnsi" w:hAnsiTheme="minorHAnsi" w:cstheme="minorBidi"/>
                <w:sz w:val="16"/>
                <w:szCs w:val="16"/>
              </w:rPr>
              <w:t>(s)</w:t>
            </w:r>
            <w:r w:rsidR="008397E8" w:rsidRPr="79E9D386">
              <w:rPr>
                <w:rFonts w:asciiTheme="minorHAnsi" w:hAnsiTheme="minorHAnsi" w:cstheme="minorBidi"/>
                <w:sz w:val="16"/>
                <w:szCs w:val="16"/>
              </w:rPr>
              <w:t xml:space="preserve"> provided.</w:t>
            </w:r>
          </w:p>
        </w:tc>
      </w:tr>
      <w:tr w:rsidR="73AA8236" w14:paraId="4ADBB8A1" w14:textId="77777777" w:rsidTr="79E9D386">
        <w:trPr>
          <w:trHeight w:val="300"/>
        </w:trPr>
        <w:tc>
          <w:tcPr>
            <w:tcW w:w="10260" w:type="dxa"/>
            <w:gridSpan w:val="3"/>
          </w:tcPr>
          <w:p w14:paraId="16244935" w14:textId="68CBD6C7" w:rsidR="00D028DC" w:rsidRPr="007576E4" w:rsidRDefault="0E98FE6D" w:rsidP="008908EE">
            <w:pPr>
              <w:pStyle w:val="NormalWeb"/>
              <w:spacing w:before="0" w:beforeAutospacing="0" w:after="0" w:afterAutospacing="0"/>
              <w:rPr>
                <w:rFonts w:asciiTheme="minorHAnsi" w:hAnsiTheme="minorHAnsi" w:cstheme="minorBidi"/>
                <w:sz w:val="16"/>
                <w:szCs w:val="16"/>
              </w:rPr>
            </w:pPr>
            <w:r w:rsidRPr="79E9D386">
              <w:rPr>
                <w:rFonts w:asciiTheme="minorHAnsi" w:hAnsiTheme="minorHAnsi" w:cstheme="minorBidi"/>
                <w:sz w:val="16"/>
                <w:szCs w:val="16"/>
              </w:rPr>
              <w:t>COMMENTS:</w:t>
            </w:r>
          </w:p>
        </w:tc>
      </w:tr>
    </w:tbl>
    <w:p w14:paraId="25E7A5F7" w14:textId="2B8AA4D3" w:rsidR="0010276C" w:rsidRDefault="0010276C"/>
    <w:tbl>
      <w:tblPr>
        <w:tblStyle w:val="TableGrid"/>
        <w:tblW w:w="10170" w:type="dxa"/>
        <w:tblInd w:w="-95" w:type="dxa"/>
        <w:tblLook w:val="04A0" w:firstRow="1" w:lastRow="0" w:firstColumn="1" w:lastColumn="0" w:noHBand="0" w:noVBand="1"/>
      </w:tblPr>
      <w:tblGrid>
        <w:gridCol w:w="3420"/>
        <w:gridCol w:w="3240"/>
        <w:gridCol w:w="3510"/>
      </w:tblGrid>
      <w:tr w:rsidR="005F7641" w:rsidRPr="00764700" w14:paraId="3837E68B" w14:textId="77777777" w:rsidTr="79E9D386">
        <w:tc>
          <w:tcPr>
            <w:tcW w:w="10170" w:type="dxa"/>
            <w:gridSpan w:val="3"/>
          </w:tcPr>
          <w:p w14:paraId="6A757C8C" w14:textId="0554EBD3" w:rsidR="005F7641" w:rsidRPr="00251F0A" w:rsidRDefault="005F7641" w:rsidP="005F7641">
            <w:pPr>
              <w:pBdr>
                <w:top w:val="single" w:sz="4" w:space="1" w:color="auto"/>
                <w:left w:val="single" w:sz="4" w:space="4" w:color="auto"/>
                <w:bottom w:val="single" w:sz="4" w:space="1" w:color="auto"/>
                <w:right w:val="single" w:sz="4" w:space="4" w:color="auto"/>
              </w:pBdr>
              <w:shd w:val="clear" w:color="auto" w:fill="000000" w:themeFill="text1"/>
              <w:ind w:left="180" w:right="-200" w:hanging="180"/>
              <w:rPr>
                <w:rFonts w:cstheme="minorHAnsi"/>
                <w:b/>
                <w:bCs/>
                <w:sz w:val="14"/>
                <w:szCs w:val="14"/>
              </w:rPr>
            </w:pPr>
            <w:r>
              <w:rPr>
                <w:rFonts w:cstheme="minorHAnsi"/>
                <w:b/>
                <w:bCs/>
                <w:sz w:val="14"/>
                <w:szCs w:val="14"/>
              </w:rPr>
              <w:t>CAREER PLANNING</w:t>
            </w:r>
          </w:p>
        </w:tc>
      </w:tr>
      <w:tr w:rsidR="005F7641" w:rsidRPr="00764700" w14:paraId="4B09504B" w14:textId="77777777" w:rsidTr="79E9D386">
        <w:tc>
          <w:tcPr>
            <w:tcW w:w="10170" w:type="dxa"/>
            <w:gridSpan w:val="3"/>
          </w:tcPr>
          <w:p w14:paraId="3718BCA1" w14:textId="0D963976" w:rsidR="005F7641" w:rsidRPr="00764700" w:rsidRDefault="005F7641" w:rsidP="0074662F">
            <w:pPr>
              <w:pStyle w:val="ListParagraph"/>
              <w:numPr>
                <w:ilvl w:val="0"/>
                <w:numId w:val="12"/>
              </w:numPr>
              <w:ind w:left="341"/>
              <w:rPr>
                <w:rFonts w:ascii="Calibri" w:hAnsi="Calibri" w:cs="Calibri"/>
                <w:sz w:val="18"/>
                <w:szCs w:val="18"/>
              </w:rPr>
            </w:pPr>
            <w:r w:rsidRPr="77FAF839">
              <w:rPr>
                <w:rFonts w:ascii="Calibri" w:hAnsi="Calibri" w:cs="Calibri"/>
                <w:b/>
                <w:bCs/>
                <w:color w:val="000000" w:themeColor="text1"/>
                <w:sz w:val="16"/>
                <w:szCs w:val="16"/>
              </w:rPr>
              <w:t xml:space="preserve">Were the </w:t>
            </w:r>
            <w:r w:rsidR="76035283" w:rsidRPr="77FAF839">
              <w:rPr>
                <w:rFonts w:ascii="Calibri" w:hAnsi="Calibri" w:cs="Calibri"/>
                <w:b/>
                <w:bCs/>
                <w:color w:val="000000" w:themeColor="text1"/>
                <w:sz w:val="16"/>
                <w:szCs w:val="16"/>
              </w:rPr>
              <w:t>clients'</w:t>
            </w:r>
            <w:r w:rsidRPr="77FAF839">
              <w:rPr>
                <w:rFonts w:ascii="Calibri" w:hAnsi="Calibri" w:cs="Calibri"/>
                <w:b/>
                <w:bCs/>
                <w:color w:val="000000" w:themeColor="text1"/>
                <w:sz w:val="16"/>
                <w:szCs w:val="16"/>
              </w:rPr>
              <w:t xml:space="preserve"> </w:t>
            </w:r>
            <w:r w:rsidR="532C4EB7" w:rsidRPr="77FAF839">
              <w:rPr>
                <w:rFonts w:ascii="Calibri" w:hAnsi="Calibri" w:cs="Calibri"/>
                <w:b/>
                <w:bCs/>
                <w:color w:val="000000" w:themeColor="text1"/>
                <w:sz w:val="16"/>
                <w:szCs w:val="16"/>
              </w:rPr>
              <w:t>interests</w:t>
            </w:r>
            <w:r w:rsidRPr="77FAF839">
              <w:rPr>
                <w:rFonts w:ascii="Calibri" w:hAnsi="Calibri" w:cs="Calibri"/>
                <w:b/>
                <w:bCs/>
                <w:color w:val="000000" w:themeColor="text1"/>
                <w:sz w:val="16"/>
                <w:szCs w:val="16"/>
              </w:rPr>
              <w:t xml:space="preserve"> and preferences acknowledged</w:t>
            </w:r>
            <w:r w:rsidR="0013012F" w:rsidRPr="77FAF839">
              <w:rPr>
                <w:rFonts w:ascii="Calibri" w:hAnsi="Calibri" w:cs="Calibri"/>
                <w:b/>
                <w:bCs/>
                <w:color w:val="000000" w:themeColor="text1"/>
                <w:sz w:val="16"/>
                <w:szCs w:val="16"/>
              </w:rPr>
              <w:t xml:space="preserve"> and </w:t>
            </w:r>
            <w:r w:rsidRPr="77FAF839">
              <w:rPr>
                <w:rFonts w:ascii="Calibri" w:hAnsi="Calibri" w:cs="Calibri"/>
                <w:b/>
                <w:bCs/>
                <w:color w:val="000000" w:themeColor="text1"/>
                <w:sz w:val="16"/>
                <w:szCs w:val="16"/>
              </w:rPr>
              <w:t>results documented?</w:t>
            </w:r>
            <w:r w:rsidR="00B0485B" w:rsidRPr="77FAF839">
              <w:rPr>
                <w:rFonts w:ascii="Calibri" w:hAnsi="Calibri" w:cs="Calibri"/>
                <w:b/>
                <w:bCs/>
                <w:color w:val="000000" w:themeColor="text1"/>
                <w:sz w:val="16"/>
                <w:szCs w:val="16"/>
              </w:rPr>
              <w:t xml:space="preserve"> </w:t>
            </w:r>
            <w:r w:rsidR="008908EE" w:rsidRPr="008908EE">
              <w:rPr>
                <w:rFonts w:ascii="Calibri" w:hAnsi="Calibri" w:cs="Calibri"/>
                <w:sz w:val="16"/>
                <w:szCs w:val="16"/>
                <w:highlight w:val="yellow"/>
              </w:rPr>
              <w:t>Angela</w:t>
            </w:r>
            <w:r w:rsidR="00616E46" w:rsidRPr="008908EE">
              <w:rPr>
                <w:rFonts w:ascii="Calibri" w:hAnsi="Calibri" w:cs="Calibri"/>
                <w:sz w:val="16"/>
                <w:szCs w:val="16"/>
                <w:highlight w:val="yellow"/>
              </w:rPr>
              <w:t>/DJ</w:t>
            </w:r>
          </w:p>
        </w:tc>
      </w:tr>
      <w:tr w:rsidR="005F7641" w:rsidRPr="00764700" w14:paraId="6442695A" w14:textId="77777777" w:rsidTr="79E9D386">
        <w:tc>
          <w:tcPr>
            <w:tcW w:w="3420" w:type="dxa"/>
          </w:tcPr>
          <w:p w14:paraId="3F5A24FD" w14:textId="7869CE45" w:rsidR="005F7641" w:rsidRPr="00764700" w:rsidRDefault="216A1F63" w:rsidP="79E9D386">
            <w:pPr>
              <w:pStyle w:val="NormalWeb"/>
              <w:spacing w:line="259" w:lineRule="auto"/>
              <w:jc w:val="center"/>
            </w:pPr>
            <w:r w:rsidRPr="79E9D386">
              <w:rPr>
                <w:rFonts w:ascii="Calibri" w:hAnsi="Calibri" w:cs="Calibri"/>
                <w:b/>
                <w:bCs/>
                <w:sz w:val="16"/>
                <w:szCs w:val="16"/>
              </w:rPr>
              <w:t>Developing</w:t>
            </w:r>
          </w:p>
        </w:tc>
        <w:tc>
          <w:tcPr>
            <w:tcW w:w="3240" w:type="dxa"/>
          </w:tcPr>
          <w:p w14:paraId="0049CC4A" w14:textId="77777777" w:rsidR="005F7641" w:rsidRPr="00764700" w:rsidRDefault="005F7641" w:rsidP="005F7641">
            <w:pPr>
              <w:pStyle w:val="NormalWeb"/>
              <w:jc w:val="center"/>
              <w:rPr>
                <w:rFonts w:ascii="Arial" w:hAnsi="Arial" w:cs="Arial"/>
                <w:b/>
                <w:bCs/>
                <w:sz w:val="16"/>
                <w:szCs w:val="16"/>
              </w:rPr>
            </w:pPr>
            <w:r w:rsidRPr="00764700">
              <w:rPr>
                <w:rFonts w:ascii="Calibri" w:hAnsi="Calibri" w:cs="Calibri"/>
                <w:b/>
                <w:bCs/>
                <w:sz w:val="16"/>
                <w:szCs w:val="16"/>
              </w:rPr>
              <w:t>Satisfactory</w:t>
            </w:r>
          </w:p>
        </w:tc>
        <w:tc>
          <w:tcPr>
            <w:tcW w:w="3510" w:type="dxa"/>
          </w:tcPr>
          <w:p w14:paraId="2A2EE636" w14:textId="77777777" w:rsidR="005F7641" w:rsidRPr="00764700" w:rsidRDefault="005F7641" w:rsidP="005F7641">
            <w:pPr>
              <w:pStyle w:val="NormalWeb"/>
              <w:jc w:val="center"/>
              <w:rPr>
                <w:rFonts w:ascii="Arial" w:hAnsi="Arial" w:cs="Arial"/>
                <w:b/>
                <w:bCs/>
                <w:sz w:val="16"/>
                <w:szCs w:val="16"/>
              </w:rPr>
            </w:pPr>
            <w:r w:rsidRPr="00764700">
              <w:rPr>
                <w:rFonts w:ascii="Calibri" w:hAnsi="Calibri" w:cs="Calibri"/>
                <w:b/>
                <w:bCs/>
                <w:sz w:val="16"/>
                <w:szCs w:val="16"/>
              </w:rPr>
              <w:t>Excellent</w:t>
            </w:r>
          </w:p>
        </w:tc>
      </w:tr>
      <w:tr w:rsidR="005F7641" w:rsidRPr="00D37081" w14:paraId="32EA695F" w14:textId="77777777" w:rsidTr="79E9D386">
        <w:trPr>
          <w:cantSplit/>
        </w:trPr>
        <w:tc>
          <w:tcPr>
            <w:tcW w:w="3420" w:type="dxa"/>
          </w:tcPr>
          <w:p w14:paraId="2AA751B4" w14:textId="642C40C7" w:rsidR="005F7641" w:rsidRPr="00385F43" w:rsidRDefault="7F547AE4" w:rsidP="517A3A23">
            <w:pPr>
              <w:pStyle w:val="NormalWeb"/>
              <w:rPr>
                <w:rFonts w:ascii="Calibri" w:hAnsi="Calibri" w:cs="Calibri"/>
                <w:sz w:val="16"/>
                <w:szCs w:val="16"/>
              </w:rPr>
            </w:pPr>
            <w:r w:rsidRPr="00385F43">
              <w:rPr>
                <w:rFonts w:ascii="Calibri" w:hAnsi="Calibri" w:cs="Calibri"/>
                <w:sz w:val="16"/>
                <w:szCs w:val="16"/>
              </w:rPr>
              <w:t>No evidence the c</w:t>
            </w:r>
            <w:r w:rsidR="199B4373" w:rsidRPr="00385F43">
              <w:rPr>
                <w:rFonts w:ascii="Calibri" w:hAnsi="Calibri" w:cs="Calibri"/>
                <w:sz w:val="16"/>
                <w:szCs w:val="16"/>
              </w:rPr>
              <w:t>lient’s</w:t>
            </w:r>
            <w:r w:rsidR="5245A7B2" w:rsidRPr="00385F43">
              <w:rPr>
                <w:rFonts w:ascii="Calibri" w:hAnsi="Calibri" w:cs="Calibri"/>
                <w:sz w:val="16"/>
                <w:szCs w:val="16"/>
              </w:rPr>
              <w:t xml:space="preserve"> interests or preferences </w:t>
            </w:r>
            <w:r w:rsidR="1DE4F0F4" w:rsidRPr="00385F43">
              <w:rPr>
                <w:rFonts w:ascii="Calibri" w:hAnsi="Calibri" w:cs="Calibri"/>
                <w:sz w:val="16"/>
                <w:szCs w:val="16"/>
              </w:rPr>
              <w:t>w</w:t>
            </w:r>
            <w:r w:rsidR="00A71BA8" w:rsidRPr="00385F43">
              <w:rPr>
                <w:rFonts w:ascii="Calibri" w:hAnsi="Calibri" w:cs="Calibri"/>
                <w:sz w:val="16"/>
                <w:szCs w:val="16"/>
              </w:rPr>
              <w:t>ere</w:t>
            </w:r>
            <w:r w:rsidR="5245A7B2" w:rsidRPr="00385F43">
              <w:rPr>
                <w:rFonts w:ascii="Calibri" w:hAnsi="Calibri" w:cs="Calibri"/>
                <w:sz w:val="16"/>
                <w:szCs w:val="16"/>
              </w:rPr>
              <w:t xml:space="preserve"> </w:t>
            </w:r>
            <w:r w:rsidR="71A5DBFE" w:rsidRPr="00385F43">
              <w:rPr>
                <w:rFonts w:ascii="Calibri" w:hAnsi="Calibri" w:cs="Calibri"/>
                <w:sz w:val="16"/>
                <w:szCs w:val="16"/>
              </w:rPr>
              <w:t>acknowledged during career planning discussion</w:t>
            </w:r>
            <w:r w:rsidR="74158093" w:rsidRPr="00385F43">
              <w:rPr>
                <w:rFonts w:ascii="Calibri" w:hAnsi="Calibri" w:cs="Calibri"/>
                <w:sz w:val="16"/>
                <w:szCs w:val="16"/>
              </w:rPr>
              <w:t>(s)</w:t>
            </w:r>
            <w:r w:rsidR="2DE2D2F6" w:rsidRPr="00385F43">
              <w:rPr>
                <w:rFonts w:ascii="Calibri" w:hAnsi="Calibri" w:cs="Calibri"/>
                <w:sz w:val="16"/>
                <w:szCs w:val="16"/>
              </w:rPr>
              <w:t>.</w:t>
            </w:r>
          </w:p>
          <w:p w14:paraId="62D091B6" w14:textId="3EC16AFB" w:rsidR="005F7641" w:rsidRPr="00385F43" w:rsidRDefault="005F7641" w:rsidP="005F7641">
            <w:pPr>
              <w:pStyle w:val="NormalWeb"/>
              <w:rPr>
                <w:rFonts w:ascii="Calibri" w:hAnsi="Calibri" w:cs="Calibri"/>
                <w:b/>
                <w:bCs/>
                <w:sz w:val="16"/>
                <w:szCs w:val="16"/>
              </w:rPr>
            </w:pPr>
          </w:p>
        </w:tc>
        <w:tc>
          <w:tcPr>
            <w:tcW w:w="3240" w:type="dxa"/>
          </w:tcPr>
          <w:p w14:paraId="7672E228" w14:textId="01CBAF1F" w:rsidR="005F7641" w:rsidRPr="00385F43" w:rsidRDefault="7C7D46DC" w:rsidP="79E9D386">
            <w:pPr>
              <w:pStyle w:val="NormalWeb"/>
              <w:spacing w:before="0" w:beforeAutospacing="0" w:after="0" w:afterAutospacing="0"/>
              <w:rPr>
                <w:rFonts w:ascii="Calibri" w:hAnsi="Calibri" w:cs="Calibri"/>
                <w:sz w:val="16"/>
                <w:szCs w:val="16"/>
              </w:rPr>
            </w:pPr>
            <w:r w:rsidRPr="79E9D386">
              <w:rPr>
                <w:rFonts w:ascii="Calibri" w:hAnsi="Calibri" w:cs="Calibri"/>
                <w:sz w:val="16"/>
                <w:szCs w:val="16"/>
              </w:rPr>
              <w:t>Documentation provides evidence the client’s reported vocational interests (goal, hours, conditions, etc.) on the VR Application, or any additional reported working conditions were discussed and addressed. There is evidence of VR support or non-support of the job goal.</w:t>
            </w:r>
          </w:p>
        </w:tc>
        <w:tc>
          <w:tcPr>
            <w:tcW w:w="3510" w:type="dxa"/>
          </w:tcPr>
          <w:p w14:paraId="305B2014" w14:textId="7C275355" w:rsidR="005F7641" w:rsidRPr="00D37081" w:rsidRDefault="77C512C4" w:rsidP="003A012C">
            <w:pPr>
              <w:rPr>
                <w:sz w:val="16"/>
                <w:szCs w:val="16"/>
              </w:rPr>
            </w:pPr>
            <w:r w:rsidRPr="517A3A23">
              <w:rPr>
                <w:rFonts w:ascii="Calibri" w:eastAsia="Calibri" w:hAnsi="Calibri" w:cs="Calibri"/>
                <w:sz w:val="16"/>
                <w:szCs w:val="16"/>
              </w:rPr>
              <w:t>VR a</w:t>
            </w:r>
            <w:r w:rsidR="0AACBAE6" w:rsidRPr="517A3A23">
              <w:rPr>
                <w:rFonts w:ascii="Calibri" w:eastAsia="Calibri" w:hAnsi="Calibri" w:cs="Calibri"/>
                <w:sz w:val="16"/>
                <w:szCs w:val="16"/>
              </w:rPr>
              <w:t>ddress</w:t>
            </w:r>
            <w:r w:rsidR="67079192" w:rsidRPr="517A3A23">
              <w:rPr>
                <w:rFonts w:ascii="Calibri" w:eastAsia="Calibri" w:hAnsi="Calibri" w:cs="Calibri"/>
                <w:sz w:val="16"/>
                <w:szCs w:val="16"/>
              </w:rPr>
              <w:t>es</w:t>
            </w:r>
            <w:r w:rsidR="0AACBAE6" w:rsidRPr="517A3A23">
              <w:rPr>
                <w:rFonts w:ascii="Calibri" w:eastAsia="Calibri" w:hAnsi="Calibri" w:cs="Calibri"/>
                <w:sz w:val="16"/>
                <w:szCs w:val="16"/>
              </w:rPr>
              <w:t xml:space="preserve"> the </w:t>
            </w:r>
            <w:r w:rsidR="15305BE1" w:rsidRPr="517A3A23">
              <w:rPr>
                <w:rFonts w:ascii="Calibri" w:eastAsia="Calibri" w:hAnsi="Calibri" w:cs="Calibri"/>
                <w:sz w:val="16"/>
                <w:szCs w:val="16"/>
              </w:rPr>
              <w:t xml:space="preserve">client’s </w:t>
            </w:r>
            <w:r w:rsidR="0726F172" w:rsidRPr="517A3A23">
              <w:rPr>
                <w:rFonts w:ascii="Calibri" w:eastAsia="Calibri" w:hAnsi="Calibri" w:cs="Calibri"/>
                <w:sz w:val="16"/>
                <w:szCs w:val="16"/>
              </w:rPr>
              <w:t xml:space="preserve">preferred </w:t>
            </w:r>
            <w:r w:rsidR="0AACBAE6" w:rsidRPr="517A3A23">
              <w:rPr>
                <w:rFonts w:ascii="Calibri" w:eastAsia="Calibri" w:hAnsi="Calibri" w:cs="Calibri"/>
                <w:sz w:val="16"/>
                <w:szCs w:val="16"/>
              </w:rPr>
              <w:t>job</w:t>
            </w:r>
            <w:r w:rsidR="1530B1F8" w:rsidRPr="517A3A23">
              <w:rPr>
                <w:rFonts w:ascii="Calibri" w:eastAsia="Calibri" w:hAnsi="Calibri" w:cs="Calibri"/>
                <w:sz w:val="16"/>
                <w:szCs w:val="16"/>
              </w:rPr>
              <w:t xml:space="preserve"> </w:t>
            </w:r>
            <w:r w:rsidR="1E5129F9" w:rsidRPr="517A3A23">
              <w:rPr>
                <w:rFonts w:ascii="Calibri" w:eastAsia="Calibri" w:hAnsi="Calibri" w:cs="Calibri"/>
                <w:sz w:val="16"/>
                <w:szCs w:val="16"/>
              </w:rPr>
              <w:t>goal,</w:t>
            </w:r>
            <w:r w:rsidR="5A0A8D7E" w:rsidRPr="517A3A23">
              <w:rPr>
                <w:rFonts w:ascii="Calibri" w:eastAsia="Calibri" w:hAnsi="Calibri" w:cs="Calibri"/>
                <w:sz w:val="16"/>
                <w:szCs w:val="16"/>
              </w:rPr>
              <w:t xml:space="preserve"> and it is </w:t>
            </w:r>
            <w:r w:rsidR="73717E3C" w:rsidRPr="517A3A23">
              <w:rPr>
                <w:rFonts w:ascii="Calibri" w:eastAsia="Calibri" w:hAnsi="Calibri" w:cs="Calibri"/>
                <w:sz w:val="16"/>
                <w:szCs w:val="16"/>
              </w:rPr>
              <w:t>clear</w:t>
            </w:r>
            <w:r w:rsidR="5036C565" w:rsidRPr="517A3A23">
              <w:rPr>
                <w:rFonts w:ascii="Calibri" w:eastAsia="Calibri" w:hAnsi="Calibri" w:cs="Calibri"/>
                <w:sz w:val="16"/>
                <w:szCs w:val="16"/>
              </w:rPr>
              <w:t xml:space="preserve"> through documentation and discussions with the client</w:t>
            </w:r>
            <w:r w:rsidR="73717E3C" w:rsidRPr="517A3A23">
              <w:rPr>
                <w:rFonts w:ascii="Calibri" w:eastAsia="Calibri" w:hAnsi="Calibri" w:cs="Calibri"/>
                <w:sz w:val="16"/>
                <w:szCs w:val="16"/>
              </w:rPr>
              <w:t xml:space="preserve"> if </w:t>
            </w:r>
            <w:r w:rsidR="7DB4C855" w:rsidRPr="517A3A23">
              <w:rPr>
                <w:rFonts w:ascii="Calibri" w:eastAsia="Calibri" w:hAnsi="Calibri" w:cs="Calibri"/>
                <w:sz w:val="16"/>
                <w:szCs w:val="16"/>
              </w:rPr>
              <w:t xml:space="preserve">the goal </w:t>
            </w:r>
            <w:r w:rsidR="468F503A" w:rsidRPr="517A3A23">
              <w:rPr>
                <w:rFonts w:ascii="Calibri" w:eastAsia="Calibri" w:hAnsi="Calibri" w:cs="Calibri"/>
                <w:sz w:val="16"/>
                <w:szCs w:val="16"/>
              </w:rPr>
              <w:t xml:space="preserve">is </w:t>
            </w:r>
            <w:r w:rsidR="73717E3C" w:rsidRPr="517A3A23">
              <w:rPr>
                <w:rFonts w:ascii="Calibri" w:eastAsia="Calibri" w:hAnsi="Calibri" w:cs="Calibri"/>
                <w:sz w:val="16"/>
                <w:szCs w:val="16"/>
              </w:rPr>
              <w:t>support</w:t>
            </w:r>
            <w:r w:rsidR="2F882891" w:rsidRPr="517A3A23">
              <w:rPr>
                <w:rFonts w:ascii="Calibri" w:eastAsia="Calibri" w:hAnsi="Calibri" w:cs="Calibri"/>
                <w:sz w:val="16"/>
                <w:szCs w:val="16"/>
              </w:rPr>
              <w:t>ed by VR</w:t>
            </w:r>
            <w:r w:rsidR="00A71BA8">
              <w:rPr>
                <w:rFonts w:ascii="Calibri" w:eastAsia="Calibri" w:hAnsi="Calibri" w:cs="Calibri"/>
                <w:sz w:val="16"/>
                <w:szCs w:val="16"/>
              </w:rPr>
              <w:t>; i</w:t>
            </w:r>
            <w:r w:rsidR="47824B06" w:rsidRPr="517A3A23">
              <w:rPr>
                <w:rFonts w:ascii="Calibri" w:eastAsia="Calibri" w:hAnsi="Calibri" w:cs="Calibri"/>
                <w:sz w:val="16"/>
                <w:szCs w:val="16"/>
              </w:rPr>
              <w:t>f VR could not support the client’s interests or preference, an explanation was provided, and other options were explored</w:t>
            </w:r>
            <w:r w:rsidR="00A71BA8">
              <w:rPr>
                <w:rFonts w:ascii="Calibri" w:eastAsia="Calibri" w:hAnsi="Calibri" w:cs="Calibri"/>
                <w:sz w:val="16"/>
                <w:szCs w:val="16"/>
              </w:rPr>
              <w:t xml:space="preserve"> with the client.</w:t>
            </w:r>
          </w:p>
        </w:tc>
      </w:tr>
      <w:tr w:rsidR="005F7641" w:rsidRPr="007516BD" w14:paraId="516A5F40" w14:textId="77777777" w:rsidTr="79E9D386">
        <w:tc>
          <w:tcPr>
            <w:tcW w:w="10170" w:type="dxa"/>
            <w:gridSpan w:val="3"/>
          </w:tcPr>
          <w:p w14:paraId="6405E68B" w14:textId="1DBA5FA0" w:rsidR="00B7438B" w:rsidRPr="00EA63D1" w:rsidRDefault="005F7641" w:rsidP="79E9D386">
            <w:pPr>
              <w:pStyle w:val="NormalWeb"/>
              <w:spacing w:before="0" w:beforeAutospacing="0" w:after="0" w:afterAutospacing="0"/>
              <w:rPr>
                <w:rFonts w:ascii="Calibri" w:hAnsi="Calibri" w:cs="Calibri"/>
                <w:color w:val="FF0000"/>
                <w:sz w:val="16"/>
                <w:szCs w:val="16"/>
              </w:rPr>
            </w:pPr>
            <w:r w:rsidRPr="00F144D2">
              <w:rPr>
                <w:rFonts w:ascii="Calibri" w:hAnsi="Calibri" w:cs="Calibri"/>
                <w:sz w:val="16"/>
                <w:szCs w:val="16"/>
              </w:rPr>
              <w:t>COMMENTS:</w:t>
            </w:r>
          </w:p>
        </w:tc>
      </w:tr>
    </w:tbl>
    <w:p w14:paraId="29582F3B" w14:textId="1FBE7648" w:rsidR="00CF4118" w:rsidRDefault="00CF4118">
      <w:pPr>
        <w:rPr>
          <w:sz w:val="18"/>
          <w:szCs w:val="18"/>
        </w:rPr>
      </w:pPr>
    </w:p>
    <w:tbl>
      <w:tblPr>
        <w:tblStyle w:val="TableGrid"/>
        <w:tblW w:w="0" w:type="auto"/>
        <w:tblInd w:w="-95" w:type="dxa"/>
        <w:tblLook w:val="04A0" w:firstRow="1" w:lastRow="0" w:firstColumn="1" w:lastColumn="0" w:noHBand="0" w:noVBand="1"/>
      </w:tblPr>
      <w:tblGrid>
        <w:gridCol w:w="3330"/>
        <w:gridCol w:w="3330"/>
        <w:gridCol w:w="3600"/>
      </w:tblGrid>
      <w:tr w:rsidR="003C6A02" w:rsidRPr="007516BD" w14:paraId="462EAC3F" w14:textId="77777777" w:rsidTr="79E9D386">
        <w:tc>
          <w:tcPr>
            <w:tcW w:w="10260" w:type="dxa"/>
            <w:gridSpan w:val="3"/>
          </w:tcPr>
          <w:p w14:paraId="6B7016FC" w14:textId="6BA26FA0" w:rsidR="003C6A02" w:rsidRPr="000E5171" w:rsidRDefault="70814B1E" w:rsidP="0074662F">
            <w:pPr>
              <w:pStyle w:val="ListParagraph"/>
              <w:numPr>
                <w:ilvl w:val="0"/>
                <w:numId w:val="12"/>
              </w:numPr>
              <w:ind w:left="347"/>
              <w:rPr>
                <w:rFonts w:ascii="Calibri" w:hAnsi="Calibri" w:cs="Calibri"/>
                <w:b/>
                <w:bCs/>
                <w:color w:val="000000"/>
                <w:sz w:val="16"/>
                <w:szCs w:val="16"/>
              </w:rPr>
            </w:pPr>
            <w:r w:rsidRPr="104CE9C6">
              <w:rPr>
                <w:rFonts w:ascii="Calibri" w:hAnsi="Calibri" w:cs="Calibri"/>
                <w:b/>
                <w:bCs/>
                <w:color w:val="000000" w:themeColor="text1"/>
                <w:sz w:val="16"/>
                <w:szCs w:val="16"/>
              </w:rPr>
              <w:t xml:space="preserve">Does the case show evidence the specialist helped the client explore and/or engage in </w:t>
            </w:r>
            <w:r w:rsidR="67306418" w:rsidRPr="00A71BA8">
              <w:rPr>
                <w:rFonts w:ascii="Calibri" w:hAnsi="Calibri" w:cs="Calibri"/>
                <w:b/>
                <w:bCs/>
                <w:color w:val="000000" w:themeColor="text1"/>
                <w:sz w:val="16"/>
                <w:szCs w:val="16"/>
              </w:rPr>
              <w:t>career planning</w:t>
            </w:r>
            <w:r w:rsidRPr="00A71BA8">
              <w:rPr>
                <w:rFonts w:ascii="Calibri" w:hAnsi="Calibri" w:cs="Calibri"/>
                <w:b/>
                <w:bCs/>
                <w:color w:val="000000" w:themeColor="text1"/>
                <w:sz w:val="16"/>
                <w:szCs w:val="16"/>
              </w:rPr>
              <w:t xml:space="preserve"> </w:t>
            </w:r>
            <w:r w:rsidR="51021AB6" w:rsidRPr="00A71BA8">
              <w:rPr>
                <w:rFonts w:ascii="Calibri" w:hAnsi="Calibri" w:cs="Calibri"/>
                <w:b/>
                <w:bCs/>
                <w:color w:val="000000" w:themeColor="text1"/>
                <w:sz w:val="16"/>
                <w:szCs w:val="16"/>
              </w:rPr>
              <w:t xml:space="preserve">activities </w:t>
            </w:r>
            <w:r w:rsidRPr="00A71BA8">
              <w:rPr>
                <w:rFonts w:ascii="Calibri" w:hAnsi="Calibri" w:cs="Calibri"/>
                <w:b/>
                <w:bCs/>
                <w:color w:val="000000" w:themeColor="text1"/>
                <w:sz w:val="16"/>
                <w:szCs w:val="16"/>
              </w:rPr>
              <w:t>(</w:t>
            </w:r>
            <w:r w:rsidR="2F2FA511" w:rsidRPr="00A71BA8">
              <w:rPr>
                <w:rFonts w:ascii="Calibri" w:hAnsi="Calibri" w:cs="Calibri"/>
                <w:b/>
                <w:bCs/>
                <w:color w:val="000000" w:themeColor="text1"/>
                <w:sz w:val="16"/>
                <w:szCs w:val="16"/>
              </w:rPr>
              <w:t xml:space="preserve">career counseling, labor market information, skills assessment, </w:t>
            </w:r>
            <w:r w:rsidR="18B4BCA4" w:rsidRPr="00A71BA8">
              <w:rPr>
                <w:rFonts w:ascii="Calibri" w:hAnsi="Calibri" w:cs="Calibri"/>
                <w:b/>
                <w:bCs/>
                <w:color w:val="000000" w:themeColor="text1"/>
                <w:sz w:val="16"/>
                <w:szCs w:val="16"/>
              </w:rPr>
              <w:t xml:space="preserve">Discovery </w:t>
            </w:r>
            <w:r w:rsidR="1F6C1C58" w:rsidRPr="00A71BA8">
              <w:rPr>
                <w:rFonts w:ascii="Calibri" w:hAnsi="Calibri" w:cs="Calibri"/>
                <w:b/>
                <w:bCs/>
                <w:color w:val="000000" w:themeColor="text1"/>
                <w:sz w:val="16"/>
                <w:szCs w:val="16"/>
              </w:rPr>
              <w:t>booklet, job</w:t>
            </w:r>
            <w:r w:rsidR="36245335" w:rsidRPr="00A71BA8">
              <w:rPr>
                <w:rFonts w:ascii="Calibri" w:hAnsi="Calibri" w:cs="Calibri"/>
                <w:b/>
                <w:bCs/>
                <w:color w:val="000000" w:themeColor="text1"/>
                <w:sz w:val="16"/>
                <w:szCs w:val="16"/>
              </w:rPr>
              <w:t xml:space="preserve"> shadow</w:t>
            </w:r>
            <w:r w:rsidR="5324B8D5" w:rsidRPr="00A71BA8">
              <w:rPr>
                <w:rFonts w:ascii="Calibri" w:hAnsi="Calibri" w:cs="Calibri"/>
                <w:b/>
                <w:bCs/>
                <w:color w:val="000000" w:themeColor="text1"/>
                <w:sz w:val="16"/>
                <w:szCs w:val="16"/>
              </w:rPr>
              <w:t>/</w:t>
            </w:r>
            <w:r w:rsidR="36245335" w:rsidRPr="00A71BA8">
              <w:rPr>
                <w:rFonts w:ascii="Calibri" w:hAnsi="Calibri" w:cs="Calibri"/>
                <w:b/>
                <w:bCs/>
                <w:color w:val="000000" w:themeColor="text1"/>
                <w:sz w:val="16"/>
                <w:szCs w:val="16"/>
              </w:rPr>
              <w:t xml:space="preserve"> </w:t>
            </w:r>
            <w:r w:rsidR="7C3804D3" w:rsidRPr="00A71BA8">
              <w:rPr>
                <w:rFonts w:ascii="Calibri" w:hAnsi="Calibri" w:cs="Calibri"/>
                <w:b/>
                <w:bCs/>
                <w:color w:val="000000" w:themeColor="text1"/>
                <w:sz w:val="16"/>
                <w:szCs w:val="16"/>
              </w:rPr>
              <w:t>tours, progressive</w:t>
            </w:r>
            <w:r w:rsidRPr="00A71BA8">
              <w:rPr>
                <w:rFonts w:ascii="Calibri" w:hAnsi="Calibri" w:cs="Calibri"/>
                <w:b/>
                <w:bCs/>
                <w:color w:val="000000" w:themeColor="text1"/>
                <w:sz w:val="16"/>
                <w:szCs w:val="16"/>
              </w:rPr>
              <w:t xml:space="preserve"> employment, etc.) </w:t>
            </w:r>
            <w:r w:rsidR="5D87A720" w:rsidRPr="00A71BA8">
              <w:rPr>
                <w:rFonts w:ascii="Calibri" w:hAnsi="Calibri" w:cs="Calibri"/>
                <w:b/>
                <w:bCs/>
                <w:color w:val="000000" w:themeColor="text1"/>
                <w:sz w:val="16"/>
                <w:szCs w:val="16"/>
              </w:rPr>
              <w:t>to</w:t>
            </w:r>
            <w:r w:rsidR="28D24579" w:rsidRPr="00A71BA8">
              <w:rPr>
                <w:rFonts w:ascii="Calibri" w:hAnsi="Calibri" w:cs="Calibri"/>
                <w:b/>
                <w:color w:val="000000" w:themeColor="text1"/>
                <w:sz w:val="16"/>
                <w:szCs w:val="16"/>
              </w:rPr>
              <w:t xml:space="preserve"> </w:t>
            </w:r>
            <w:r w:rsidR="2F2FA511" w:rsidRPr="00A71BA8">
              <w:rPr>
                <w:rFonts w:ascii="Calibri" w:hAnsi="Calibri" w:cs="Calibri"/>
                <w:b/>
                <w:color w:val="000000" w:themeColor="text1"/>
                <w:sz w:val="16"/>
                <w:szCs w:val="16"/>
              </w:rPr>
              <w:t>a</w:t>
            </w:r>
            <w:r w:rsidR="2F2FA511" w:rsidRPr="00A71BA8">
              <w:rPr>
                <w:rFonts w:ascii="Calibri" w:hAnsi="Calibri" w:cs="Calibri"/>
                <w:b/>
                <w:bCs/>
                <w:color w:val="000000" w:themeColor="text1"/>
                <w:sz w:val="16"/>
                <w:szCs w:val="16"/>
              </w:rPr>
              <w:t>ssist</w:t>
            </w:r>
            <w:r w:rsidR="2F2FA511" w:rsidRPr="104CE9C6">
              <w:rPr>
                <w:rFonts w:ascii="Calibri" w:hAnsi="Calibri" w:cs="Calibri"/>
                <w:b/>
                <w:bCs/>
                <w:color w:val="000000" w:themeColor="text1"/>
                <w:sz w:val="16"/>
                <w:szCs w:val="16"/>
              </w:rPr>
              <w:t xml:space="preserve"> in the</w:t>
            </w:r>
            <w:r w:rsidRPr="104CE9C6">
              <w:rPr>
                <w:rFonts w:ascii="Calibri" w:hAnsi="Calibri" w:cs="Calibri"/>
                <w:b/>
                <w:bCs/>
                <w:color w:val="000000" w:themeColor="text1"/>
                <w:sz w:val="16"/>
                <w:szCs w:val="16"/>
              </w:rPr>
              <w:t xml:space="preserve"> identification of a career goal</w:t>
            </w:r>
            <w:r w:rsidR="2F2FA511" w:rsidRPr="104CE9C6">
              <w:rPr>
                <w:rFonts w:ascii="Calibri" w:hAnsi="Calibri" w:cs="Calibri"/>
                <w:b/>
                <w:bCs/>
                <w:color w:val="000000" w:themeColor="text1"/>
                <w:sz w:val="16"/>
                <w:szCs w:val="16"/>
              </w:rPr>
              <w:t xml:space="preserve"> or confirm the existing goal</w:t>
            </w:r>
            <w:r w:rsidRPr="104CE9C6">
              <w:rPr>
                <w:rFonts w:ascii="Calibri" w:hAnsi="Calibri" w:cs="Calibri"/>
                <w:b/>
                <w:bCs/>
                <w:color w:val="000000" w:themeColor="text1"/>
                <w:sz w:val="16"/>
                <w:szCs w:val="16"/>
              </w:rPr>
              <w:t xml:space="preserve">? </w:t>
            </w:r>
            <w:r w:rsidR="008908EE" w:rsidRPr="008908EE">
              <w:rPr>
                <w:rFonts w:ascii="Calibri" w:hAnsi="Calibri" w:cs="Calibri"/>
                <w:sz w:val="16"/>
                <w:szCs w:val="16"/>
                <w:highlight w:val="yellow"/>
              </w:rPr>
              <w:t>Angela</w:t>
            </w:r>
          </w:p>
        </w:tc>
      </w:tr>
      <w:tr w:rsidR="003C6A02" w:rsidRPr="007516BD" w14:paraId="6623498B" w14:textId="77777777" w:rsidTr="79E9D386">
        <w:tc>
          <w:tcPr>
            <w:tcW w:w="3330" w:type="dxa"/>
          </w:tcPr>
          <w:p w14:paraId="0792B98B" w14:textId="530C8FBF" w:rsidR="003C6A02" w:rsidRPr="00764700" w:rsidRDefault="7366BF80" w:rsidP="79E9D386">
            <w:pPr>
              <w:pStyle w:val="NormalWeb"/>
              <w:spacing w:line="259" w:lineRule="auto"/>
              <w:jc w:val="center"/>
            </w:pPr>
            <w:r w:rsidRPr="79E9D386">
              <w:rPr>
                <w:rFonts w:ascii="Calibri" w:hAnsi="Calibri" w:cs="Calibri"/>
                <w:b/>
                <w:bCs/>
                <w:sz w:val="16"/>
                <w:szCs w:val="16"/>
              </w:rPr>
              <w:t>Developing</w:t>
            </w:r>
          </w:p>
        </w:tc>
        <w:tc>
          <w:tcPr>
            <w:tcW w:w="3330" w:type="dxa"/>
          </w:tcPr>
          <w:p w14:paraId="22E4B601" w14:textId="77777777" w:rsidR="003C6A02" w:rsidRPr="00764700" w:rsidRDefault="003C6A02" w:rsidP="00B64CB6">
            <w:pPr>
              <w:pStyle w:val="NormalWeb"/>
              <w:jc w:val="center"/>
              <w:rPr>
                <w:rFonts w:ascii="Arial" w:hAnsi="Arial" w:cs="Arial"/>
                <w:b/>
                <w:bCs/>
                <w:sz w:val="16"/>
                <w:szCs w:val="16"/>
              </w:rPr>
            </w:pPr>
            <w:r w:rsidRPr="00764700">
              <w:rPr>
                <w:rFonts w:ascii="Calibri" w:hAnsi="Calibri" w:cs="Calibri"/>
                <w:b/>
                <w:bCs/>
                <w:sz w:val="16"/>
                <w:szCs w:val="16"/>
              </w:rPr>
              <w:t>Satisfactory</w:t>
            </w:r>
          </w:p>
        </w:tc>
        <w:tc>
          <w:tcPr>
            <w:tcW w:w="3600" w:type="dxa"/>
          </w:tcPr>
          <w:p w14:paraId="3B271A28" w14:textId="77777777" w:rsidR="003C6A02" w:rsidRPr="00764700" w:rsidRDefault="003C6A02" w:rsidP="00B64CB6">
            <w:pPr>
              <w:pStyle w:val="NormalWeb"/>
              <w:jc w:val="center"/>
              <w:rPr>
                <w:rFonts w:ascii="Arial" w:hAnsi="Arial" w:cs="Arial"/>
                <w:b/>
                <w:bCs/>
                <w:sz w:val="16"/>
                <w:szCs w:val="16"/>
              </w:rPr>
            </w:pPr>
            <w:r w:rsidRPr="00764700">
              <w:rPr>
                <w:rFonts w:ascii="Calibri" w:hAnsi="Calibri" w:cs="Calibri"/>
                <w:b/>
                <w:bCs/>
                <w:sz w:val="16"/>
                <w:szCs w:val="16"/>
              </w:rPr>
              <w:t>Excellent</w:t>
            </w:r>
          </w:p>
        </w:tc>
      </w:tr>
      <w:tr w:rsidR="003C6A02" w:rsidRPr="007516BD" w14:paraId="425F86C4" w14:textId="77777777" w:rsidTr="79E9D386">
        <w:tc>
          <w:tcPr>
            <w:tcW w:w="3330" w:type="dxa"/>
          </w:tcPr>
          <w:p w14:paraId="304C87AB" w14:textId="26BFBAD4" w:rsidR="003C6A02" w:rsidRPr="00A71BA8" w:rsidRDefault="00B0485B" w:rsidP="00A71BA8">
            <w:pPr>
              <w:pStyle w:val="NormalWeb"/>
              <w:rPr>
                <w:rFonts w:ascii="Calibri" w:hAnsi="Calibri" w:cs="Calibri"/>
                <w:sz w:val="16"/>
                <w:szCs w:val="16"/>
              </w:rPr>
            </w:pPr>
            <w:r>
              <w:rPr>
                <w:rFonts w:ascii="Calibri" w:hAnsi="Calibri" w:cs="Calibri"/>
                <w:sz w:val="16"/>
                <w:szCs w:val="16"/>
              </w:rPr>
              <w:t>N</w:t>
            </w:r>
            <w:r w:rsidRPr="00D37081">
              <w:rPr>
                <w:rFonts w:ascii="Calibri" w:hAnsi="Calibri" w:cs="Calibri"/>
                <w:sz w:val="16"/>
                <w:szCs w:val="16"/>
              </w:rPr>
              <w:t xml:space="preserve">o </w:t>
            </w:r>
            <w:r>
              <w:rPr>
                <w:rFonts w:ascii="Calibri" w:hAnsi="Calibri" w:cs="Calibri"/>
                <w:sz w:val="16"/>
                <w:szCs w:val="16"/>
              </w:rPr>
              <w:t>evidence career planning was provided</w:t>
            </w:r>
            <w:r w:rsidR="5455EED6" w:rsidRPr="517A3A23">
              <w:rPr>
                <w:rFonts w:ascii="Calibri" w:hAnsi="Calibri" w:cs="Calibri"/>
                <w:sz w:val="16"/>
                <w:szCs w:val="16"/>
              </w:rPr>
              <w:t>,</w:t>
            </w:r>
            <w:r>
              <w:rPr>
                <w:rFonts w:ascii="Calibri" w:hAnsi="Calibri" w:cs="Calibri"/>
                <w:sz w:val="16"/>
                <w:szCs w:val="16"/>
              </w:rPr>
              <w:t xml:space="preserve"> or </w:t>
            </w:r>
            <w:r w:rsidRPr="00D37081">
              <w:rPr>
                <w:rFonts w:ascii="Calibri" w:hAnsi="Calibri" w:cs="Calibri"/>
                <w:sz w:val="16"/>
                <w:szCs w:val="16"/>
              </w:rPr>
              <w:t>potential assessments</w:t>
            </w:r>
            <w:r>
              <w:rPr>
                <w:rFonts w:ascii="Calibri" w:hAnsi="Calibri" w:cs="Calibri"/>
                <w:sz w:val="16"/>
                <w:szCs w:val="16"/>
              </w:rPr>
              <w:t xml:space="preserve"> discussed </w:t>
            </w:r>
            <w:r w:rsidRPr="00D37081">
              <w:rPr>
                <w:rFonts w:ascii="Calibri" w:hAnsi="Calibri" w:cs="Calibri"/>
                <w:sz w:val="16"/>
                <w:szCs w:val="16"/>
              </w:rPr>
              <w:t>with client</w:t>
            </w:r>
            <w:r w:rsidR="00A71BA8">
              <w:rPr>
                <w:rFonts w:ascii="Calibri" w:hAnsi="Calibri" w:cs="Calibri"/>
                <w:sz w:val="16"/>
                <w:szCs w:val="16"/>
              </w:rPr>
              <w:t>; evidence of career planning lack details to indicate how a career goal was identified;</w:t>
            </w:r>
          </w:p>
        </w:tc>
        <w:tc>
          <w:tcPr>
            <w:tcW w:w="3330" w:type="dxa"/>
          </w:tcPr>
          <w:p w14:paraId="02FD7561" w14:textId="198C1218" w:rsidR="003C6A02" w:rsidRPr="00D37081" w:rsidRDefault="689C8F65" w:rsidP="00A71BA8">
            <w:pPr>
              <w:pStyle w:val="NormalWeb"/>
              <w:spacing w:before="0" w:beforeAutospacing="0" w:after="20" w:afterAutospacing="0"/>
              <w:ind w:left="-14"/>
              <w:rPr>
                <w:rFonts w:asciiTheme="minorHAnsi" w:hAnsiTheme="minorHAnsi" w:cstheme="minorBidi"/>
                <w:sz w:val="16"/>
                <w:szCs w:val="16"/>
              </w:rPr>
            </w:pPr>
            <w:r w:rsidRPr="555FC997">
              <w:rPr>
                <w:rFonts w:asciiTheme="minorHAnsi" w:hAnsiTheme="minorHAnsi" w:cstheme="minorBidi"/>
                <w:sz w:val="16"/>
                <w:szCs w:val="16"/>
              </w:rPr>
              <w:t xml:space="preserve">Documentation provides </w:t>
            </w:r>
            <w:r w:rsidR="699DC34B" w:rsidRPr="555FC997">
              <w:rPr>
                <w:rFonts w:asciiTheme="minorHAnsi" w:hAnsiTheme="minorHAnsi" w:cstheme="minorBidi"/>
                <w:sz w:val="16"/>
                <w:szCs w:val="16"/>
              </w:rPr>
              <w:t xml:space="preserve">evidence </w:t>
            </w:r>
            <w:r w:rsidR="345A87A0" w:rsidRPr="555FC997">
              <w:rPr>
                <w:rFonts w:asciiTheme="minorHAnsi" w:hAnsiTheme="minorHAnsi" w:cstheme="minorBidi"/>
                <w:sz w:val="16"/>
                <w:szCs w:val="16"/>
              </w:rPr>
              <w:t>of what information was used to identify a job goal or support an existing job goal</w:t>
            </w:r>
            <w:r w:rsidR="00A71BA8">
              <w:rPr>
                <w:rFonts w:asciiTheme="minorHAnsi" w:hAnsiTheme="minorHAnsi" w:cstheme="minorBidi"/>
                <w:sz w:val="16"/>
                <w:szCs w:val="16"/>
              </w:rPr>
              <w:t xml:space="preserve"> and was</w:t>
            </w:r>
            <w:r w:rsidR="3A4B24FC" w:rsidRPr="555FC997">
              <w:rPr>
                <w:rFonts w:asciiTheme="minorHAnsi" w:hAnsiTheme="minorHAnsi" w:cstheme="minorBidi"/>
                <w:sz w:val="16"/>
                <w:szCs w:val="16"/>
              </w:rPr>
              <w:t xml:space="preserve"> shared with the client</w:t>
            </w:r>
            <w:r w:rsidR="00A71BA8">
              <w:rPr>
                <w:rFonts w:asciiTheme="minorHAnsi" w:hAnsiTheme="minorHAnsi" w:cstheme="minorBidi"/>
                <w:sz w:val="16"/>
                <w:szCs w:val="16"/>
              </w:rPr>
              <w:t>;</w:t>
            </w:r>
            <w:r w:rsidR="345A87A0" w:rsidRPr="555FC997">
              <w:rPr>
                <w:rFonts w:asciiTheme="minorHAnsi" w:hAnsiTheme="minorHAnsi" w:cstheme="minorBidi"/>
                <w:sz w:val="16"/>
                <w:szCs w:val="16"/>
              </w:rPr>
              <w:t xml:space="preserve"> </w:t>
            </w:r>
            <w:r w:rsidR="00A71BA8">
              <w:rPr>
                <w:rFonts w:asciiTheme="minorHAnsi" w:hAnsiTheme="minorHAnsi" w:cstheme="minorBidi"/>
                <w:sz w:val="16"/>
                <w:szCs w:val="16"/>
              </w:rPr>
              <w:t>c</w:t>
            </w:r>
            <w:r w:rsidR="375BFB13" w:rsidRPr="555FC997">
              <w:rPr>
                <w:rFonts w:asciiTheme="minorHAnsi" w:hAnsiTheme="minorHAnsi" w:cstheme="minorBidi"/>
                <w:sz w:val="16"/>
                <w:szCs w:val="16"/>
              </w:rPr>
              <w:t xml:space="preserve">areer planning activities </w:t>
            </w:r>
            <w:r w:rsidR="00A71BA8">
              <w:rPr>
                <w:rFonts w:asciiTheme="minorHAnsi" w:hAnsiTheme="minorHAnsi" w:cstheme="minorBidi"/>
                <w:sz w:val="16"/>
                <w:szCs w:val="16"/>
              </w:rPr>
              <w:t>used</w:t>
            </w:r>
            <w:r w:rsidR="1FEA1586" w:rsidRPr="555FC997">
              <w:rPr>
                <w:rFonts w:asciiTheme="minorHAnsi" w:hAnsiTheme="minorHAnsi" w:cstheme="minorBidi"/>
                <w:sz w:val="16"/>
                <w:szCs w:val="16"/>
              </w:rPr>
              <w:t xml:space="preserve"> </w:t>
            </w:r>
            <w:r w:rsidR="375BFB13" w:rsidRPr="555FC997">
              <w:rPr>
                <w:rFonts w:asciiTheme="minorHAnsi" w:hAnsiTheme="minorHAnsi" w:cstheme="minorBidi"/>
                <w:sz w:val="16"/>
                <w:szCs w:val="16"/>
              </w:rPr>
              <w:t>address</w:t>
            </w:r>
            <w:r w:rsidR="57BE4AA4" w:rsidRPr="555FC997">
              <w:rPr>
                <w:rFonts w:asciiTheme="minorHAnsi" w:hAnsiTheme="minorHAnsi" w:cstheme="minorBidi"/>
                <w:sz w:val="16"/>
                <w:szCs w:val="16"/>
              </w:rPr>
              <w:t xml:space="preserve"> </w:t>
            </w:r>
            <w:r w:rsidR="18CD7F32" w:rsidRPr="555FC997">
              <w:rPr>
                <w:rFonts w:asciiTheme="minorHAnsi" w:hAnsiTheme="minorHAnsi" w:cstheme="minorBidi"/>
                <w:sz w:val="16"/>
                <w:szCs w:val="16"/>
              </w:rPr>
              <w:t>the client’s</w:t>
            </w:r>
            <w:r w:rsidRPr="555FC997">
              <w:rPr>
                <w:rFonts w:asciiTheme="minorHAnsi" w:hAnsiTheme="minorHAnsi" w:cstheme="minorBidi"/>
                <w:sz w:val="16"/>
                <w:szCs w:val="16"/>
              </w:rPr>
              <w:t xml:space="preserve"> job interests</w:t>
            </w:r>
            <w:r w:rsidR="752106A3" w:rsidRPr="555FC997">
              <w:rPr>
                <w:rFonts w:asciiTheme="minorHAnsi" w:hAnsiTheme="minorHAnsi" w:cstheme="minorBidi"/>
                <w:sz w:val="16"/>
                <w:szCs w:val="16"/>
              </w:rPr>
              <w:t>,</w:t>
            </w:r>
            <w:r w:rsidR="094A1CCD" w:rsidRPr="555FC997">
              <w:rPr>
                <w:rFonts w:asciiTheme="minorHAnsi" w:hAnsiTheme="minorHAnsi" w:cstheme="minorBidi"/>
                <w:sz w:val="16"/>
                <w:szCs w:val="16"/>
              </w:rPr>
              <w:t xml:space="preserve"> assets, </w:t>
            </w:r>
            <w:r w:rsidR="28C6FC90" w:rsidRPr="555FC997">
              <w:rPr>
                <w:rFonts w:asciiTheme="minorHAnsi" w:hAnsiTheme="minorHAnsi" w:cstheme="minorBidi"/>
                <w:sz w:val="16"/>
                <w:szCs w:val="16"/>
              </w:rPr>
              <w:t>limitations</w:t>
            </w:r>
            <w:r w:rsidR="094A1CCD" w:rsidRPr="555FC997">
              <w:rPr>
                <w:rFonts w:asciiTheme="minorHAnsi" w:hAnsiTheme="minorHAnsi" w:cstheme="minorBidi"/>
                <w:sz w:val="16"/>
                <w:szCs w:val="16"/>
              </w:rPr>
              <w:t>, and labor market</w:t>
            </w:r>
            <w:r w:rsidR="3226E6B9" w:rsidRPr="555FC997">
              <w:rPr>
                <w:rFonts w:asciiTheme="minorHAnsi" w:hAnsiTheme="minorHAnsi" w:cstheme="minorBidi"/>
                <w:sz w:val="16"/>
                <w:szCs w:val="16"/>
              </w:rPr>
              <w:t xml:space="preserve"> information</w:t>
            </w:r>
            <w:r w:rsidR="00A71BA8">
              <w:rPr>
                <w:rFonts w:asciiTheme="minorHAnsi" w:hAnsiTheme="minorHAnsi" w:cstheme="minorBidi"/>
                <w:sz w:val="16"/>
                <w:szCs w:val="16"/>
              </w:rPr>
              <w:t>;</w:t>
            </w:r>
            <w:r w:rsidR="094A1CCD" w:rsidRPr="555FC997">
              <w:rPr>
                <w:rFonts w:asciiTheme="minorHAnsi" w:hAnsiTheme="minorHAnsi" w:cstheme="minorBidi"/>
                <w:sz w:val="16"/>
                <w:szCs w:val="16"/>
              </w:rPr>
              <w:t xml:space="preserve"> </w:t>
            </w:r>
            <w:r w:rsidR="4196A4B4" w:rsidRPr="555FC997">
              <w:rPr>
                <w:rFonts w:asciiTheme="minorHAnsi" w:hAnsiTheme="minorHAnsi" w:cstheme="minorBidi"/>
                <w:sz w:val="16"/>
                <w:szCs w:val="16"/>
              </w:rPr>
              <w:t xml:space="preserve">the skills and abilities needed for the job </w:t>
            </w:r>
            <w:r w:rsidR="00A71BA8">
              <w:rPr>
                <w:rFonts w:asciiTheme="minorHAnsi" w:hAnsiTheme="minorHAnsi" w:cstheme="minorBidi"/>
                <w:sz w:val="16"/>
                <w:szCs w:val="16"/>
              </w:rPr>
              <w:t xml:space="preserve">were addressed </w:t>
            </w:r>
            <w:r w:rsidR="4196A4B4" w:rsidRPr="555FC997">
              <w:rPr>
                <w:rFonts w:asciiTheme="minorHAnsi" w:hAnsiTheme="minorHAnsi" w:cstheme="minorBidi"/>
                <w:sz w:val="16"/>
                <w:szCs w:val="16"/>
              </w:rPr>
              <w:t>and the client’s functional limitations are consistent with the job requirements.</w:t>
            </w:r>
            <w:r w:rsidR="464F68AF" w:rsidRPr="555FC997">
              <w:rPr>
                <w:rFonts w:asciiTheme="minorHAnsi" w:hAnsiTheme="minorHAnsi" w:cstheme="minorBidi"/>
                <w:sz w:val="16"/>
                <w:szCs w:val="16"/>
              </w:rPr>
              <w:t xml:space="preserve"> </w:t>
            </w:r>
          </w:p>
        </w:tc>
        <w:tc>
          <w:tcPr>
            <w:tcW w:w="3600" w:type="dxa"/>
          </w:tcPr>
          <w:p w14:paraId="508CBDF0" w14:textId="0469BFDD" w:rsidR="003C6A02" w:rsidRPr="00D37081" w:rsidRDefault="3B4A04C0" w:rsidP="00A71BA8">
            <w:pPr>
              <w:pStyle w:val="NormalWeb"/>
              <w:spacing w:before="0" w:beforeAutospacing="0" w:after="40" w:afterAutospacing="0"/>
              <w:rPr>
                <w:rFonts w:ascii="Calibri" w:eastAsia="Calibri" w:hAnsi="Calibri" w:cs="Calibri"/>
                <w:sz w:val="16"/>
                <w:szCs w:val="16"/>
              </w:rPr>
            </w:pPr>
            <w:r w:rsidRPr="555FC997">
              <w:rPr>
                <w:rFonts w:ascii="Calibri" w:eastAsia="Calibri" w:hAnsi="Calibri" w:cs="Calibri"/>
                <w:sz w:val="16"/>
                <w:szCs w:val="16"/>
              </w:rPr>
              <w:t>Case moved through the process efficiently and effectively</w:t>
            </w:r>
            <w:r w:rsidR="00A71BA8">
              <w:rPr>
                <w:rFonts w:ascii="Calibri" w:eastAsia="Calibri" w:hAnsi="Calibri" w:cs="Calibri"/>
                <w:sz w:val="16"/>
                <w:szCs w:val="16"/>
              </w:rPr>
              <w:t>; e</w:t>
            </w:r>
            <w:r w:rsidR="53C2039C" w:rsidRPr="555FC997">
              <w:rPr>
                <w:rFonts w:ascii="Calibri" w:eastAsia="Calibri" w:hAnsi="Calibri" w:cs="Calibri"/>
                <w:sz w:val="16"/>
                <w:szCs w:val="16"/>
              </w:rPr>
              <w:t>xisting information is utilized as appropriate</w:t>
            </w:r>
            <w:r w:rsidR="00A71BA8">
              <w:rPr>
                <w:rFonts w:ascii="Calibri" w:eastAsia="Calibri" w:hAnsi="Calibri" w:cs="Calibri"/>
                <w:sz w:val="16"/>
                <w:szCs w:val="16"/>
              </w:rPr>
              <w:t>; d</w:t>
            </w:r>
            <w:r w:rsidR="6E1733B9" w:rsidRPr="555FC997">
              <w:rPr>
                <w:rFonts w:ascii="Calibri" w:eastAsia="Calibri" w:hAnsi="Calibri" w:cs="Calibri"/>
                <w:sz w:val="16"/>
                <w:szCs w:val="16"/>
              </w:rPr>
              <w:t>ocumentation provides evidence the a</w:t>
            </w:r>
            <w:r w:rsidR="56FC6B5B" w:rsidRPr="555FC997">
              <w:rPr>
                <w:rFonts w:ascii="Calibri" w:eastAsia="Calibri" w:hAnsi="Calibri" w:cs="Calibri"/>
                <w:sz w:val="16"/>
                <w:szCs w:val="16"/>
              </w:rPr>
              <w:t xml:space="preserve">ctivities were value-added and purposeful and </w:t>
            </w:r>
            <w:r w:rsidR="501FDBEF" w:rsidRPr="555FC997">
              <w:rPr>
                <w:rFonts w:ascii="Calibri" w:eastAsia="Calibri" w:hAnsi="Calibri" w:cs="Calibri"/>
                <w:sz w:val="16"/>
                <w:szCs w:val="16"/>
              </w:rPr>
              <w:t>provided simultaneously with</w:t>
            </w:r>
            <w:r w:rsidR="56FC6B5B" w:rsidRPr="555FC997">
              <w:rPr>
                <w:rFonts w:ascii="Calibri" w:eastAsia="Calibri" w:hAnsi="Calibri" w:cs="Calibri"/>
                <w:sz w:val="16"/>
                <w:szCs w:val="16"/>
              </w:rPr>
              <w:t xml:space="preserve"> other services </w:t>
            </w:r>
            <w:r w:rsidR="5011A2D5" w:rsidRPr="555FC997">
              <w:rPr>
                <w:rFonts w:ascii="Calibri" w:eastAsia="Calibri" w:hAnsi="Calibri" w:cs="Calibri"/>
                <w:sz w:val="16"/>
                <w:szCs w:val="16"/>
              </w:rPr>
              <w:t>inside or</w:t>
            </w:r>
            <w:r w:rsidR="56FC6B5B" w:rsidRPr="555FC997">
              <w:rPr>
                <w:rFonts w:ascii="Calibri" w:eastAsia="Calibri" w:hAnsi="Calibri" w:cs="Calibri"/>
                <w:sz w:val="16"/>
                <w:szCs w:val="16"/>
              </w:rPr>
              <w:t xml:space="preserve"> outside the agency</w:t>
            </w:r>
            <w:r w:rsidR="00A71BA8">
              <w:rPr>
                <w:rFonts w:ascii="Calibri" w:eastAsia="Calibri" w:hAnsi="Calibri" w:cs="Calibri"/>
                <w:sz w:val="16"/>
                <w:szCs w:val="16"/>
              </w:rPr>
              <w:t>; e</w:t>
            </w:r>
            <w:r w:rsidR="00B0485B" w:rsidRPr="77FAF839">
              <w:rPr>
                <w:rFonts w:ascii="Calibri" w:hAnsi="Calibri" w:cs="Calibri"/>
                <w:sz w:val="16"/>
                <w:szCs w:val="16"/>
              </w:rPr>
              <w:t xml:space="preserve">vidence of informed choice being provided in selection of assessment services, job goal, services, entity providing the service, employment setting, and method of procuring the service. </w:t>
            </w:r>
          </w:p>
        </w:tc>
      </w:tr>
      <w:tr w:rsidR="009F7C91" w:rsidRPr="007516BD" w14:paraId="335EB355" w14:textId="77777777" w:rsidTr="00616E46">
        <w:trPr>
          <w:trHeight w:val="215"/>
        </w:trPr>
        <w:tc>
          <w:tcPr>
            <w:tcW w:w="10260" w:type="dxa"/>
            <w:gridSpan w:val="3"/>
          </w:tcPr>
          <w:p w14:paraId="2A8109B8" w14:textId="30E5561A" w:rsidR="009F7C91" w:rsidRPr="0004234E" w:rsidRDefault="0688F1AF" w:rsidP="79E9D386">
            <w:pPr>
              <w:rPr>
                <w:color w:val="000000" w:themeColor="text1"/>
                <w:sz w:val="16"/>
                <w:szCs w:val="16"/>
              </w:rPr>
            </w:pPr>
            <w:r w:rsidRPr="79E9D386">
              <w:rPr>
                <w:rFonts w:ascii="Calibri" w:hAnsi="Calibri" w:cs="Calibri"/>
                <w:sz w:val="16"/>
                <w:szCs w:val="16"/>
              </w:rPr>
              <w:t xml:space="preserve">COMMENTS: </w:t>
            </w:r>
          </w:p>
        </w:tc>
      </w:tr>
    </w:tbl>
    <w:p w14:paraId="4B8DC2B9" w14:textId="77777777" w:rsidR="003C6A02" w:rsidRDefault="003C6A02">
      <w:pPr>
        <w:rPr>
          <w:sz w:val="18"/>
          <w:szCs w:val="18"/>
        </w:rPr>
      </w:pPr>
    </w:p>
    <w:tbl>
      <w:tblPr>
        <w:tblStyle w:val="TableGrid"/>
        <w:tblW w:w="0" w:type="auto"/>
        <w:tblInd w:w="-95" w:type="dxa"/>
        <w:tblLook w:val="04A0" w:firstRow="1" w:lastRow="0" w:firstColumn="1" w:lastColumn="0" w:noHBand="0" w:noVBand="1"/>
      </w:tblPr>
      <w:tblGrid>
        <w:gridCol w:w="3330"/>
        <w:gridCol w:w="3330"/>
        <w:gridCol w:w="3510"/>
      </w:tblGrid>
      <w:tr w:rsidR="00CF4118" w:rsidRPr="00764700" w14:paraId="2CE114BC" w14:textId="77777777" w:rsidTr="79E9D386">
        <w:tc>
          <w:tcPr>
            <w:tcW w:w="10170" w:type="dxa"/>
            <w:gridSpan w:val="3"/>
          </w:tcPr>
          <w:p w14:paraId="302F97D8" w14:textId="4C0C6A05" w:rsidR="00A35E20" w:rsidRPr="00764700" w:rsidRDefault="6E3281CF" w:rsidP="0004234E">
            <w:pPr>
              <w:pStyle w:val="ListParagraph"/>
              <w:numPr>
                <w:ilvl w:val="0"/>
                <w:numId w:val="12"/>
              </w:numPr>
              <w:ind w:left="347"/>
              <w:rPr>
                <w:rFonts w:ascii="Calibri" w:hAnsi="Calibri" w:cs="Calibri"/>
                <w:b/>
                <w:bCs/>
                <w:color w:val="000000"/>
                <w:sz w:val="16"/>
                <w:szCs w:val="16"/>
              </w:rPr>
            </w:pPr>
            <w:r w:rsidRPr="104CE9C6">
              <w:rPr>
                <w:rFonts w:ascii="Calibri" w:hAnsi="Calibri" w:cs="Calibri"/>
                <w:b/>
                <w:bCs/>
                <w:color w:val="000000" w:themeColor="text1"/>
                <w:sz w:val="16"/>
                <w:szCs w:val="16"/>
              </w:rPr>
              <w:t xml:space="preserve">Were job readiness </w:t>
            </w:r>
            <w:r w:rsidR="00184DD5">
              <w:rPr>
                <w:rFonts w:ascii="Calibri" w:hAnsi="Calibri" w:cs="Calibri"/>
                <w:b/>
                <w:bCs/>
                <w:color w:val="000000" w:themeColor="text1"/>
                <w:sz w:val="16"/>
                <w:szCs w:val="16"/>
              </w:rPr>
              <w:t xml:space="preserve">factors </w:t>
            </w:r>
            <w:r w:rsidRPr="104CE9C6">
              <w:rPr>
                <w:rFonts w:ascii="Calibri" w:hAnsi="Calibri" w:cs="Calibri"/>
                <w:b/>
                <w:bCs/>
                <w:color w:val="000000" w:themeColor="text1"/>
                <w:sz w:val="16"/>
                <w:szCs w:val="16"/>
              </w:rPr>
              <w:t>considered and addressed?</w:t>
            </w:r>
            <w:r w:rsidR="002312CE" w:rsidRPr="104CE9C6">
              <w:rPr>
                <w:rFonts w:ascii="Calibri" w:hAnsi="Calibri" w:cs="Calibri"/>
                <w:b/>
                <w:bCs/>
                <w:color w:val="000000" w:themeColor="text1"/>
                <w:sz w:val="16"/>
                <w:szCs w:val="16"/>
              </w:rPr>
              <w:t xml:space="preserve"> </w:t>
            </w:r>
            <w:r w:rsidR="008908EE" w:rsidRPr="008908EE">
              <w:rPr>
                <w:rFonts w:ascii="Calibri" w:hAnsi="Calibri" w:cs="Calibri"/>
                <w:sz w:val="16"/>
                <w:szCs w:val="16"/>
                <w:highlight w:val="yellow"/>
              </w:rPr>
              <w:t>Angela</w:t>
            </w:r>
            <w:r w:rsidR="008908EE" w:rsidRPr="008908EE">
              <w:rPr>
                <w:rFonts w:ascii="Calibri" w:hAnsi="Calibri" w:cs="Calibri"/>
                <w:sz w:val="16"/>
                <w:szCs w:val="16"/>
                <w:highlight w:val="yellow"/>
              </w:rPr>
              <w:t>/Mary</w:t>
            </w:r>
          </w:p>
        </w:tc>
      </w:tr>
      <w:tr w:rsidR="00CF4118" w:rsidRPr="00764700" w14:paraId="4A29D734" w14:textId="77777777" w:rsidTr="79E9D386">
        <w:tc>
          <w:tcPr>
            <w:tcW w:w="3330" w:type="dxa"/>
          </w:tcPr>
          <w:p w14:paraId="51E52CEA" w14:textId="18D867F6" w:rsidR="00CF4118" w:rsidRPr="00764700" w:rsidRDefault="45472174" w:rsidP="79E9D386">
            <w:pPr>
              <w:pStyle w:val="NormalWeb"/>
              <w:spacing w:line="259" w:lineRule="auto"/>
              <w:jc w:val="center"/>
            </w:pPr>
            <w:r w:rsidRPr="79E9D386">
              <w:rPr>
                <w:rFonts w:ascii="Calibri" w:hAnsi="Calibri" w:cs="Calibri"/>
                <w:b/>
                <w:bCs/>
                <w:sz w:val="16"/>
                <w:szCs w:val="16"/>
              </w:rPr>
              <w:t>Developing</w:t>
            </w:r>
          </w:p>
        </w:tc>
        <w:tc>
          <w:tcPr>
            <w:tcW w:w="3330" w:type="dxa"/>
          </w:tcPr>
          <w:p w14:paraId="5FF8E4D2" w14:textId="77777777" w:rsidR="00CF4118" w:rsidRPr="00764700" w:rsidRDefault="00CF4118" w:rsidP="00B64CB6">
            <w:pPr>
              <w:pStyle w:val="NormalWeb"/>
              <w:jc w:val="center"/>
              <w:rPr>
                <w:rFonts w:ascii="Arial" w:hAnsi="Arial" w:cs="Arial"/>
                <w:b/>
                <w:bCs/>
                <w:sz w:val="16"/>
                <w:szCs w:val="16"/>
              </w:rPr>
            </w:pPr>
            <w:r w:rsidRPr="00764700">
              <w:rPr>
                <w:rFonts w:ascii="Calibri" w:hAnsi="Calibri" w:cs="Calibri"/>
                <w:b/>
                <w:bCs/>
                <w:sz w:val="16"/>
                <w:szCs w:val="16"/>
              </w:rPr>
              <w:t>Satisfactory</w:t>
            </w:r>
          </w:p>
        </w:tc>
        <w:tc>
          <w:tcPr>
            <w:tcW w:w="3510" w:type="dxa"/>
          </w:tcPr>
          <w:p w14:paraId="6A6F47FE" w14:textId="77777777" w:rsidR="00CF4118" w:rsidRPr="00764700" w:rsidRDefault="00CF4118" w:rsidP="00B64CB6">
            <w:pPr>
              <w:pStyle w:val="NormalWeb"/>
              <w:jc w:val="center"/>
              <w:rPr>
                <w:rFonts w:ascii="Arial" w:hAnsi="Arial" w:cs="Arial"/>
                <w:b/>
                <w:bCs/>
                <w:sz w:val="16"/>
                <w:szCs w:val="16"/>
              </w:rPr>
            </w:pPr>
            <w:r w:rsidRPr="00764700">
              <w:rPr>
                <w:rFonts w:ascii="Calibri" w:hAnsi="Calibri" w:cs="Calibri"/>
                <w:b/>
                <w:bCs/>
                <w:sz w:val="16"/>
                <w:szCs w:val="16"/>
              </w:rPr>
              <w:t>Excellent</w:t>
            </w:r>
          </w:p>
        </w:tc>
      </w:tr>
      <w:tr w:rsidR="00CF4118" w:rsidRPr="00D37081" w14:paraId="263E9F45" w14:textId="77777777" w:rsidTr="79E9D386">
        <w:tc>
          <w:tcPr>
            <w:tcW w:w="3330" w:type="dxa"/>
          </w:tcPr>
          <w:p w14:paraId="5A10364A" w14:textId="6C09C7CF" w:rsidR="00A35E20" w:rsidRPr="007C7883" w:rsidRDefault="134934BE" w:rsidP="79E9D386">
            <w:pPr>
              <w:pStyle w:val="NormalWeb"/>
              <w:rPr>
                <w:rFonts w:asciiTheme="minorHAnsi" w:hAnsiTheme="minorHAnsi" w:cstheme="minorBidi"/>
                <w:b/>
                <w:bCs/>
                <w:sz w:val="16"/>
                <w:szCs w:val="16"/>
              </w:rPr>
            </w:pPr>
            <w:r w:rsidRPr="79E9D386">
              <w:rPr>
                <w:rFonts w:asciiTheme="minorHAnsi" w:hAnsiTheme="minorHAnsi" w:cstheme="minorBidi"/>
                <w:color w:val="000000" w:themeColor="text1"/>
                <w:sz w:val="16"/>
                <w:szCs w:val="16"/>
              </w:rPr>
              <w:t xml:space="preserve">Job readiness factors were not </w:t>
            </w:r>
            <w:r w:rsidR="2F57AC0D" w:rsidRPr="79E9D386">
              <w:rPr>
                <w:rFonts w:asciiTheme="minorHAnsi" w:hAnsiTheme="minorHAnsi" w:cstheme="minorBidi"/>
                <w:color w:val="000000" w:themeColor="text1"/>
                <w:sz w:val="16"/>
                <w:szCs w:val="16"/>
              </w:rPr>
              <w:t>identified or</w:t>
            </w:r>
            <w:r w:rsidRPr="79E9D386">
              <w:rPr>
                <w:rFonts w:asciiTheme="minorHAnsi" w:hAnsiTheme="minorHAnsi" w:cstheme="minorBidi"/>
                <w:color w:val="000000" w:themeColor="text1"/>
                <w:sz w:val="16"/>
                <w:szCs w:val="16"/>
              </w:rPr>
              <w:t xml:space="preserve"> identified but not addressed.</w:t>
            </w:r>
          </w:p>
          <w:p w14:paraId="4231D05D" w14:textId="039DDC11" w:rsidR="00A35E20" w:rsidRPr="007C7883" w:rsidRDefault="00A35E20" w:rsidP="00B64CB6">
            <w:pPr>
              <w:pStyle w:val="NormalWeb"/>
              <w:rPr>
                <w:rFonts w:asciiTheme="minorHAnsi" w:hAnsiTheme="minorHAnsi" w:cstheme="minorHAnsi"/>
                <w:b/>
                <w:bCs/>
                <w:sz w:val="16"/>
                <w:szCs w:val="16"/>
              </w:rPr>
            </w:pPr>
          </w:p>
        </w:tc>
        <w:tc>
          <w:tcPr>
            <w:tcW w:w="3330" w:type="dxa"/>
          </w:tcPr>
          <w:p w14:paraId="0C135DE6" w14:textId="626A8247" w:rsidR="00CF4118" w:rsidRPr="007C7883" w:rsidRDefault="007C7883" w:rsidP="00345368">
            <w:pPr>
              <w:pStyle w:val="NormalWeb"/>
              <w:rPr>
                <w:rFonts w:asciiTheme="minorHAnsi" w:hAnsiTheme="minorHAnsi" w:cstheme="minorHAnsi"/>
                <w:sz w:val="16"/>
                <w:szCs w:val="16"/>
              </w:rPr>
            </w:pPr>
            <w:r w:rsidRPr="007C7883">
              <w:rPr>
                <w:rFonts w:asciiTheme="minorHAnsi" w:hAnsiTheme="minorHAnsi" w:cstheme="minorHAnsi"/>
                <w:color w:val="000000"/>
                <w:sz w:val="16"/>
                <w:szCs w:val="16"/>
              </w:rPr>
              <w:t>Job readiness factors were identified, as applicable.  If no job readiness factors were identified, it is evident there were none.</w:t>
            </w:r>
          </w:p>
        </w:tc>
        <w:tc>
          <w:tcPr>
            <w:tcW w:w="3510" w:type="dxa"/>
          </w:tcPr>
          <w:p w14:paraId="5E05F96C" w14:textId="504FAA75" w:rsidR="00CF4118" w:rsidRPr="007C7883" w:rsidRDefault="007C7883" w:rsidP="00345368">
            <w:pPr>
              <w:pStyle w:val="NormalWeb"/>
              <w:rPr>
                <w:rFonts w:asciiTheme="minorHAnsi" w:hAnsiTheme="minorHAnsi" w:cstheme="minorHAnsi"/>
                <w:sz w:val="16"/>
                <w:szCs w:val="16"/>
              </w:rPr>
            </w:pPr>
            <w:r w:rsidRPr="007C7883">
              <w:rPr>
                <w:rFonts w:asciiTheme="minorHAnsi" w:hAnsiTheme="minorHAnsi" w:cstheme="minorHAnsi"/>
                <w:color w:val="000000"/>
                <w:sz w:val="16"/>
                <w:szCs w:val="16"/>
              </w:rPr>
              <w:t>Job Readiness factors were identified, addressed, and a support plan was put into place for those factors that need it.</w:t>
            </w:r>
          </w:p>
        </w:tc>
      </w:tr>
      <w:tr w:rsidR="009F7C91" w:rsidRPr="00D37081" w14:paraId="5EB62F0E" w14:textId="77777777" w:rsidTr="79E9D386">
        <w:tc>
          <w:tcPr>
            <w:tcW w:w="10170" w:type="dxa"/>
            <w:gridSpan w:val="3"/>
          </w:tcPr>
          <w:p w14:paraId="53A0E676" w14:textId="06CBB563" w:rsidR="009F7C91" w:rsidRDefault="0688F1AF" w:rsidP="79E9D386">
            <w:pPr>
              <w:rPr>
                <w:color w:val="FF0000"/>
                <w:sz w:val="16"/>
                <w:szCs w:val="16"/>
              </w:rPr>
            </w:pPr>
            <w:r w:rsidRPr="79E9D386">
              <w:rPr>
                <w:sz w:val="16"/>
                <w:szCs w:val="16"/>
              </w:rPr>
              <w:t xml:space="preserve">COMMENTS: </w:t>
            </w:r>
          </w:p>
        </w:tc>
      </w:tr>
    </w:tbl>
    <w:p w14:paraId="4E1C3B34" w14:textId="2C180738" w:rsidR="00A35E20" w:rsidRDefault="00A35E20">
      <w:pPr>
        <w:rPr>
          <w:sz w:val="18"/>
          <w:szCs w:val="18"/>
        </w:rPr>
      </w:pPr>
    </w:p>
    <w:tbl>
      <w:tblPr>
        <w:tblStyle w:val="TableGrid"/>
        <w:tblW w:w="0" w:type="auto"/>
        <w:tblInd w:w="-95" w:type="dxa"/>
        <w:tblLook w:val="04A0" w:firstRow="1" w:lastRow="0" w:firstColumn="1" w:lastColumn="0" w:noHBand="0" w:noVBand="1"/>
      </w:tblPr>
      <w:tblGrid>
        <w:gridCol w:w="3330"/>
        <w:gridCol w:w="3330"/>
        <w:gridCol w:w="3510"/>
      </w:tblGrid>
      <w:tr w:rsidR="007C7883" w:rsidRPr="00764700" w14:paraId="67160F67" w14:textId="77777777" w:rsidTr="79E9D386">
        <w:tc>
          <w:tcPr>
            <w:tcW w:w="10170" w:type="dxa"/>
            <w:gridSpan w:val="3"/>
          </w:tcPr>
          <w:p w14:paraId="785B714A" w14:textId="5BEB6EFF" w:rsidR="007C7883" w:rsidRPr="00764700" w:rsidRDefault="007C7883" w:rsidP="002A531E">
            <w:pPr>
              <w:pStyle w:val="ListParagraph"/>
              <w:numPr>
                <w:ilvl w:val="0"/>
                <w:numId w:val="12"/>
              </w:numPr>
              <w:ind w:left="347"/>
              <w:rPr>
                <w:rFonts w:ascii="Calibri" w:hAnsi="Calibri" w:cs="Calibri"/>
                <w:b/>
                <w:bCs/>
                <w:color w:val="000000"/>
                <w:sz w:val="16"/>
                <w:szCs w:val="16"/>
              </w:rPr>
            </w:pPr>
            <w:r w:rsidRPr="104CE9C6">
              <w:rPr>
                <w:rFonts w:ascii="Calibri" w:hAnsi="Calibri" w:cs="Calibri"/>
                <w:b/>
                <w:bCs/>
                <w:color w:val="000000" w:themeColor="text1"/>
                <w:sz w:val="16"/>
                <w:szCs w:val="16"/>
              </w:rPr>
              <w:t xml:space="preserve">Were job planning factors and work characteristics considered and addressed? </w:t>
            </w:r>
            <w:r w:rsidR="008908EE" w:rsidRPr="008908EE">
              <w:rPr>
                <w:rFonts w:ascii="Calibri" w:hAnsi="Calibri" w:cs="Calibri"/>
                <w:sz w:val="16"/>
                <w:szCs w:val="16"/>
                <w:highlight w:val="yellow"/>
              </w:rPr>
              <w:t>Angela</w:t>
            </w:r>
          </w:p>
        </w:tc>
      </w:tr>
      <w:tr w:rsidR="007C7883" w:rsidRPr="00764700" w14:paraId="2D90BD05" w14:textId="77777777" w:rsidTr="79E9D386">
        <w:tc>
          <w:tcPr>
            <w:tcW w:w="3330" w:type="dxa"/>
          </w:tcPr>
          <w:p w14:paraId="5459D56F" w14:textId="338E8EC2" w:rsidR="007C7883" w:rsidRPr="00764700" w:rsidRDefault="19DF6665" w:rsidP="79E9D386">
            <w:pPr>
              <w:pStyle w:val="NormalWeb"/>
              <w:jc w:val="center"/>
              <w:rPr>
                <w:rFonts w:ascii="Calibri" w:hAnsi="Calibri" w:cs="Calibri"/>
                <w:b/>
                <w:bCs/>
                <w:sz w:val="16"/>
                <w:szCs w:val="16"/>
              </w:rPr>
            </w:pPr>
            <w:r w:rsidRPr="79E9D386">
              <w:rPr>
                <w:rFonts w:ascii="Calibri" w:hAnsi="Calibri" w:cs="Calibri"/>
                <w:b/>
                <w:bCs/>
                <w:sz w:val="16"/>
                <w:szCs w:val="16"/>
              </w:rPr>
              <w:t>Developing</w:t>
            </w:r>
          </w:p>
        </w:tc>
        <w:tc>
          <w:tcPr>
            <w:tcW w:w="3330" w:type="dxa"/>
          </w:tcPr>
          <w:p w14:paraId="155DD633" w14:textId="77777777" w:rsidR="007C7883" w:rsidRPr="00764700" w:rsidRDefault="007C7883" w:rsidP="002A531E">
            <w:pPr>
              <w:pStyle w:val="NormalWeb"/>
              <w:jc w:val="center"/>
              <w:rPr>
                <w:rFonts w:ascii="Arial" w:hAnsi="Arial" w:cs="Arial"/>
                <w:b/>
                <w:bCs/>
                <w:sz w:val="16"/>
                <w:szCs w:val="16"/>
              </w:rPr>
            </w:pPr>
            <w:r w:rsidRPr="00764700">
              <w:rPr>
                <w:rFonts w:ascii="Calibri" w:hAnsi="Calibri" w:cs="Calibri"/>
                <w:b/>
                <w:bCs/>
                <w:sz w:val="16"/>
                <w:szCs w:val="16"/>
              </w:rPr>
              <w:t>Satisfactory</w:t>
            </w:r>
          </w:p>
        </w:tc>
        <w:tc>
          <w:tcPr>
            <w:tcW w:w="3510" w:type="dxa"/>
          </w:tcPr>
          <w:p w14:paraId="4BEF11F5" w14:textId="77777777" w:rsidR="007C7883" w:rsidRPr="00764700" w:rsidRDefault="007C7883" w:rsidP="002A531E">
            <w:pPr>
              <w:pStyle w:val="NormalWeb"/>
              <w:jc w:val="center"/>
              <w:rPr>
                <w:rFonts w:ascii="Arial" w:hAnsi="Arial" w:cs="Arial"/>
                <w:b/>
                <w:bCs/>
                <w:sz w:val="16"/>
                <w:szCs w:val="16"/>
              </w:rPr>
            </w:pPr>
            <w:r w:rsidRPr="00764700">
              <w:rPr>
                <w:rFonts w:ascii="Calibri" w:hAnsi="Calibri" w:cs="Calibri"/>
                <w:b/>
                <w:bCs/>
                <w:sz w:val="16"/>
                <w:szCs w:val="16"/>
              </w:rPr>
              <w:t>Excellent</w:t>
            </w:r>
          </w:p>
        </w:tc>
      </w:tr>
      <w:tr w:rsidR="007C7883" w:rsidRPr="00B0485B" w14:paraId="1C317601" w14:textId="77777777" w:rsidTr="79E9D386">
        <w:tc>
          <w:tcPr>
            <w:tcW w:w="3330" w:type="dxa"/>
          </w:tcPr>
          <w:p w14:paraId="17C386AC" w14:textId="2B88A094" w:rsidR="007C7883" w:rsidRPr="007C7883" w:rsidRDefault="007C7883" w:rsidP="002A531E">
            <w:pPr>
              <w:pStyle w:val="NormalWeb"/>
              <w:rPr>
                <w:rFonts w:asciiTheme="minorHAnsi" w:hAnsiTheme="minorHAnsi" w:cstheme="minorHAnsi"/>
                <w:b/>
                <w:bCs/>
                <w:sz w:val="16"/>
                <w:szCs w:val="16"/>
              </w:rPr>
            </w:pPr>
            <w:r w:rsidRPr="007C7883">
              <w:rPr>
                <w:rFonts w:asciiTheme="minorHAnsi" w:hAnsiTheme="minorHAnsi" w:cstheme="minorHAnsi"/>
                <w:color w:val="000000"/>
                <w:sz w:val="16"/>
                <w:szCs w:val="16"/>
              </w:rPr>
              <w:t>No evidence work characteristics were considered or addressed; no job planning factors were explored.</w:t>
            </w:r>
          </w:p>
        </w:tc>
        <w:tc>
          <w:tcPr>
            <w:tcW w:w="3330" w:type="dxa"/>
          </w:tcPr>
          <w:p w14:paraId="43123E97" w14:textId="7EE30337" w:rsidR="007C7883" w:rsidRPr="007C7883" w:rsidRDefault="134934BE" w:rsidP="79E9D386">
            <w:pPr>
              <w:pStyle w:val="NormalWeb"/>
              <w:rPr>
                <w:rFonts w:asciiTheme="minorHAnsi" w:hAnsiTheme="minorHAnsi" w:cstheme="minorBidi"/>
                <w:sz w:val="16"/>
                <w:szCs w:val="16"/>
              </w:rPr>
            </w:pPr>
            <w:r w:rsidRPr="79E9D386">
              <w:rPr>
                <w:rFonts w:asciiTheme="minorHAnsi" w:hAnsiTheme="minorHAnsi" w:cstheme="minorBidi"/>
                <w:color w:val="000000" w:themeColor="text1"/>
                <w:sz w:val="16"/>
                <w:szCs w:val="16"/>
              </w:rPr>
              <w:t xml:space="preserve">Job planning factors guidelines were </w:t>
            </w:r>
            <w:r w:rsidR="42C98FF0" w:rsidRPr="79E9D386">
              <w:rPr>
                <w:rFonts w:asciiTheme="minorHAnsi" w:hAnsiTheme="minorHAnsi" w:cstheme="minorBidi"/>
                <w:color w:val="000000" w:themeColor="text1"/>
                <w:sz w:val="16"/>
                <w:szCs w:val="16"/>
              </w:rPr>
              <w:t>explored,</w:t>
            </w:r>
            <w:r w:rsidRPr="79E9D386">
              <w:rPr>
                <w:rFonts w:asciiTheme="minorHAnsi" w:hAnsiTheme="minorHAnsi" w:cstheme="minorBidi"/>
                <w:color w:val="000000" w:themeColor="text1"/>
                <w:sz w:val="16"/>
                <w:szCs w:val="16"/>
              </w:rPr>
              <w:t xml:space="preserve"> and evidence VR provided labor market information on the specific skills, abilities, and training required for the identified vocational area of interest.</w:t>
            </w:r>
          </w:p>
        </w:tc>
        <w:tc>
          <w:tcPr>
            <w:tcW w:w="3510" w:type="dxa"/>
          </w:tcPr>
          <w:p w14:paraId="2DF7F2FC" w14:textId="3D9A36D4" w:rsidR="007C7883" w:rsidRPr="007C7883" w:rsidRDefault="007C7883" w:rsidP="002A531E">
            <w:pPr>
              <w:pStyle w:val="NormalWeb"/>
              <w:rPr>
                <w:rFonts w:asciiTheme="minorHAnsi" w:hAnsiTheme="minorHAnsi" w:cstheme="minorHAnsi"/>
                <w:sz w:val="16"/>
                <w:szCs w:val="16"/>
              </w:rPr>
            </w:pPr>
            <w:r w:rsidRPr="007C7883">
              <w:rPr>
                <w:rFonts w:asciiTheme="minorHAnsi" w:hAnsiTheme="minorHAnsi" w:cstheme="minorHAnsi"/>
                <w:color w:val="000000"/>
                <w:sz w:val="16"/>
                <w:szCs w:val="16"/>
              </w:rPr>
              <w:t>Evidence of VR providing employment outlook and entry level wage information; documentation shows VR ensured the work characteristics/tasks are consistent with the client’s impairment or identified accommodations needed.</w:t>
            </w:r>
          </w:p>
        </w:tc>
      </w:tr>
      <w:tr w:rsidR="007C7883" w14:paraId="0BB8F9F9" w14:textId="77777777" w:rsidTr="79E9D386">
        <w:tc>
          <w:tcPr>
            <w:tcW w:w="10170" w:type="dxa"/>
            <w:gridSpan w:val="3"/>
          </w:tcPr>
          <w:p w14:paraId="3088D0A4" w14:textId="2F4924B5" w:rsidR="007C7883" w:rsidRDefault="134934BE" w:rsidP="002A531E">
            <w:pPr>
              <w:rPr>
                <w:sz w:val="16"/>
                <w:szCs w:val="16"/>
              </w:rPr>
            </w:pPr>
            <w:r w:rsidRPr="79E9D386">
              <w:rPr>
                <w:sz w:val="16"/>
                <w:szCs w:val="16"/>
              </w:rPr>
              <w:t xml:space="preserve">COMMENTS: </w:t>
            </w:r>
            <w:r w:rsidRPr="79E9D386">
              <w:rPr>
                <w:color w:val="FF0000"/>
                <w:sz w:val="16"/>
                <w:szCs w:val="16"/>
              </w:rPr>
              <w:t xml:space="preserve"> </w:t>
            </w:r>
          </w:p>
        </w:tc>
      </w:tr>
    </w:tbl>
    <w:p w14:paraId="0E4FB687" w14:textId="77777777" w:rsidR="007C7883" w:rsidRDefault="007C7883">
      <w:pPr>
        <w:rPr>
          <w:sz w:val="18"/>
          <w:szCs w:val="18"/>
        </w:rPr>
      </w:pPr>
    </w:p>
    <w:tbl>
      <w:tblPr>
        <w:tblStyle w:val="TableGrid"/>
        <w:tblW w:w="0" w:type="auto"/>
        <w:tblInd w:w="-95" w:type="dxa"/>
        <w:tblLook w:val="04A0" w:firstRow="1" w:lastRow="0" w:firstColumn="1" w:lastColumn="0" w:noHBand="0" w:noVBand="1"/>
      </w:tblPr>
      <w:tblGrid>
        <w:gridCol w:w="3510"/>
        <w:gridCol w:w="3240"/>
        <w:gridCol w:w="3420"/>
      </w:tblGrid>
      <w:tr w:rsidR="00A35E20" w:rsidRPr="00764700" w14:paraId="65B38CA5" w14:textId="77777777" w:rsidTr="79E9D386">
        <w:tc>
          <w:tcPr>
            <w:tcW w:w="10170" w:type="dxa"/>
            <w:gridSpan w:val="3"/>
          </w:tcPr>
          <w:p w14:paraId="651159EC" w14:textId="7FA4B429" w:rsidR="002056DE" w:rsidRPr="00A35E20" w:rsidRDefault="5DD7ADEC" w:rsidP="002056DE">
            <w:pPr>
              <w:pStyle w:val="ListParagraph"/>
              <w:numPr>
                <w:ilvl w:val="0"/>
                <w:numId w:val="12"/>
              </w:numPr>
              <w:ind w:left="341"/>
              <w:rPr>
                <w:rFonts w:ascii="Calibri" w:hAnsi="Calibri" w:cs="Calibri"/>
                <w:b/>
                <w:bCs/>
                <w:color w:val="000000"/>
                <w:sz w:val="16"/>
                <w:szCs w:val="16"/>
              </w:rPr>
            </w:pPr>
            <w:r w:rsidRPr="002056DE">
              <w:rPr>
                <w:rFonts w:ascii="Calibri" w:hAnsi="Calibri" w:cs="Calibri"/>
                <w:b/>
                <w:bCs/>
                <w:color w:val="000000" w:themeColor="text1"/>
                <w:sz w:val="16"/>
                <w:szCs w:val="16"/>
              </w:rPr>
              <w:t>Is</w:t>
            </w:r>
            <w:r w:rsidR="002056DE" w:rsidRPr="104CE9C6">
              <w:rPr>
                <w:rFonts w:ascii="Calibri" w:hAnsi="Calibri" w:cs="Calibri"/>
                <w:b/>
                <w:bCs/>
                <w:color w:val="000000" w:themeColor="text1"/>
                <w:sz w:val="16"/>
                <w:szCs w:val="16"/>
              </w:rPr>
              <w:t xml:space="preserve"> there evidence the </w:t>
            </w:r>
            <w:r w:rsidR="002056DE">
              <w:rPr>
                <w:rFonts w:ascii="Calibri" w:hAnsi="Calibri" w:cs="Calibri"/>
                <w:b/>
                <w:bCs/>
                <w:color w:val="000000" w:themeColor="text1"/>
                <w:sz w:val="16"/>
                <w:szCs w:val="16"/>
              </w:rPr>
              <w:t>job</w:t>
            </w:r>
            <w:r w:rsidR="002056DE" w:rsidRPr="104CE9C6">
              <w:rPr>
                <w:rFonts w:ascii="Calibri" w:hAnsi="Calibri" w:cs="Calibri"/>
                <w:b/>
                <w:bCs/>
                <w:color w:val="000000" w:themeColor="text1"/>
                <w:sz w:val="16"/>
                <w:szCs w:val="16"/>
              </w:rPr>
              <w:t xml:space="preserve"> goal is consistent with the individual’s unique strengths, resources, priorities, concerns, abilities, capabilities, interests, and informed choice?</w:t>
            </w:r>
            <w:r w:rsidR="002056DE">
              <w:rPr>
                <w:rFonts w:ascii="Calibri" w:hAnsi="Calibri" w:cs="Calibri"/>
                <w:b/>
                <w:bCs/>
                <w:color w:val="000000" w:themeColor="text1"/>
                <w:sz w:val="16"/>
                <w:szCs w:val="16"/>
              </w:rPr>
              <w:t xml:space="preserve"> </w:t>
            </w:r>
            <w:r w:rsidR="00616E46" w:rsidRPr="008908EE">
              <w:rPr>
                <w:rFonts w:ascii="Calibri" w:hAnsi="Calibri" w:cs="Calibri"/>
                <w:sz w:val="16"/>
                <w:szCs w:val="16"/>
                <w:highlight w:val="yellow"/>
              </w:rPr>
              <w:t>Angela</w:t>
            </w:r>
          </w:p>
        </w:tc>
      </w:tr>
      <w:tr w:rsidR="00A35E20" w:rsidRPr="00764700" w14:paraId="0FFA0F28" w14:textId="77777777" w:rsidTr="79E9D386">
        <w:tc>
          <w:tcPr>
            <w:tcW w:w="3510" w:type="dxa"/>
          </w:tcPr>
          <w:p w14:paraId="342794F2" w14:textId="77881844" w:rsidR="00A35E20" w:rsidRPr="00764700" w:rsidRDefault="3B11C827" w:rsidP="79E9D386">
            <w:pPr>
              <w:pStyle w:val="NormalWeb"/>
              <w:spacing w:line="259" w:lineRule="auto"/>
              <w:jc w:val="center"/>
            </w:pPr>
            <w:r w:rsidRPr="79E9D386">
              <w:rPr>
                <w:rFonts w:ascii="Calibri" w:hAnsi="Calibri" w:cs="Calibri"/>
                <w:b/>
                <w:bCs/>
                <w:sz w:val="16"/>
                <w:szCs w:val="16"/>
              </w:rPr>
              <w:t>Developing</w:t>
            </w:r>
          </w:p>
        </w:tc>
        <w:tc>
          <w:tcPr>
            <w:tcW w:w="3240" w:type="dxa"/>
          </w:tcPr>
          <w:p w14:paraId="6D89DD2E" w14:textId="77777777" w:rsidR="00A35E20" w:rsidRPr="00764700" w:rsidRDefault="00A35E20" w:rsidP="00B64CB6">
            <w:pPr>
              <w:pStyle w:val="NormalWeb"/>
              <w:jc w:val="center"/>
              <w:rPr>
                <w:rFonts w:ascii="Arial" w:hAnsi="Arial" w:cs="Arial"/>
                <w:b/>
                <w:bCs/>
                <w:sz w:val="16"/>
                <w:szCs w:val="16"/>
              </w:rPr>
            </w:pPr>
            <w:r w:rsidRPr="00764700">
              <w:rPr>
                <w:rFonts w:ascii="Calibri" w:hAnsi="Calibri" w:cs="Calibri"/>
                <w:b/>
                <w:bCs/>
                <w:sz w:val="16"/>
                <w:szCs w:val="16"/>
              </w:rPr>
              <w:t>Satisfactory</w:t>
            </w:r>
          </w:p>
        </w:tc>
        <w:tc>
          <w:tcPr>
            <w:tcW w:w="3420" w:type="dxa"/>
          </w:tcPr>
          <w:p w14:paraId="5CF722AC" w14:textId="77777777" w:rsidR="00A35E20" w:rsidRPr="00764700" w:rsidRDefault="00A35E20" w:rsidP="00B64CB6">
            <w:pPr>
              <w:pStyle w:val="NormalWeb"/>
              <w:jc w:val="center"/>
              <w:rPr>
                <w:rFonts w:ascii="Arial" w:hAnsi="Arial" w:cs="Arial"/>
                <w:b/>
                <w:bCs/>
                <w:sz w:val="16"/>
                <w:szCs w:val="16"/>
              </w:rPr>
            </w:pPr>
            <w:r w:rsidRPr="00764700">
              <w:rPr>
                <w:rFonts w:ascii="Calibri" w:hAnsi="Calibri" w:cs="Calibri"/>
                <w:b/>
                <w:bCs/>
                <w:sz w:val="16"/>
                <w:szCs w:val="16"/>
              </w:rPr>
              <w:t>Excellent</w:t>
            </w:r>
          </w:p>
        </w:tc>
      </w:tr>
      <w:tr w:rsidR="00A35E20" w:rsidRPr="00D37081" w14:paraId="2DAAF20B" w14:textId="77777777" w:rsidTr="79E9D386">
        <w:tc>
          <w:tcPr>
            <w:tcW w:w="3510" w:type="dxa"/>
          </w:tcPr>
          <w:p w14:paraId="07242FE0" w14:textId="72E89261" w:rsidR="002056DE" w:rsidRPr="00B0485B" w:rsidRDefault="323395CB" w:rsidP="002056DE">
            <w:pPr>
              <w:pStyle w:val="NormalWeb"/>
              <w:rPr>
                <w:rFonts w:asciiTheme="minorHAnsi" w:hAnsiTheme="minorHAnsi" w:cstheme="minorBidi"/>
                <w:sz w:val="16"/>
                <w:szCs w:val="16"/>
              </w:rPr>
            </w:pPr>
            <w:r w:rsidRPr="555FC997">
              <w:rPr>
                <w:rFonts w:asciiTheme="minorHAnsi" w:hAnsiTheme="minorHAnsi" w:cstheme="minorBidi"/>
                <w:sz w:val="16"/>
                <w:szCs w:val="16"/>
              </w:rPr>
              <w:t>There is not enough evidence to show all aspects were addressed or t</w:t>
            </w:r>
            <w:r w:rsidR="2BCCFF67" w:rsidRPr="555FC997">
              <w:rPr>
                <w:rFonts w:asciiTheme="minorHAnsi" w:hAnsiTheme="minorHAnsi" w:cstheme="minorBidi"/>
                <w:sz w:val="16"/>
                <w:szCs w:val="16"/>
              </w:rPr>
              <w:t>he goal</w:t>
            </w:r>
            <w:r w:rsidR="54AB5DE8" w:rsidRPr="555FC997">
              <w:rPr>
                <w:rFonts w:asciiTheme="minorHAnsi" w:hAnsiTheme="minorHAnsi" w:cstheme="minorBidi"/>
                <w:sz w:val="16"/>
                <w:szCs w:val="16"/>
              </w:rPr>
              <w:t xml:space="preserve"> seems inconsistent with </w:t>
            </w:r>
            <w:r w:rsidR="5076D3D6" w:rsidRPr="555FC997">
              <w:rPr>
                <w:rFonts w:asciiTheme="minorHAnsi" w:hAnsiTheme="minorHAnsi" w:cstheme="minorBidi"/>
                <w:sz w:val="16"/>
                <w:szCs w:val="16"/>
              </w:rPr>
              <w:t>t</w:t>
            </w:r>
            <w:r w:rsidR="54AB5DE8" w:rsidRPr="555FC997">
              <w:rPr>
                <w:rFonts w:asciiTheme="minorHAnsi" w:hAnsiTheme="minorHAnsi" w:cstheme="minorBidi"/>
                <w:sz w:val="16"/>
                <w:szCs w:val="16"/>
              </w:rPr>
              <w:t>he above criteria</w:t>
            </w:r>
            <w:r w:rsidR="002056DE">
              <w:rPr>
                <w:rFonts w:asciiTheme="minorHAnsi" w:hAnsiTheme="minorHAnsi" w:cstheme="minorBidi"/>
                <w:sz w:val="16"/>
                <w:szCs w:val="16"/>
              </w:rPr>
              <w:t>; g</w:t>
            </w:r>
            <w:r w:rsidR="002056DE" w:rsidRPr="77FAF839">
              <w:rPr>
                <w:rFonts w:ascii="Calibri" w:hAnsi="Calibri" w:cs="Calibri"/>
                <w:sz w:val="16"/>
                <w:szCs w:val="16"/>
              </w:rPr>
              <w:t xml:space="preserve">oal does not match what the client stated at the Initial Meeting and </w:t>
            </w:r>
            <w:r w:rsidR="002056DE">
              <w:rPr>
                <w:rFonts w:ascii="Calibri" w:hAnsi="Calibri" w:cs="Calibri"/>
                <w:sz w:val="16"/>
                <w:szCs w:val="16"/>
              </w:rPr>
              <w:t xml:space="preserve">no reason for </w:t>
            </w:r>
            <w:r w:rsidR="002056DE" w:rsidRPr="77FAF839">
              <w:rPr>
                <w:rFonts w:ascii="Calibri" w:hAnsi="Calibri" w:cs="Calibri"/>
                <w:sz w:val="16"/>
                <w:szCs w:val="16"/>
              </w:rPr>
              <w:t>the discrepancy</w:t>
            </w:r>
            <w:r w:rsidR="002056DE">
              <w:rPr>
                <w:rFonts w:ascii="Calibri" w:hAnsi="Calibri" w:cs="Calibri"/>
                <w:sz w:val="16"/>
                <w:szCs w:val="16"/>
              </w:rPr>
              <w:t xml:space="preserve"> identified.</w:t>
            </w:r>
          </w:p>
        </w:tc>
        <w:tc>
          <w:tcPr>
            <w:tcW w:w="3240" w:type="dxa"/>
          </w:tcPr>
          <w:p w14:paraId="124D5CA6" w14:textId="7F9D7F55" w:rsidR="002056DE" w:rsidRPr="00B0485B" w:rsidRDefault="002056DE" w:rsidP="002056DE">
            <w:pPr>
              <w:pStyle w:val="NormalWeb"/>
              <w:spacing w:before="0" w:beforeAutospacing="0" w:after="40" w:afterAutospacing="0"/>
              <w:ind w:left="-14"/>
              <w:rPr>
                <w:rFonts w:asciiTheme="minorHAnsi" w:hAnsiTheme="minorHAnsi" w:cstheme="minorBidi"/>
                <w:sz w:val="16"/>
                <w:szCs w:val="16"/>
              </w:rPr>
            </w:pPr>
            <w:r w:rsidRPr="77FAF839">
              <w:rPr>
                <w:rFonts w:asciiTheme="minorHAnsi" w:hAnsiTheme="minorHAnsi" w:cstheme="minorBidi"/>
                <w:sz w:val="16"/>
                <w:szCs w:val="16"/>
              </w:rPr>
              <w:t>IPE narrative justification in QE2 addresses why the job goal is a good match for th</w:t>
            </w:r>
            <w:r>
              <w:rPr>
                <w:rFonts w:asciiTheme="minorHAnsi" w:hAnsiTheme="minorHAnsi" w:cstheme="minorBidi"/>
                <w:sz w:val="16"/>
                <w:szCs w:val="16"/>
              </w:rPr>
              <w:t xml:space="preserve">e </w:t>
            </w:r>
            <w:r w:rsidRPr="77FAF839">
              <w:rPr>
                <w:rFonts w:asciiTheme="minorHAnsi" w:hAnsiTheme="minorHAnsi" w:cstheme="minorBidi"/>
                <w:sz w:val="16"/>
                <w:szCs w:val="16"/>
              </w:rPr>
              <w:t>client and any inconsistencies are addressed</w:t>
            </w:r>
            <w:r>
              <w:rPr>
                <w:rFonts w:asciiTheme="minorHAnsi" w:hAnsiTheme="minorHAnsi" w:cstheme="minorBidi"/>
                <w:sz w:val="16"/>
                <w:szCs w:val="16"/>
              </w:rPr>
              <w:t xml:space="preserve">; </w:t>
            </w:r>
            <w:r w:rsidR="00E91797">
              <w:rPr>
                <w:rFonts w:asciiTheme="minorHAnsi" w:hAnsiTheme="minorHAnsi" w:cstheme="minorBidi"/>
                <w:sz w:val="16"/>
                <w:szCs w:val="16"/>
              </w:rPr>
              <w:t>it is clear how the goal meets all the requirements above</w:t>
            </w:r>
            <w:r>
              <w:rPr>
                <w:rFonts w:asciiTheme="minorHAnsi" w:hAnsiTheme="minorHAnsi" w:cstheme="minorBidi"/>
                <w:sz w:val="16"/>
                <w:szCs w:val="16"/>
              </w:rPr>
              <w:t xml:space="preserve">; </w:t>
            </w:r>
            <w:r w:rsidRPr="77FAF839">
              <w:rPr>
                <w:rFonts w:asciiTheme="minorHAnsi" w:hAnsiTheme="minorHAnsi" w:cstheme="minorBidi"/>
                <w:sz w:val="16"/>
                <w:szCs w:val="16"/>
              </w:rPr>
              <w:t>Informed choice is evident through the task notes and/or IPE Narrative.</w:t>
            </w:r>
          </w:p>
        </w:tc>
        <w:tc>
          <w:tcPr>
            <w:tcW w:w="3420" w:type="dxa"/>
          </w:tcPr>
          <w:p w14:paraId="521856D9" w14:textId="77777777" w:rsidR="00A35E20" w:rsidRDefault="1FE197FB" w:rsidP="5B29CDF9">
            <w:pPr>
              <w:rPr>
                <w:rFonts w:ascii="Calibri" w:eastAsia="Calibri" w:hAnsi="Calibri" w:cs="Calibri"/>
                <w:sz w:val="16"/>
                <w:szCs w:val="16"/>
              </w:rPr>
            </w:pPr>
            <w:r w:rsidRPr="5B29CDF9">
              <w:rPr>
                <w:rFonts w:ascii="Calibri" w:eastAsia="Calibri" w:hAnsi="Calibri" w:cs="Calibri"/>
                <w:sz w:val="16"/>
                <w:szCs w:val="16"/>
              </w:rPr>
              <w:t xml:space="preserve">Documentation reflects </w:t>
            </w:r>
            <w:r w:rsidR="32DB4D0C" w:rsidRPr="5B29CDF9">
              <w:rPr>
                <w:rFonts w:ascii="Calibri" w:eastAsia="Calibri" w:hAnsi="Calibri" w:cs="Calibri"/>
                <w:sz w:val="16"/>
                <w:szCs w:val="16"/>
              </w:rPr>
              <w:t>VR addressed any potential inconsistencies with services and accommodation plans.</w:t>
            </w:r>
            <w:r w:rsidR="1B0EA5DD" w:rsidRPr="5B29CDF9">
              <w:rPr>
                <w:rFonts w:ascii="Calibri" w:eastAsia="Calibri" w:hAnsi="Calibri" w:cs="Calibri"/>
                <w:sz w:val="16"/>
                <w:szCs w:val="16"/>
              </w:rPr>
              <w:t xml:space="preserve"> Case notes provide evidence of career counseling</w:t>
            </w:r>
            <w:r w:rsidR="778DA02C" w:rsidRPr="5B29CDF9">
              <w:rPr>
                <w:rFonts w:ascii="Calibri" w:eastAsia="Calibri" w:hAnsi="Calibri" w:cs="Calibri"/>
                <w:sz w:val="16"/>
                <w:szCs w:val="16"/>
              </w:rPr>
              <w:t>.</w:t>
            </w:r>
          </w:p>
          <w:p w14:paraId="3CE80F97" w14:textId="582AD7EA" w:rsidR="002056DE" w:rsidRPr="00D37081" w:rsidRDefault="002056DE" w:rsidP="5B29CDF9">
            <w:pPr>
              <w:rPr>
                <w:rFonts w:ascii="Calibri" w:eastAsia="Calibri" w:hAnsi="Calibri" w:cs="Calibri"/>
                <w:sz w:val="16"/>
                <w:szCs w:val="16"/>
              </w:rPr>
            </w:pPr>
          </w:p>
        </w:tc>
      </w:tr>
      <w:tr w:rsidR="00A35E20" w:rsidRPr="007516BD" w14:paraId="6E33C66B" w14:textId="77777777" w:rsidTr="79E9D386">
        <w:tc>
          <w:tcPr>
            <w:tcW w:w="10170" w:type="dxa"/>
            <w:gridSpan w:val="3"/>
          </w:tcPr>
          <w:p w14:paraId="45371BD6" w14:textId="11F33A7F" w:rsidR="009F7C91" w:rsidRPr="00EA63D1" w:rsidRDefault="00A35E20" w:rsidP="00EA63D1">
            <w:pPr>
              <w:pStyle w:val="NormalWeb"/>
              <w:spacing w:before="0" w:beforeAutospacing="0" w:after="0" w:afterAutospacing="0"/>
              <w:rPr>
                <w:rFonts w:ascii="Calibri" w:hAnsi="Calibri" w:cs="Calibri"/>
                <w:sz w:val="16"/>
                <w:szCs w:val="16"/>
              </w:rPr>
            </w:pPr>
            <w:r w:rsidRPr="79E9D386">
              <w:rPr>
                <w:rFonts w:ascii="Calibri" w:hAnsi="Calibri" w:cs="Calibri"/>
                <w:sz w:val="16"/>
                <w:szCs w:val="16"/>
              </w:rPr>
              <w:t>COMMENTS:</w:t>
            </w:r>
            <w:r w:rsidR="200D2C36" w:rsidRPr="79E9D386">
              <w:rPr>
                <w:rFonts w:ascii="Calibri" w:hAnsi="Calibri" w:cs="Calibri"/>
                <w:sz w:val="16"/>
                <w:szCs w:val="16"/>
              </w:rPr>
              <w:t xml:space="preserve"> </w:t>
            </w:r>
          </w:p>
        </w:tc>
      </w:tr>
    </w:tbl>
    <w:p w14:paraId="0F4F8D64" w14:textId="77777777" w:rsidR="00A35E20" w:rsidRDefault="00A35E20">
      <w:pPr>
        <w:rPr>
          <w:sz w:val="18"/>
          <w:szCs w:val="18"/>
        </w:rPr>
      </w:pPr>
    </w:p>
    <w:tbl>
      <w:tblPr>
        <w:tblStyle w:val="TableGrid"/>
        <w:tblW w:w="0" w:type="auto"/>
        <w:tblInd w:w="-95" w:type="dxa"/>
        <w:tblLook w:val="04A0" w:firstRow="1" w:lastRow="0" w:firstColumn="1" w:lastColumn="0" w:noHBand="0" w:noVBand="1"/>
      </w:tblPr>
      <w:tblGrid>
        <w:gridCol w:w="3420"/>
        <w:gridCol w:w="3330"/>
        <w:gridCol w:w="3420"/>
      </w:tblGrid>
      <w:tr w:rsidR="00A35E20" w:rsidRPr="00764700" w14:paraId="4CE8F332" w14:textId="77777777" w:rsidTr="79E9D386">
        <w:tc>
          <w:tcPr>
            <w:tcW w:w="10170" w:type="dxa"/>
            <w:gridSpan w:val="3"/>
          </w:tcPr>
          <w:p w14:paraId="61CB3CD0" w14:textId="3772E4EE" w:rsidR="00A35E20" w:rsidRPr="00764700" w:rsidRDefault="6E1AC142" w:rsidP="0074662F">
            <w:pPr>
              <w:pStyle w:val="ListParagraph"/>
              <w:numPr>
                <w:ilvl w:val="0"/>
                <w:numId w:val="12"/>
              </w:numPr>
              <w:ind w:left="341"/>
              <w:rPr>
                <w:rFonts w:ascii="Calibri" w:hAnsi="Calibri" w:cs="Calibri"/>
                <w:b/>
                <w:bCs/>
                <w:color w:val="000000"/>
                <w:sz w:val="16"/>
                <w:szCs w:val="16"/>
              </w:rPr>
            </w:pPr>
            <w:r w:rsidRPr="79E9D386">
              <w:rPr>
                <w:rFonts w:ascii="Calibri" w:hAnsi="Calibri" w:cs="Calibri"/>
                <w:b/>
                <w:bCs/>
                <w:color w:val="000000" w:themeColor="text1"/>
                <w:sz w:val="16"/>
                <w:szCs w:val="16"/>
              </w:rPr>
              <w:t xml:space="preserve">Upon completion of the evaluation, how well did </w:t>
            </w:r>
            <w:r w:rsidR="00A35E20" w:rsidRPr="79E9D386">
              <w:rPr>
                <w:rFonts w:ascii="Calibri" w:hAnsi="Calibri" w:cs="Calibri"/>
                <w:b/>
                <w:bCs/>
                <w:color w:val="000000" w:themeColor="text1"/>
                <w:sz w:val="16"/>
                <w:szCs w:val="16"/>
              </w:rPr>
              <w:t>the evaluator identif</w:t>
            </w:r>
            <w:r w:rsidR="483CB1DE" w:rsidRPr="79E9D386">
              <w:rPr>
                <w:rFonts w:ascii="Calibri" w:hAnsi="Calibri" w:cs="Calibri"/>
                <w:b/>
                <w:bCs/>
                <w:color w:val="000000" w:themeColor="text1"/>
                <w:sz w:val="16"/>
                <w:szCs w:val="16"/>
              </w:rPr>
              <w:t>y</w:t>
            </w:r>
            <w:r w:rsidR="00A35E20" w:rsidRPr="79E9D386">
              <w:rPr>
                <w:rFonts w:ascii="Calibri" w:hAnsi="Calibri" w:cs="Calibri"/>
                <w:b/>
                <w:bCs/>
                <w:color w:val="000000" w:themeColor="text1"/>
                <w:sz w:val="16"/>
                <w:szCs w:val="16"/>
              </w:rPr>
              <w:t xml:space="preserve"> short-term or long-term activities or next-steps in the Summary and Recommendations section </w:t>
            </w:r>
            <w:r w:rsidR="3A31BCFC" w:rsidRPr="79E9D386">
              <w:rPr>
                <w:rFonts w:ascii="Calibri" w:hAnsi="Calibri" w:cs="Calibri"/>
                <w:b/>
                <w:bCs/>
                <w:color w:val="000000" w:themeColor="text1"/>
                <w:sz w:val="16"/>
                <w:szCs w:val="16"/>
              </w:rPr>
              <w:t>of the Voc</w:t>
            </w:r>
            <w:r w:rsidR="536467E1" w:rsidRPr="79E9D386">
              <w:rPr>
                <w:rFonts w:ascii="Calibri" w:hAnsi="Calibri" w:cs="Calibri"/>
                <w:b/>
                <w:bCs/>
                <w:color w:val="000000" w:themeColor="text1"/>
                <w:sz w:val="16"/>
                <w:szCs w:val="16"/>
              </w:rPr>
              <w:t>.</w:t>
            </w:r>
            <w:r w:rsidR="3A31BCFC" w:rsidRPr="79E9D386">
              <w:rPr>
                <w:rFonts w:ascii="Calibri" w:hAnsi="Calibri" w:cs="Calibri"/>
                <w:b/>
                <w:bCs/>
                <w:color w:val="000000" w:themeColor="text1"/>
                <w:sz w:val="16"/>
                <w:szCs w:val="16"/>
              </w:rPr>
              <w:t xml:space="preserve"> Eval</w:t>
            </w:r>
            <w:r w:rsidR="412A4070" w:rsidRPr="79E9D386">
              <w:rPr>
                <w:rFonts w:ascii="Calibri" w:hAnsi="Calibri" w:cs="Calibri"/>
                <w:b/>
                <w:bCs/>
                <w:color w:val="000000" w:themeColor="text1"/>
                <w:sz w:val="16"/>
                <w:szCs w:val="16"/>
              </w:rPr>
              <w:t>.</w:t>
            </w:r>
            <w:r w:rsidR="3A31BCFC" w:rsidRPr="79E9D386">
              <w:rPr>
                <w:rFonts w:ascii="Calibri" w:hAnsi="Calibri" w:cs="Calibri"/>
                <w:b/>
                <w:bCs/>
                <w:color w:val="000000" w:themeColor="text1"/>
                <w:sz w:val="16"/>
                <w:szCs w:val="16"/>
              </w:rPr>
              <w:t xml:space="preserve"> report in QE2</w:t>
            </w:r>
            <w:r w:rsidR="00A35E20" w:rsidRPr="79E9D386">
              <w:rPr>
                <w:rFonts w:ascii="Calibri" w:hAnsi="Calibri" w:cs="Calibri"/>
                <w:b/>
                <w:bCs/>
                <w:color w:val="000000" w:themeColor="text1"/>
                <w:sz w:val="16"/>
                <w:szCs w:val="16"/>
              </w:rPr>
              <w:t>?</w:t>
            </w:r>
            <w:r w:rsidR="50608486" w:rsidRPr="79E9D386">
              <w:rPr>
                <w:rFonts w:ascii="Calibri" w:hAnsi="Calibri" w:cs="Calibri"/>
                <w:b/>
                <w:bCs/>
                <w:color w:val="000000" w:themeColor="text1"/>
                <w:sz w:val="16"/>
                <w:szCs w:val="16"/>
              </w:rPr>
              <w:t xml:space="preserve"> </w:t>
            </w:r>
            <w:r w:rsidR="00616E46" w:rsidRPr="00616E46">
              <w:rPr>
                <w:rFonts w:ascii="Calibri" w:hAnsi="Calibri" w:cs="Calibri"/>
                <w:b/>
                <w:bCs/>
                <w:color w:val="000000" w:themeColor="text1"/>
                <w:sz w:val="16"/>
                <w:szCs w:val="16"/>
                <w:highlight w:val="yellow"/>
              </w:rPr>
              <w:t>Kristi</w:t>
            </w:r>
          </w:p>
        </w:tc>
      </w:tr>
      <w:tr w:rsidR="00A35E20" w:rsidRPr="00764700" w14:paraId="4C632034" w14:textId="77777777" w:rsidTr="79E9D386">
        <w:tc>
          <w:tcPr>
            <w:tcW w:w="3420" w:type="dxa"/>
          </w:tcPr>
          <w:p w14:paraId="1FC693C4" w14:textId="1AA8A500" w:rsidR="00A35E20" w:rsidRPr="00764700" w:rsidRDefault="00BF9E63" w:rsidP="79E9D386">
            <w:pPr>
              <w:pStyle w:val="NormalWeb"/>
              <w:spacing w:line="259" w:lineRule="auto"/>
              <w:jc w:val="center"/>
            </w:pPr>
            <w:r w:rsidRPr="79E9D386">
              <w:rPr>
                <w:rFonts w:ascii="Calibri" w:hAnsi="Calibri" w:cs="Calibri"/>
                <w:b/>
                <w:bCs/>
                <w:sz w:val="16"/>
                <w:szCs w:val="16"/>
              </w:rPr>
              <w:t>Developing</w:t>
            </w:r>
          </w:p>
        </w:tc>
        <w:tc>
          <w:tcPr>
            <w:tcW w:w="3330" w:type="dxa"/>
          </w:tcPr>
          <w:p w14:paraId="201F8E70" w14:textId="77777777" w:rsidR="00A35E20" w:rsidRPr="00764700" w:rsidRDefault="00A35E20" w:rsidP="00B64CB6">
            <w:pPr>
              <w:pStyle w:val="NormalWeb"/>
              <w:jc w:val="center"/>
              <w:rPr>
                <w:rFonts w:ascii="Arial" w:hAnsi="Arial" w:cs="Arial"/>
                <w:b/>
                <w:bCs/>
                <w:sz w:val="16"/>
                <w:szCs w:val="16"/>
              </w:rPr>
            </w:pPr>
            <w:r w:rsidRPr="00764700">
              <w:rPr>
                <w:rFonts w:ascii="Calibri" w:hAnsi="Calibri" w:cs="Calibri"/>
                <w:b/>
                <w:bCs/>
                <w:sz w:val="16"/>
                <w:szCs w:val="16"/>
              </w:rPr>
              <w:t>Satisfactory</w:t>
            </w:r>
          </w:p>
        </w:tc>
        <w:tc>
          <w:tcPr>
            <w:tcW w:w="3420" w:type="dxa"/>
          </w:tcPr>
          <w:p w14:paraId="75A8160E" w14:textId="77777777" w:rsidR="00A35E20" w:rsidRPr="00764700" w:rsidRDefault="00A35E20" w:rsidP="00B64CB6">
            <w:pPr>
              <w:pStyle w:val="NormalWeb"/>
              <w:jc w:val="center"/>
              <w:rPr>
                <w:rFonts w:ascii="Arial" w:hAnsi="Arial" w:cs="Arial"/>
                <w:b/>
                <w:bCs/>
                <w:sz w:val="16"/>
                <w:szCs w:val="16"/>
              </w:rPr>
            </w:pPr>
            <w:r w:rsidRPr="00764700">
              <w:rPr>
                <w:rFonts w:ascii="Calibri" w:hAnsi="Calibri" w:cs="Calibri"/>
                <w:b/>
                <w:bCs/>
                <w:sz w:val="16"/>
                <w:szCs w:val="16"/>
              </w:rPr>
              <w:t>Excellent</w:t>
            </w:r>
          </w:p>
        </w:tc>
      </w:tr>
      <w:tr w:rsidR="000E5171" w:rsidRPr="00D37081" w14:paraId="7535D56D" w14:textId="77777777" w:rsidTr="79E9D386">
        <w:tc>
          <w:tcPr>
            <w:tcW w:w="3420" w:type="dxa"/>
            <w:tcBorders>
              <w:bottom w:val="single" w:sz="4" w:space="0" w:color="auto"/>
            </w:tcBorders>
          </w:tcPr>
          <w:p w14:paraId="11D75451" w14:textId="297C14B0" w:rsidR="000E5171" w:rsidRPr="00D37081" w:rsidRDefault="005D71FE" w:rsidP="00C526D7">
            <w:pPr>
              <w:pStyle w:val="NormalWeb"/>
              <w:rPr>
                <w:rFonts w:ascii="Calibri" w:hAnsi="Calibri" w:cs="Calibri"/>
                <w:b/>
                <w:bCs/>
                <w:sz w:val="16"/>
                <w:szCs w:val="16"/>
              </w:rPr>
            </w:pPr>
            <w:r>
              <w:rPr>
                <w:rFonts w:ascii="Calibri" w:hAnsi="Calibri" w:cs="Calibri"/>
                <w:sz w:val="16"/>
                <w:szCs w:val="16"/>
              </w:rPr>
              <w:t xml:space="preserve">No </w:t>
            </w:r>
            <w:r w:rsidR="00FE2E41">
              <w:rPr>
                <w:rFonts w:ascii="Calibri" w:hAnsi="Calibri" w:cs="Calibri"/>
                <w:sz w:val="16"/>
                <w:szCs w:val="16"/>
              </w:rPr>
              <w:t>summary of the</w:t>
            </w:r>
            <w:r>
              <w:rPr>
                <w:rFonts w:ascii="Calibri" w:hAnsi="Calibri" w:cs="Calibri"/>
                <w:sz w:val="16"/>
                <w:szCs w:val="16"/>
              </w:rPr>
              <w:t xml:space="preserve"> vocational evaluation</w:t>
            </w:r>
            <w:r w:rsidR="00FE2E41">
              <w:rPr>
                <w:rFonts w:ascii="Calibri" w:hAnsi="Calibri" w:cs="Calibri"/>
                <w:sz w:val="16"/>
                <w:szCs w:val="16"/>
              </w:rPr>
              <w:t xml:space="preserve"> in the Summary and Recommendations</w:t>
            </w:r>
            <w:r w:rsidR="00A93745">
              <w:rPr>
                <w:rFonts w:ascii="Calibri" w:hAnsi="Calibri" w:cs="Calibri"/>
                <w:sz w:val="16"/>
                <w:szCs w:val="16"/>
              </w:rPr>
              <w:t xml:space="preserve"> section</w:t>
            </w:r>
            <w:r w:rsidR="001B44B5">
              <w:rPr>
                <w:rFonts w:ascii="Calibri" w:hAnsi="Calibri" w:cs="Calibri"/>
                <w:sz w:val="16"/>
                <w:szCs w:val="16"/>
              </w:rPr>
              <w:t xml:space="preserve"> or</w:t>
            </w:r>
            <w:r>
              <w:rPr>
                <w:rFonts w:ascii="Calibri" w:hAnsi="Calibri" w:cs="Calibri"/>
                <w:sz w:val="16"/>
                <w:szCs w:val="16"/>
              </w:rPr>
              <w:t xml:space="preserve"> </w:t>
            </w:r>
            <w:r w:rsidR="001B44B5">
              <w:rPr>
                <w:rFonts w:ascii="Calibri" w:hAnsi="Calibri" w:cs="Calibri"/>
                <w:sz w:val="16"/>
                <w:szCs w:val="16"/>
              </w:rPr>
              <w:t>t</w:t>
            </w:r>
            <w:r w:rsidR="000F4CD2">
              <w:rPr>
                <w:rFonts w:ascii="Calibri" w:hAnsi="Calibri" w:cs="Calibri"/>
                <w:sz w:val="16"/>
                <w:szCs w:val="16"/>
              </w:rPr>
              <w:t xml:space="preserve">here </w:t>
            </w:r>
            <w:r w:rsidR="001B44B5">
              <w:rPr>
                <w:rFonts w:ascii="Calibri" w:hAnsi="Calibri" w:cs="Calibri"/>
                <w:sz w:val="16"/>
                <w:szCs w:val="16"/>
              </w:rPr>
              <w:t>is</w:t>
            </w:r>
            <w:r w:rsidR="000F4CD2">
              <w:rPr>
                <w:rFonts w:ascii="Calibri" w:hAnsi="Calibri" w:cs="Calibri"/>
                <w:sz w:val="16"/>
                <w:szCs w:val="16"/>
              </w:rPr>
              <w:t xml:space="preserve"> documentation</w:t>
            </w:r>
            <w:r w:rsidR="0040780C">
              <w:rPr>
                <w:rFonts w:ascii="Calibri" w:hAnsi="Calibri" w:cs="Calibri"/>
                <w:sz w:val="16"/>
                <w:szCs w:val="16"/>
              </w:rPr>
              <w:t xml:space="preserve"> but n</w:t>
            </w:r>
            <w:r w:rsidR="000E5171" w:rsidRPr="00381C57">
              <w:rPr>
                <w:rFonts w:ascii="Calibri" w:hAnsi="Calibri" w:cs="Calibri"/>
                <w:sz w:val="16"/>
                <w:szCs w:val="16"/>
              </w:rPr>
              <w:t>o clear direction of</w:t>
            </w:r>
            <w:r w:rsidR="00C526D7">
              <w:rPr>
                <w:rFonts w:ascii="Calibri" w:hAnsi="Calibri" w:cs="Calibri"/>
                <w:sz w:val="16"/>
                <w:szCs w:val="16"/>
              </w:rPr>
              <w:t xml:space="preserve"> n</w:t>
            </w:r>
            <w:r w:rsidR="000E5171" w:rsidRPr="00381C57">
              <w:rPr>
                <w:rFonts w:ascii="Calibri" w:hAnsi="Calibri" w:cs="Calibri"/>
                <w:sz w:val="16"/>
                <w:szCs w:val="16"/>
              </w:rPr>
              <w:t>ext steps or recommendations for job goal and/or services are documented.</w:t>
            </w:r>
          </w:p>
        </w:tc>
        <w:tc>
          <w:tcPr>
            <w:tcW w:w="3330" w:type="dxa"/>
            <w:tcBorders>
              <w:bottom w:val="single" w:sz="4" w:space="0" w:color="auto"/>
            </w:tcBorders>
          </w:tcPr>
          <w:p w14:paraId="0CCA70B6" w14:textId="402B10FF" w:rsidR="000E5171" w:rsidRPr="00D37081" w:rsidRDefault="00C526D7" w:rsidP="000E5171">
            <w:pPr>
              <w:pStyle w:val="NormalWeb"/>
              <w:rPr>
                <w:sz w:val="16"/>
                <w:szCs w:val="16"/>
              </w:rPr>
            </w:pPr>
            <w:r>
              <w:rPr>
                <w:rFonts w:asciiTheme="minorHAnsi" w:hAnsiTheme="minorHAnsi" w:cstheme="minorBidi"/>
                <w:sz w:val="16"/>
                <w:szCs w:val="16"/>
              </w:rPr>
              <w:t>D</w:t>
            </w:r>
            <w:r w:rsidR="00FF5473">
              <w:rPr>
                <w:rFonts w:asciiTheme="minorHAnsi" w:hAnsiTheme="minorHAnsi" w:cstheme="minorBidi"/>
                <w:sz w:val="16"/>
                <w:szCs w:val="16"/>
              </w:rPr>
              <w:t xml:space="preserve">ocumentation </w:t>
            </w:r>
            <w:r w:rsidR="000A3761">
              <w:rPr>
                <w:rFonts w:asciiTheme="minorHAnsi" w:hAnsiTheme="minorHAnsi" w:cstheme="minorBidi"/>
                <w:sz w:val="16"/>
                <w:szCs w:val="16"/>
              </w:rPr>
              <w:t>provides</w:t>
            </w:r>
            <w:r w:rsidR="000E5171" w:rsidRPr="734E7496">
              <w:rPr>
                <w:rFonts w:asciiTheme="minorHAnsi" w:hAnsiTheme="minorHAnsi" w:cstheme="minorBidi"/>
                <w:sz w:val="16"/>
                <w:szCs w:val="16"/>
              </w:rPr>
              <w:t xml:space="preserve"> clear evidence </w:t>
            </w:r>
            <w:r w:rsidR="000A3761">
              <w:rPr>
                <w:rFonts w:asciiTheme="minorHAnsi" w:hAnsiTheme="minorHAnsi" w:cstheme="minorBidi"/>
                <w:sz w:val="16"/>
                <w:szCs w:val="16"/>
              </w:rPr>
              <w:t xml:space="preserve">used </w:t>
            </w:r>
            <w:r w:rsidR="000E5171" w:rsidRPr="734E7496">
              <w:rPr>
                <w:rFonts w:asciiTheme="minorHAnsi" w:hAnsiTheme="minorHAnsi" w:cstheme="minorBidi"/>
                <w:sz w:val="16"/>
                <w:szCs w:val="16"/>
              </w:rPr>
              <w:t>to arrive at short</w:t>
            </w:r>
            <w:r>
              <w:rPr>
                <w:rFonts w:asciiTheme="minorHAnsi" w:hAnsiTheme="minorHAnsi" w:cstheme="minorBidi"/>
                <w:sz w:val="16"/>
                <w:szCs w:val="16"/>
              </w:rPr>
              <w:t>-term or</w:t>
            </w:r>
            <w:r w:rsidR="00A84A00">
              <w:rPr>
                <w:rFonts w:asciiTheme="minorHAnsi" w:hAnsiTheme="minorHAnsi" w:cstheme="minorBidi"/>
                <w:sz w:val="16"/>
                <w:szCs w:val="16"/>
              </w:rPr>
              <w:t xml:space="preserve"> </w:t>
            </w:r>
            <w:r w:rsidR="000E5171" w:rsidRPr="734E7496">
              <w:rPr>
                <w:rFonts w:asciiTheme="minorHAnsi" w:hAnsiTheme="minorHAnsi" w:cstheme="minorBidi"/>
                <w:sz w:val="16"/>
                <w:szCs w:val="16"/>
              </w:rPr>
              <w:t xml:space="preserve">long-term </w:t>
            </w:r>
            <w:r>
              <w:rPr>
                <w:rFonts w:asciiTheme="minorHAnsi" w:hAnsiTheme="minorHAnsi" w:cstheme="minorBidi"/>
                <w:sz w:val="16"/>
                <w:szCs w:val="16"/>
              </w:rPr>
              <w:t xml:space="preserve">activities </w:t>
            </w:r>
            <w:r w:rsidR="000E5171" w:rsidRPr="555FC997">
              <w:rPr>
                <w:rFonts w:asciiTheme="minorHAnsi" w:hAnsiTheme="minorHAnsi" w:cstheme="minorBidi"/>
                <w:sz w:val="16"/>
                <w:szCs w:val="16"/>
              </w:rPr>
              <w:t>or</w:t>
            </w:r>
            <w:r w:rsidR="000E5171" w:rsidRPr="734E7496">
              <w:rPr>
                <w:rFonts w:asciiTheme="minorHAnsi" w:hAnsiTheme="minorHAnsi" w:cstheme="minorBidi"/>
                <w:sz w:val="16"/>
                <w:szCs w:val="16"/>
              </w:rPr>
              <w:t xml:space="preserve"> next steps for career planning</w:t>
            </w:r>
            <w:r>
              <w:rPr>
                <w:rFonts w:asciiTheme="minorHAnsi" w:hAnsiTheme="minorHAnsi" w:cstheme="minorBidi"/>
                <w:sz w:val="16"/>
                <w:szCs w:val="16"/>
              </w:rPr>
              <w:t>; results are</w:t>
            </w:r>
            <w:r w:rsidR="000E5171" w:rsidRPr="734E7496">
              <w:rPr>
                <w:rFonts w:asciiTheme="minorHAnsi" w:hAnsiTheme="minorHAnsi" w:cstheme="minorBidi"/>
                <w:sz w:val="16"/>
                <w:szCs w:val="16"/>
              </w:rPr>
              <w:t xml:space="preserve"> documented in the Summary and Recommendation</w:t>
            </w:r>
            <w:r w:rsidR="00F144D2">
              <w:rPr>
                <w:rFonts w:asciiTheme="minorHAnsi" w:hAnsiTheme="minorHAnsi" w:cstheme="minorBidi"/>
                <w:sz w:val="16"/>
                <w:szCs w:val="16"/>
              </w:rPr>
              <w:t>s</w:t>
            </w:r>
            <w:r w:rsidR="000E5171" w:rsidRPr="734E7496">
              <w:rPr>
                <w:rFonts w:asciiTheme="minorHAnsi" w:hAnsiTheme="minorHAnsi" w:cstheme="minorBidi"/>
                <w:sz w:val="16"/>
                <w:szCs w:val="16"/>
              </w:rPr>
              <w:t xml:space="preserve"> section of </w:t>
            </w:r>
            <w:r w:rsidR="00F144D2">
              <w:rPr>
                <w:rFonts w:asciiTheme="minorHAnsi" w:hAnsiTheme="minorHAnsi" w:cstheme="minorBidi"/>
                <w:sz w:val="16"/>
                <w:szCs w:val="16"/>
              </w:rPr>
              <w:t xml:space="preserve">the </w:t>
            </w:r>
            <w:r w:rsidR="000E5171" w:rsidRPr="734E7496">
              <w:rPr>
                <w:rFonts w:asciiTheme="minorHAnsi" w:hAnsiTheme="minorHAnsi" w:cstheme="minorBidi"/>
                <w:sz w:val="16"/>
                <w:szCs w:val="16"/>
              </w:rPr>
              <w:t>Vocational Eval Report.</w:t>
            </w:r>
            <w:r w:rsidR="001E0BF9">
              <w:rPr>
                <w:rFonts w:asciiTheme="minorHAnsi" w:hAnsiTheme="minorHAnsi" w:cstheme="minorBidi"/>
                <w:sz w:val="16"/>
                <w:szCs w:val="16"/>
              </w:rPr>
              <w:t xml:space="preserve"> </w:t>
            </w:r>
          </w:p>
        </w:tc>
        <w:tc>
          <w:tcPr>
            <w:tcW w:w="3420" w:type="dxa"/>
            <w:tcBorders>
              <w:bottom w:val="single" w:sz="4" w:space="0" w:color="auto"/>
            </w:tcBorders>
          </w:tcPr>
          <w:p w14:paraId="4D529BF5" w14:textId="67AC6A6C" w:rsidR="000E5171" w:rsidRPr="00D37081" w:rsidRDefault="565EB2AA" w:rsidP="000E5171">
            <w:pPr>
              <w:pStyle w:val="NormalWeb"/>
              <w:rPr>
                <w:sz w:val="16"/>
                <w:szCs w:val="16"/>
              </w:rPr>
            </w:pPr>
            <w:r w:rsidRPr="79E9D386">
              <w:rPr>
                <w:rFonts w:ascii="Calibri" w:hAnsi="Calibri" w:cs="Calibri"/>
                <w:sz w:val="16"/>
                <w:szCs w:val="16"/>
              </w:rPr>
              <w:t xml:space="preserve">Documentation </w:t>
            </w:r>
            <w:r w:rsidR="200D2C36" w:rsidRPr="79E9D386">
              <w:rPr>
                <w:rFonts w:ascii="Calibri" w:hAnsi="Calibri" w:cs="Calibri"/>
                <w:sz w:val="16"/>
                <w:szCs w:val="16"/>
              </w:rPr>
              <w:t>of</w:t>
            </w:r>
            <w:r w:rsidRPr="79E9D386">
              <w:rPr>
                <w:rFonts w:ascii="Calibri" w:hAnsi="Calibri" w:cs="Calibri"/>
                <w:sz w:val="16"/>
                <w:szCs w:val="16"/>
              </w:rPr>
              <w:t xml:space="preserve"> </w:t>
            </w:r>
            <w:r w:rsidR="200D2C36" w:rsidRPr="79E9D386">
              <w:rPr>
                <w:rFonts w:ascii="Calibri" w:hAnsi="Calibri" w:cs="Calibri"/>
                <w:sz w:val="16"/>
                <w:szCs w:val="16"/>
              </w:rPr>
              <w:t>I&amp;R</w:t>
            </w:r>
            <w:r w:rsidR="056EF83B" w:rsidRPr="79E9D386">
              <w:rPr>
                <w:rFonts w:ascii="Calibri" w:hAnsi="Calibri" w:cs="Calibri"/>
                <w:sz w:val="16"/>
                <w:szCs w:val="16"/>
              </w:rPr>
              <w:t xml:space="preserve"> resources provided; </w:t>
            </w:r>
            <w:r w:rsidR="5D18E0D0" w:rsidRPr="79E9D386">
              <w:rPr>
                <w:rFonts w:ascii="Calibri" w:hAnsi="Calibri" w:cs="Calibri"/>
                <w:sz w:val="16"/>
                <w:szCs w:val="16"/>
              </w:rPr>
              <w:t xml:space="preserve">both </w:t>
            </w:r>
            <w:r w:rsidR="056EF83B" w:rsidRPr="79E9D386">
              <w:rPr>
                <w:rFonts w:ascii="Calibri" w:hAnsi="Calibri" w:cs="Calibri"/>
                <w:sz w:val="16"/>
                <w:szCs w:val="16"/>
              </w:rPr>
              <w:t xml:space="preserve">short and long-term activities </w:t>
            </w:r>
            <w:r w:rsidR="13C68E46" w:rsidRPr="79E9D386">
              <w:rPr>
                <w:rFonts w:ascii="Calibri" w:hAnsi="Calibri" w:cs="Calibri"/>
                <w:sz w:val="16"/>
                <w:szCs w:val="16"/>
              </w:rPr>
              <w:t>brainstormed,</w:t>
            </w:r>
            <w:r w:rsidR="056EF83B" w:rsidRPr="79E9D386">
              <w:rPr>
                <w:rFonts w:ascii="Calibri" w:hAnsi="Calibri" w:cs="Calibri"/>
                <w:sz w:val="16"/>
                <w:szCs w:val="16"/>
              </w:rPr>
              <w:t xml:space="preserve"> </w:t>
            </w:r>
            <w:r w:rsidR="056EF83B" w:rsidRPr="79E9D386">
              <w:rPr>
                <w:rFonts w:ascii="Calibri" w:hAnsi="Calibri" w:cs="Calibri"/>
                <w:b/>
                <w:bCs/>
                <w:sz w:val="16"/>
                <w:szCs w:val="16"/>
              </w:rPr>
              <w:t>and</w:t>
            </w:r>
            <w:r w:rsidR="056EF83B" w:rsidRPr="79E9D386">
              <w:rPr>
                <w:rFonts w:ascii="Calibri" w:hAnsi="Calibri" w:cs="Calibri"/>
                <w:sz w:val="16"/>
                <w:szCs w:val="16"/>
              </w:rPr>
              <w:t xml:space="preserve"> clear next steps identified through informed choice discussion with client </w:t>
            </w:r>
            <w:r w:rsidR="200D2C36" w:rsidRPr="79E9D386">
              <w:rPr>
                <w:rFonts w:ascii="Calibri" w:hAnsi="Calibri" w:cs="Calibri"/>
                <w:sz w:val="16"/>
                <w:szCs w:val="16"/>
              </w:rPr>
              <w:t xml:space="preserve">and </w:t>
            </w:r>
            <w:r w:rsidR="056EF83B" w:rsidRPr="79E9D386">
              <w:rPr>
                <w:rFonts w:ascii="Calibri" w:hAnsi="Calibri" w:cs="Calibri"/>
                <w:sz w:val="16"/>
                <w:szCs w:val="16"/>
              </w:rPr>
              <w:t xml:space="preserve">documented in </w:t>
            </w:r>
            <w:r w:rsidR="200D2C36" w:rsidRPr="79E9D386">
              <w:rPr>
                <w:rFonts w:ascii="Calibri" w:hAnsi="Calibri" w:cs="Calibri"/>
                <w:sz w:val="16"/>
                <w:szCs w:val="16"/>
              </w:rPr>
              <w:t xml:space="preserve">the </w:t>
            </w:r>
            <w:r w:rsidR="056EF83B" w:rsidRPr="79E9D386">
              <w:rPr>
                <w:rFonts w:ascii="Calibri" w:hAnsi="Calibri" w:cs="Calibri"/>
                <w:sz w:val="16"/>
                <w:szCs w:val="16"/>
              </w:rPr>
              <w:t xml:space="preserve">Summary and Recommendations section of </w:t>
            </w:r>
            <w:r w:rsidR="3F75F543" w:rsidRPr="79E9D386">
              <w:rPr>
                <w:rFonts w:ascii="Calibri" w:hAnsi="Calibri" w:cs="Calibri"/>
                <w:sz w:val="16"/>
                <w:szCs w:val="16"/>
              </w:rPr>
              <w:t xml:space="preserve">the </w:t>
            </w:r>
            <w:r w:rsidR="056EF83B" w:rsidRPr="79E9D386">
              <w:rPr>
                <w:rFonts w:ascii="Calibri" w:hAnsi="Calibri" w:cs="Calibri"/>
                <w:sz w:val="16"/>
                <w:szCs w:val="16"/>
              </w:rPr>
              <w:t>Voc</w:t>
            </w:r>
            <w:r w:rsidR="35029806" w:rsidRPr="79E9D386">
              <w:rPr>
                <w:rFonts w:ascii="Calibri" w:hAnsi="Calibri" w:cs="Calibri"/>
                <w:sz w:val="16"/>
                <w:szCs w:val="16"/>
              </w:rPr>
              <w:t>.</w:t>
            </w:r>
            <w:r w:rsidR="056EF83B" w:rsidRPr="79E9D386">
              <w:rPr>
                <w:rFonts w:ascii="Calibri" w:hAnsi="Calibri" w:cs="Calibri"/>
                <w:sz w:val="16"/>
                <w:szCs w:val="16"/>
              </w:rPr>
              <w:t xml:space="preserve"> Eval</w:t>
            </w:r>
            <w:r w:rsidR="4D2AA1A7" w:rsidRPr="79E9D386">
              <w:rPr>
                <w:rFonts w:ascii="Calibri" w:hAnsi="Calibri" w:cs="Calibri"/>
                <w:sz w:val="16"/>
                <w:szCs w:val="16"/>
              </w:rPr>
              <w:t>.</w:t>
            </w:r>
            <w:r w:rsidR="056EF83B" w:rsidRPr="79E9D386">
              <w:rPr>
                <w:rFonts w:ascii="Calibri" w:hAnsi="Calibri" w:cs="Calibri"/>
                <w:sz w:val="16"/>
                <w:szCs w:val="16"/>
              </w:rPr>
              <w:t xml:space="preserve"> Report</w:t>
            </w:r>
            <w:r w:rsidR="458924DA" w:rsidRPr="79E9D386">
              <w:rPr>
                <w:rFonts w:ascii="Calibri" w:hAnsi="Calibri" w:cs="Calibri"/>
                <w:sz w:val="16"/>
                <w:szCs w:val="16"/>
              </w:rPr>
              <w:t>.</w:t>
            </w:r>
          </w:p>
        </w:tc>
      </w:tr>
      <w:tr w:rsidR="000E5171" w:rsidRPr="007516BD" w14:paraId="7A516FCA" w14:textId="77777777" w:rsidTr="79E9D386">
        <w:tc>
          <w:tcPr>
            <w:tcW w:w="10170" w:type="dxa"/>
            <w:gridSpan w:val="3"/>
            <w:tcBorders>
              <w:bottom w:val="single" w:sz="4" w:space="0" w:color="auto"/>
            </w:tcBorders>
          </w:tcPr>
          <w:p w14:paraId="0BB6AE82" w14:textId="72CFD87D" w:rsidR="003A012C" w:rsidRPr="00241FFA" w:rsidRDefault="3DFF5519" w:rsidP="79E9D386">
            <w:pPr>
              <w:pStyle w:val="NormalWeb"/>
              <w:spacing w:before="0" w:beforeAutospacing="0" w:after="0" w:afterAutospacing="0"/>
              <w:rPr>
                <w:rFonts w:ascii="Calibri" w:hAnsi="Calibri" w:cs="Calibri"/>
                <w:sz w:val="18"/>
                <w:szCs w:val="18"/>
              </w:rPr>
            </w:pPr>
            <w:r w:rsidRPr="79E9D386">
              <w:rPr>
                <w:rFonts w:ascii="Calibri" w:hAnsi="Calibri" w:cs="Calibri"/>
                <w:sz w:val="16"/>
                <w:szCs w:val="16"/>
              </w:rPr>
              <w:t>COMMENTS:</w:t>
            </w:r>
            <w:r w:rsidR="200D2C36" w:rsidRPr="79E9D386">
              <w:rPr>
                <w:rFonts w:ascii="Calibri" w:hAnsi="Calibri" w:cs="Calibri"/>
                <w:sz w:val="16"/>
                <w:szCs w:val="16"/>
              </w:rPr>
              <w:t xml:space="preserve"> </w:t>
            </w:r>
          </w:p>
        </w:tc>
      </w:tr>
      <w:tr w:rsidR="009E05B9" w:rsidRPr="007516BD" w14:paraId="42F96582" w14:textId="77777777" w:rsidTr="79E9D386">
        <w:tc>
          <w:tcPr>
            <w:tcW w:w="10170" w:type="dxa"/>
            <w:gridSpan w:val="3"/>
            <w:tcBorders>
              <w:top w:val="single" w:sz="4" w:space="0" w:color="auto"/>
              <w:left w:val="nil"/>
              <w:bottom w:val="nil"/>
              <w:right w:val="nil"/>
            </w:tcBorders>
          </w:tcPr>
          <w:p w14:paraId="0FAEE0F9" w14:textId="77777777" w:rsidR="009E05B9" w:rsidRPr="00241FFA" w:rsidRDefault="009E05B9" w:rsidP="0004234E">
            <w:pPr>
              <w:pStyle w:val="NormalWeb"/>
              <w:spacing w:before="0" w:beforeAutospacing="0" w:after="0" w:afterAutospacing="0"/>
              <w:rPr>
                <w:rFonts w:ascii="Calibri" w:hAnsi="Calibri" w:cs="Calibri"/>
                <w:sz w:val="16"/>
                <w:szCs w:val="16"/>
              </w:rPr>
            </w:pPr>
          </w:p>
        </w:tc>
      </w:tr>
    </w:tbl>
    <w:p w14:paraId="28F1DFB9" w14:textId="0719D3F5" w:rsidR="00A35E20" w:rsidRPr="00A35E20" w:rsidRDefault="00A35E20" w:rsidP="009E05B9">
      <w:pPr>
        <w:pBdr>
          <w:top w:val="single" w:sz="4" w:space="1" w:color="auto"/>
          <w:left w:val="single" w:sz="4" w:space="0" w:color="auto"/>
          <w:bottom w:val="single" w:sz="4" w:space="1" w:color="auto"/>
          <w:right w:val="single" w:sz="4" w:space="4" w:color="auto"/>
        </w:pBdr>
        <w:shd w:val="clear" w:color="auto" w:fill="000000" w:themeFill="text1"/>
        <w:ind w:right="324"/>
        <w:rPr>
          <w:rFonts w:cstheme="minorHAnsi"/>
          <w:b/>
          <w:bCs/>
          <w:sz w:val="14"/>
          <w:szCs w:val="14"/>
        </w:rPr>
      </w:pPr>
      <w:r>
        <w:rPr>
          <w:rFonts w:cstheme="minorHAnsi"/>
          <w:sz w:val="14"/>
          <w:szCs w:val="14"/>
        </w:rPr>
        <w:lastRenderedPageBreak/>
        <w:t>INDIVIDUALIZED PLAN FOR EMPLOYMENT</w:t>
      </w:r>
    </w:p>
    <w:tbl>
      <w:tblPr>
        <w:tblStyle w:val="TableGrid"/>
        <w:tblW w:w="0" w:type="auto"/>
        <w:tblInd w:w="-95" w:type="dxa"/>
        <w:tblLook w:val="04A0" w:firstRow="1" w:lastRow="0" w:firstColumn="1" w:lastColumn="0" w:noHBand="0" w:noVBand="1"/>
      </w:tblPr>
      <w:tblGrid>
        <w:gridCol w:w="3600"/>
        <w:gridCol w:w="3330"/>
        <w:gridCol w:w="3150"/>
      </w:tblGrid>
      <w:tr w:rsidR="00CF4118" w:rsidRPr="00764700" w14:paraId="0014BED1" w14:textId="77777777" w:rsidTr="79E9D386">
        <w:tc>
          <w:tcPr>
            <w:tcW w:w="10080" w:type="dxa"/>
            <w:gridSpan w:val="3"/>
          </w:tcPr>
          <w:p w14:paraId="3E989EE6" w14:textId="30D2EED0" w:rsidR="00640A59" w:rsidRPr="00764700" w:rsidRDefault="5895147C" w:rsidP="0082656D">
            <w:pPr>
              <w:pStyle w:val="ListParagraph"/>
              <w:numPr>
                <w:ilvl w:val="0"/>
                <w:numId w:val="13"/>
              </w:numPr>
              <w:ind w:left="341"/>
              <w:rPr>
                <w:rFonts w:ascii="Calibri" w:hAnsi="Calibri" w:cs="Calibri"/>
                <w:b/>
                <w:bCs/>
                <w:color w:val="000000"/>
                <w:sz w:val="16"/>
                <w:szCs w:val="16"/>
              </w:rPr>
            </w:pPr>
            <w:r w:rsidRPr="5B29CDF9">
              <w:rPr>
                <w:rFonts w:ascii="Calibri" w:hAnsi="Calibri" w:cs="Calibri"/>
                <w:b/>
                <w:bCs/>
                <w:color w:val="000000" w:themeColor="text1"/>
                <w:sz w:val="16"/>
                <w:szCs w:val="16"/>
              </w:rPr>
              <w:t xml:space="preserve">Is there clear evidence in the </w:t>
            </w:r>
            <w:r w:rsidR="379B6BC7" w:rsidRPr="5B29CDF9">
              <w:rPr>
                <w:rFonts w:ascii="Calibri" w:hAnsi="Calibri" w:cs="Calibri"/>
                <w:b/>
                <w:bCs/>
                <w:color w:val="000000" w:themeColor="text1"/>
                <w:sz w:val="16"/>
                <w:szCs w:val="16"/>
              </w:rPr>
              <w:t>case that</w:t>
            </w:r>
            <w:r w:rsidRPr="5B29CDF9">
              <w:rPr>
                <w:rFonts w:ascii="Calibri" w:hAnsi="Calibri" w:cs="Calibri"/>
                <w:b/>
                <w:bCs/>
                <w:color w:val="000000" w:themeColor="text1"/>
                <w:sz w:val="16"/>
                <w:szCs w:val="16"/>
              </w:rPr>
              <w:t xml:space="preserve"> the specialist supported the client in making an informed choice about their career goal</w:t>
            </w:r>
            <w:r w:rsidR="70784D16" w:rsidRPr="5B29CDF9">
              <w:rPr>
                <w:rFonts w:ascii="Calibri" w:hAnsi="Calibri" w:cs="Calibri"/>
                <w:b/>
                <w:bCs/>
                <w:color w:val="000000" w:themeColor="text1"/>
                <w:sz w:val="16"/>
                <w:szCs w:val="16"/>
              </w:rPr>
              <w:t xml:space="preserve"> and maximizing their employment</w:t>
            </w:r>
            <w:r w:rsidRPr="5B29CDF9">
              <w:rPr>
                <w:rFonts w:ascii="Calibri" w:hAnsi="Calibri" w:cs="Calibri"/>
                <w:b/>
                <w:bCs/>
                <w:color w:val="000000" w:themeColor="text1"/>
                <w:sz w:val="16"/>
                <w:szCs w:val="16"/>
              </w:rPr>
              <w:t>?</w:t>
            </w:r>
            <w:r w:rsidR="22CB484F" w:rsidRPr="5B29CDF9">
              <w:rPr>
                <w:rFonts w:ascii="Calibri" w:hAnsi="Calibri" w:cs="Calibri"/>
                <w:b/>
                <w:bCs/>
                <w:color w:val="000000" w:themeColor="text1"/>
                <w:sz w:val="16"/>
                <w:szCs w:val="16"/>
              </w:rPr>
              <w:t xml:space="preserve"> </w:t>
            </w:r>
            <w:r w:rsidR="00EA63D1">
              <w:rPr>
                <w:rFonts w:ascii="Calibri" w:hAnsi="Calibri" w:cs="Calibri"/>
                <w:b/>
                <w:bCs/>
                <w:color w:val="000000" w:themeColor="text1"/>
                <w:sz w:val="16"/>
                <w:szCs w:val="16"/>
              </w:rPr>
              <w:t xml:space="preserve"> </w:t>
            </w:r>
            <w:r w:rsidR="00EA63D1" w:rsidRPr="00EA63D1">
              <w:rPr>
                <w:rFonts w:ascii="Calibri" w:hAnsi="Calibri" w:cs="Calibri"/>
                <w:sz w:val="16"/>
                <w:szCs w:val="16"/>
                <w:highlight w:val="yellow"/>
              </w:rPr>
              <w:t>Angela/DJ</w:t>
            </w:r>
          </w:p>
        </w:tc>
      </w:tr>
      <w:tr w:rsidR="00CF4118" w:rsidRPr="00764700" w14:paraId="30661D26" w14:textId="77777777" w:rsidTr="79E9D386">
        <w:tc>
          <w:tcPr>
            <w:tcW w:w="3600" w:type="dxa"/>
          </w:tcPr>
          <w:p w14:paraId="36E90290" w14:textId="3EE1EA8A" w:rsidR="00CF4118" w:rsidRPr="00764700" w:rsidRDefault="5DC9E95E" w:rsidP="79E9D386">
            <w:pPr>
              <w:pStyle w:val="NormalWeb"/>
              <w:spacing w:line="259" w:lineRule="auto"/>
              <w:jc w:val="center"/>
            </w:pPr>
            <w:r w:rsidRPr="79E9D386">
              <w:rPr>
                <w:rFonts w:ascii="Calibri" w:hAnsi="Calibri" w:cs="Calibri"/>
                <w:b/>
                <w:bCs/>
                <w:sz w:val="16"/>
                <w:szCs w:val="16"/>
              </w:rPr>
              <w:t>Developing</w:t>
            </w:r>
          </w:p>
        </w:tc>
        <w:tc>
          <w:tcPr>
            <w:tcW w:w="3330" w:type="dxa"/>
          </w:tcPr>
          <w:p w14:paraId="24140F5B" w14:textId="77777777" w:rsidR="00CF4118" w:rsidRPr="00764700" w:rsidRDefault="00CF4118" w:rsidP="00B64CB6">
            <w:pPr>
              <w:pStyle w:val="NormalWeb"/>
              <w:jc w:val="center"/>
              <w:rPr>
                <w:rFonts w:ascii="Arial" w:hAnsi="Arial" w:cs="Arial"/>
                <w:b/>
                <w:bCs/>
                <w:sz w:val="16"/>
                <w:szCs w:val="16"/>
              </w:rPr>
            </w:pPr>
            <w:r w:rsidRPr="00764700">
              <w:rPr>
                <w:rFonts w:ascii="Calibri" w:hAnsi="Calibri" w:cs="Calibri"/>
                <w:b/>
                <w:bCs/>
                <w:sz w:val="16"/>
                <w:szCs w:val="16"/>
              </w:rPr>
              <w:t>Satisfactory</w:t>
            </w:r>
          </w:p>
        </w:tc>
        <w:tc>
          <w:tcPr>
            <w:tcW w:w="3150" w:type="dxa"/>
          </w:tcPr>
          <w:p w14:paraId="309DCA49" w14:textId="77777777" w:rsidR="00CF4118" w:rsidRPr="00764700" w:rsidRDefault="00CF4118" w:rsidP="00B64CB6">
            <w:pPr>
              <w:pStyle w:val="NormalWeb"/>
              <w:jc w:val="center"/>
              <w:rPr>
                <w:rFonts w:ascii="Arial" w:hAnsi="Arial" w:cs="Arial"/>
                <w:b/>
                <w:bCs/>
                <w:sz w:val="16"/>
                <w:szCs w:val="16"/>
              </w:rPr>
            </w:pPr>
            <w:r w:rsidRPr="00764700">
              <w:rPr>
                <w:rFonts w:ascii="Calibri" w:hAnsi="Calibri" w:cs="Calibri"/>
                <w:b/>
                <w:bCs/>
                <w:sz w:val="16"/>
                <w:szCs w:val="16"/>
              </w:rPr>
              <w:t>Excellent</w:t>
            </w:r>
          </w:p>
        </w:tc>
      </w:tr>
      <w:tr w:rsidR="00CF4118" w:rsidRPr="00D37081" w14:paraId="578CC1E6" w14:textId="77777777" w:rsidTr="79E9D386">
        <w:tc>
          <w:tcPr>
            <w:tcW w:w="3600" w:type="dxa"/>
          </w:tcPr>
          <w:p w14:paraId="58791158" w14:textId="14987A80" w:rsidR="00615128" w:rsidRPr="00B0485B" w:rsidRDefault="00209488" w:rsidP="00C526D7">
            <w:pPr>
              <w:pStyle w:val="NormalWeb"/>
              <w:rPr>
                <w:rFonts w:asciiTheme="minorHAnsi" w:hAnsiTheme="minorHAnsi" w:cstheme="minorBidi"/>
                <w:sz w:val="16"/>
                <w:szCs w:val="16"/>
              </w:rPr>
            </w:pPr>
            <w:r w:rsidRPr="77FAF839">
              <w:rPr>
                <w:rFonts w:asciiTheme="minorHAnsi" w:hAnsiTheme="minorHAnsi" w:cstheme="minorBidi"/>
                <w:sz w:val="16"/>
                <w:szCs w:val="16"/>
              </w:rPr>
              <w:t xml:space="preserve">Client’s presenting job interest </w:t>
            </w:r>
            <w:r w:rsidR="3FE6CE85" w:rsidRPr="77FAF839">
              <w:rPr>
                <w:rFonts w:asciiTheme="minorHAnsi" w:hAnsiTheme="minorHAnsi" w:cstheme="minorBidi"/>
                <w:sz w:val="16"/>
                <w:szCs w:val="16"/>
              </w:rPr>
              <w:t xml:space="preserve">on VR Application and Initial Meeting </w:t>
            </w:r>
            <w:r w:rsidRPr="77FAF839">
              <w:rPr>
                <w:rFonts w:asciiTheme="minorHAnsi" w:hAnsiTheme="minorHAnsi" w:cstheme="minorBidi"/>
                <w:sz w:val="16"/>
                <w:szCs w:val="16"/>
              </w:rPr>
              <w:t xml:space="preserve">is not addressed, </w:t>
            </w:r>
            <w:r w:rsidR="00C526D7">
              <w:rPr>
                <w:rFonts w:asciiTheme="minorHAnsi" w:hAnsiTheme="minorHAnsi" w:cstheme="minorBidi"/>
                <w:sz w:val="16"/>
                <w:szCs w:val="16"/>
              </w:rPr>
              <w:t>or</w:t>
            </w:r>
            <w:r w:rsidRPr="77FAF839">
              <w:rPr>
                <w:rFonts w:asciiTheme="minorHAnsi" w:hAnsiTheme="minorHAnsi" w:cstheme="minorBidi"/>
                <w:sz w:val="16"/>
                <w:szCs w:val="16"/>
              </w:rPr>
              <w:t xml:space="preserve"> a different goal is developed without documenting the justification and how this change occurred</w:t>
            </w:r>
            <w:r w:rsidR="00C526D7">
              <w:rPr>
                <w:rFonts w:asciiTheme="minorHAnsi" w:hAnsiTheme="minorHAnsi" w:cstheme="minorBidi"/>
                <w:sz w:val="16"/>
                <w:szCs w:val="16"/>
              </w:rPr>
              <w:t xml:space="preserve">; documentation indicates </w:t>
            </w:r>
            <w:r w:rsidRPr="77FAF839">
              <w:rPr>
                <w:rFonts w:asciiTheme="minorHAnsi" w:hAnsiTheme="minorHAnsi" w:cstheme="minorBidi"/>
                <w:sz w:val="16"/>
                <w:szCs w:val="16"/>
              </w:rPr>
              <w:t xml:space="preserve">VR was directive </w:t>
            </w:r>
            <w:r w:rsidR="002056DE">
              <w:rPr>
                <w:rFonts w:asciiTheme="minorHAnsi" w:hAnsiTheme="minorHAnsi" w:cstheme="minorBidi"/>
                <w:sz w:val="16"/>
                <w:szCs w:val="16"/>
              </w:rPr>
              <w:t xml:space="preserve">rather than </w:t>
            </w:r>
            <w:r w:rsidRPr="77FAF839">
              <w:rPr>
                <w:rFonts w:asciiTheme="minorHAnsi" w:hAnsiTheme="minorHAnsi" w:cstheme="minorBidi"/>
                <w:sz w:val="16"/>
                <w:szCs w:val="16"/>
              </w:rPr>
              <w:t>informed choice</w:t>
            </w:r>
            <w:r w:rsidR="3C0F441C" w:rsidRPr="77FAF839">
              <w:rPr>
                <w:rFonts w:asciiTheme="minorHAnsi" w:hAnsiTheme="minorHAnsi" w:cstheme="minorBidi"/>
                <w:sz w:val="16"/>
                <w:szCs w:val="16"/>
              </w:rPr>
              <w:t xml:space="preserve"> was provided</w:t>
            </w:r>
            <w:r w:rsidRPr="77FAF839">
              <w:rPr>
                <w:rFonts w:asciiTheme="minorHAnsi" w:hAnsiTheme="minorHAnsi" w:cstheme="minorBidi"/>
                <w:sz w:val="16"/>
                <w:szCs w:val="16"/>
              </w:rPr>
              <w:t xml:space="preserve">, only </w:t>
            </w:r>
            <w:r w:rsidR="4EF81452" w:rsidRPr="77FAF839">
              <w:rPr>
                <w:rFonts w:asciiTheme="minorHAnsi" w:hAnsiTheme="minorHAnsi" w:cstheme="minorBidi"/>
                <w:sz w:val="16"/>
                <w:szCs w:val="16"/>
              </w:rPr>
              <w:t>statements</w:t>
            </w:r>
            <w:r w:rsidRPr="77FAF839">
              <w:rPr>
                <w:rFonts w:asciiTheme="minorHAnsi" w:hAnsiTheme="minorHAnsi" w:cstheme="minorBidi"/>
                <w:sz w:val="16"/>
                <w:szCs w:val="16"/>
              </w:rPr>
              <w:t xml:space="preserve"> o</w:t>
            </w:r>
            <w:r w:rsidR="0D5834E3" w:rsidRPr="77FAF839">
              <w:rPr>
                <w:rFonts w:asciiTheme="minorHAnsi" w:hAnsiTheme="minorHAnsi" w:cstheme="minorBidi"/>
                <w:sz w:val="16"/>
                <w:szCs w:val="16"/>
              </w:rPr>
              <w:t>f</w:t>
            </w:r>
            <w:r w:rsidRPr="77FAF839">
              <w:rPr>
                <w:rFonts w:asciiTheme="minorHAnsi" w:hAnsiTheme="minorHAnsi" w:cstheme="minorBidi"/>
                <w:sz w:val="16"/>
                <w:szCs w:val="16"/>
              </w:rPr>
              <w:t xml:space="preserve"> non-support </w:t>
            </w:r>
            <w:r w:rsidR="598269C4" w:rsidRPr="77FAF839">
              <w:rPr>
                <w:rFonts w:asciiTheme="minorHAnsi" w:hAnsiTheme="minorHAnsi" w:cstheme="minorBidi"/>
                <w:sz w:val="16"/>
                <w:szCs w:val="16"/>
              </w:rPr>
              <w:t>without the rationale of why.</w:t>
            </w:r>
          </w:p>
        </w:tc>
        <w:tc>
          <w:tcPr>
            <w:tcW w:w="3330" w:type="dxa"/>
          </w:tcPr>
          <w:p w14:paraId="379B554E" w14:textId="48D37611" w:rsidR="00CF4118" w:rsidRPr="00B0485B" w:rsidRDefault="002056DE" w:rsidP="77FAF839">
            <w:pPr>
              <w:pStyle w:val="NormalWeb"/>
              <w:rPr>
                <w:rFonts w:ascii="Calibri" w:eastAsia="Calibri" w:hAnsi="Calibri" w:cs="Calibri"/>
                <w:sz w:val="16"/>
                <w:szCs w:val="16"/>
              </w:rPr>
            </w:pPr>
            <w:r>
              <w:rPr>
                <w:rFonts w:asciiTheme="minorHAnsi" w:hAnsiTheme="minorHAnsi" w:cstheme="minorBidi"/>
                <w:sz w:val="16"/>
                <w:szCs w:val="16"/>
              </w:rPr>
              <w:t>Goal identified</w:t>
            </w:r>
            <w:r w:rsidR="00209488" w:rsidRPr="77FAF839">
              <w:rPr>
                <w:rFonts w:asciiTheme="minorHAnsi" w:hAnsiTheme="minorHAnsi" w:cstheme="minorBidi"/>
                <w:sz w:val="16"/>
                <w:szCs w:val="16"/>
              </w:rPr>
              <w:t xml:space="preserve"> </w:t>
            </w:r>
            <w:r w:rsidR="15EF4286" w:rsidRPr="77FAF839">
              <w:rPr>
                <w:rFonts w:asciiTheme="minorHAnsi" w:hAnsiTheme="minorHAnsi" w:cstheme="minorBidi"/>
                <w:sz w:val="16"/>
                <w:szCs w:val="16"/>
              </w:rPr>
              <w:t xml:space="preserve">at application and </w:t>
            </w:r>
            <w:r w:rsidR="2B24B0F6" w:rsidRPr="77FAF839">
              <w:rPr>
                <w:rFonts w:asciiTheme="minorHAnsi" w:hAnsiTheme="minorHAnsi" w:cstheme="minorBidi"/>
                <w:sz w:val="16"/>
                <w:szCs w:val="16"/>
              </w:rPr>
              <w:t>I</w:t>
            </w:r>
            <w:r w:rsidR="15EF4286" w:rsidRPr="77FAF839">
              <w:rPr>
                <w:rFonts w:asciiTheme="minorHAnsi" w:hAnsiTheme="minorHAnsi" w:cstheme="minorBidi"/>
                <w:sz w:val="16"/>
                <w:szCs w:val="16"/>
              </w:rPr>
              <w:t xml:space="preserve">nitial </w:t>
            </w:r>
            <w:r w:rsidR="68A49218" w:rsidRPr="77FAF839">
              <w:rPr>
                <w:rFonts w:asciiTheme="minorHAnsi" w:hAnsiTheme="minorHAnsi" w:cstheme="minorBidi"/>
                <w:sz w:val="16"/>
                <w:szCs w:val="16"/>
              </w:rPr>
              <w:t>M</w:t>
            </w:r>
            <w:r w:rsidR="15EF4286" w:rsidRPr="77FAF839">
              <w:rPr>
                <w:rFonts w:asciiTheme="minorHAnsi" w:hAnsiTheme="minorHAnsi" w:cstheme="minorBidi"/>
                <w:sz w:val="16"/>
                <w:szCs w:val="16"/>
              </w:rPr>
              <w:t>eet</w:t>
            </w:r>
            <w:r w:rsidR="71DFC135" w:rsidRPr="77FAF839">
              <w:rPr>
                <w:rFonts w:asciiTheme="minorHAnsi" w:hAnsiTheme="minorHAnsi" w:cstheme="minorBidi"/>
                <w:sz w:val="16"/>
                <w:szCs w:val="16"/>
              </w:rPr>
              <w:t>i</w:t>
            </w:r>
            <w:r w:rsidR="15EF4286" w:rsidRPr="77FAF839">
              <w:rPr>
                <w:rFonts w:asciiTheme="minorHAnsi" w:hAnsiTheme="minorHAnsi" w:cstheme="minorBidi"/>
                <w:sz w:val="16"/>
                <w:szCs w:val="16"/>
              </w:rPr>
              <w:t>ng</w:t>
            </w:r>
            <w:r w:rsidR="00209488" w:rsidRPr="77FAF839">
              <w:rPr>
                <w:rFonts w:asciiTheme="minorHAnsi" w:hAnsiTheme="minorHAnsi" w:cstheme="minorBidi"/>
                <w:sz w:val="16"/>
                <w:szCs w:val="16"/>
              </w:rPr>
              <w:t xml:space="preserve"> were </w:t>
            </w:r>
            <w:r w:rsidR="00241FFA">
              <w:rPr>
                <w:rFonts w:asciiTheme="minorHAnsi" w:hAnsiTheme="minorHAnsi" w:cstheme="minorBidi"/>
                <w:sz w:val="16"/>
                <w:szCs w:val="16"/>
              </w:rPr>
              <w:t>discussed</w:t>
            </w:r>
            <w:r w:rsidR="00209488" w:rsidRPr="77FAF839">
              <w:rPr>
                <w:rFonts w:asciiTheme="minorHAnsi" w:hAnsiTheme="minorHAnsi" w:cstheme="minorBidi"/>
                <w:sz w:val="16"/>
                <w:szCs w:val="16"/>
              </w:rPr>
              <w:t xml:space="preserve"> to ensure they met the criteria of the IPE (strengths, resources, priorities, concerns, abilities, capabilities, </w:t>
            </w:r>
            <w:r w:rsidR="6813CF0E" w:rsidRPr="77FAF839">
              <w:rPr>
                <w:rFonts w:asciiTheme="minorHAnsi" w:hAnsiTheme="minorHAnsi" w:cstheme="minorBidi"/>
                <w:sz w:val="16"/>
                <w:szCs w:val="16"/>
              </w:rPr>
              <w:t>interests</w:t>
            </w:r>
            <w:r w:rsidR="00209488" w:rsidRPr="77FAF839">
              <w:rPr>
                <w:rFonts w:asciiTheme="minorHAnsi" w:hAnsiTheme="minorHAnsi" w:cstheme="minorBidi"/>
                <w:sz w:val="16"/>
                <w:szCs w:val="16"/>
              </w:rPr>
              <w:t>, and labor market information)</w:t>
            </w:r>
            <w:r>
              <w:rPr>
                <w:rFonts w:asciiTheme="minorHAnsi" w:hAnsiTheme="minorHAnsi" w:cstheme="minorBidi"/>
                <w:sz w:val="16"/>
                <w:szCs w:val="16"/>
              </w:rPr>
              <w:t>; indication of</w:t>
            </w:r>
            <w:r w:rsidR="39590E7F" w:rsidRPr="77FAF839">
              <w:rPr>
                <w:rFonts w:ascii="Calibri" w:eastAsia="Calibri" w:hAnsi="Calibri" w:cs="Calibri"/>
                <w:sz w:val="16"/>
                <w:szCs w:val="16"/>
              </w:rPr>
              <w:t xml:space="preserve"> client mak</w:t>
            </w:r>
            <w:r>
              <w:rPr>
                <w:rFonts w:ascii="Calibri" w:eastAsia="Calibri" w:hAnsi="Calibri" w:cs="Calibri"/>
                <w:sz w:val="16"/>
                <w:szCs w:val="16"/>
              </w:rPr>
              <w:t>ing</w:t>
            </w:r>
            <w:r w:rsidR="39590E7F" w:rsidRPr="77FAF839">
              <w:rPr>
                <w:rFonts w:ascii="Calibri" w:eastAsia="Calibri" w:hAnsi="Calibri" w:cs="Calibri"/>
                <w:sz w:val="16"/>
                <w:szCs w:val="16"/>
              </w:rPr>
              <w:t xml:space="preserve"> informed choice of their vocational options</w:t>
            </w:r>
            <w:r w:rsidR="639960EF" w:rsidRPr="77FAF839">
              <w:rPr>
                <w:rFonts w:ascii="Calibri" w:eastAsia="Calibri" w:hAnsi="Calibri" w:cs="Calibri"/>
                <w:sz w:val="16"/>
                <w:szCs w:val="16"/>
              </w:rPr>
              <w:t xml:space="preserve">. </w:t>
            </w:r>
          </w:p>
        </w:tc>
        <w:tc>
          <w:tcPr>
            <w:tcW w:w="3150" w:type="dxa"/>
          </w:tcPr>
          <w:p w14:paraId="5D24603C" w14:textId="792FC100" w:rsidR="00CF4118" w:rsidRPr="009E05B9" w:rsidRDefault="0411CD9C" w:rsidP="77FAF839">
            <w:pPr>
              <w:pStyle w:val="NormalWeb"/>
              <w:rPr>
                <w:rFonts w:ascii="Calibri" w:eastAsia="Calibri" w:hAnsi="Calibri" w:cs="Calibri"/>
                <w:sz w:val="16"/>
                <w:szCs w:val="16"/>
              </w:rPr>
            </w:pPr>
            <w:r w:rsidRPr="79E9D386">
              <w:rPr>
                <w:rFonts w:ascii="Calibri" w:eastAsia="Calibri" w:hAnsi="Calibri" w:cs="Calibri"/>
                <w:sz w:val="16"/>
                <w:szCs w:val="16"/>
              </w:rPr>
              <w:t>Documentation provides evidence when it appears there may be inconsistencies with meeting the IPE criteria (</w:t>
            </w:r>
            <w:r w:rsidRPr="79E9D386">
              <w:rPr>
                <w:rFonts w:asciiTheme="minorHAnsi" w:hAnsiTheme="minorHAnsi"/>
                <w:sz w:val="16"/>
                <w:szCs w:val="16"/>
              </w:rPr>
              <w:t>strengths, resources, priorities, concerns, abilities, capabilities, interests, and labor market information)</w:t>
            </w:r>
            <w:r w:rsidRPr="79E9D386">
              <w:rPr>
                <w:rFonts w:ascii="Calibri" w:eastAsia="Calibri" w:hAnsi="Calibri" w:cs="Calibri"/>
                <w:sz w:val="16"/>
                <w:szCs w:val="16"/>
              </w:rPr>
              <w:t xml:space="preserve"> were addressed, and appropriate </w:t>
            </w:r>
            <w:r w:rsidRPr="79E9D386">
              <w:rPr>
                <w:rFonts w:ascii="Calibri" w:eastAsia="Calibri" w:hAnsi="Calibri" w:cs="Calibri"/>
                <w:sz w:val="16"/>
                <w:szCs w:val="16"/>
                <w:u w:val="single"/>
              </w:rPr>
              <w:t>I&amp;R</w:t>
            </w:r>
            <w:r w:rsidRPr="79E9D386">
              <w:rPr>
                <w:rFonts w:ascii="Calibri" w:eastAsia="Calibri" w:hAnsi="Calibri" w:cs="Calibri"/>
                <w:sz w:val="16"/>
                <w:szCs w:val="16"/>
              </w:rPr>
              <w:t xml:space="preserve"> referrals were made; there is evidence career pathways were discussed within the vocational area of interest.</w:t>
            </w:r>
          </w:p>
        </w:tc>
      </w:tr>
      <w:tr w:rsidR="00CF4118" w:rsidRPr="007516BD" w14:paraId="520C1153" w14:textId="77777777" w:rsidTr="79E9D386">
        <w:tc>
          <w:tcPr>
            <w:tcW w:w="10080" w:type="dxa"/>
            <w:gridSpan w:val="3"/>
          </w:tcPr>
          <w:p w14:paraId="2D814548" w14:textId="77777777" w:rsidR="00CF4118" w:rsidRPr="009F7C91" w:rsidRDefault="5930290D" w:rsidP="009F7C91">
            <w:pPr>
              <w:pStyle w:val="NormalWeb"/>
              <w:tabs>
                <w:tab w:val="left" w:pos="3785"/>
              </w:tabs>
              <w:spacing w:before="0" w:beforeAutospacing="0" w:after="0" w:afterAutospacing="0"/>
              <w:rPr>
                <w:rFonts w:asciiTheme="minorHAnsi" w:hAnsiTheme="minorHAnsi" w:cstheme="minorHAnsi"/>
                <w:sz w:val="16"/>
                <w:szCs w:val="16"/>
              </w:rPr>
            </w:pPr>
            <w:r w:rsidRPr="79E9D386">
              <w:rPr>
                <w:rFonts w:asciiTheme="minorHAnsi" w:hAnsiTheme="minorHAnsi" w:cstheme="minorBidi"/>
                <w:sz w:val="16"/>
                <w:szCs w:val="16"/>
              </w:rPr>
              <w:t>COMMENTS:</w:t>
            </w:r>
          </w:p>
          <w:p w14:paraId="3E941590" w14:textId="184D4800" w:rsidR="009F7C91" w:rsidRPr="009F7C91" w:rsidRDefault="009F7C91" w:rsidP="79E9D386">
            <w:pPr>
              <w:pStyle w:val="NormalWeb"/>
              <w:tabs>
                <w:tab w:val="left" w:pos="3785"/>
              </w:tabs>
              <w:spacing w:before="0" w:beforeAutospacing="0" w:after="0" w:afterAutospacing="0"/>
              <w:rPr>
                <w:rFonts w:asciiTheme="minorHAnsi" w:hAnsiTheme="minorHAnsi" w:cstheme="minorBidi"/>
                <w:color w:val="000000" w:themeColor="text1"/>
                <w:sz w:val="16"/>
                <w:szCs w:val="16"/>
              </w:rPr>
            </w:pPr>
          </w:p>
        </w:tc>
      </w:tr>
    </w:tbl>
    <w:p w14:paraId="2BE8DFE5" w14:textId="77777777" w:rsidR="00615128" w:rsidRDefault="00615128">
      <w:pPr>
        <w:rPr>
          <w:sz w:val="18"/>
          <w:szCs w:val="18"/>
        </w:rPr>
      </w:pPr>
    </w:p>
    <w:tbl>
      <w:tblPr>
        <w:tblStyle w:val="TableGrid"/>
        <w:tblW w:w="0" w:type="auto"/>
        <w:tblInd w:w="-5" w:type="dxa"/>
        <w:tblLook w:val="04A0" w:firstRow="1" w:lastRow="0" w:firstColumn="1" w:lastColumn="0" w:noHBand="0" w:noVBand="1"/>
      </w:tblPr>
      <w:tblGrid>
        <w:gridCol w:w="3510"/>
        <w:gridCol w:w="3330"/>
        <w:gridCol w:w="3060"/>
      </w:tblGrid>
      <w:tr w:rsidR="00CF4118" w:rsidRPr="00764700" w14:paraId="602D60F4" w14:textId="77777777" w:rsidTr="79E9D386">
        <w:tc>
          <w:tcPr>
            <w:tcW w:w="9900" w:type="dxa"/>
            <w:gridSpan w:val="3"/>
          </w:tcPr>
          <w:p w14:paraId="0FF1023F" w14:textId="10E0C9D3" w:rsidR="00CF4118" w:rsidRDefault="00615128" w:rsidP="0074662F">
            <w:pPr>
              <w:pStyle w:val="ListParagraph"/>
              <w:numPr>
                <w:ilvl w:val="0"/>
                <w:numId w:val="13"/>
              </w:numPr>
              <w:ind w:left="347"/>
              <w:rPr>
                <w:rFonts w:ascii="Calibri" w:hAnsi="Calibri" w:cs="Calibri"/>
                <w:b/>
                <w:bCs/>
                <w:color w:val="000000"/>
                <w:sz w:val="16"/>
                <w:szCs w:val="16"/>
              </w:rPr>
            </w:pPr>
            <w:r w:rsidRPr="00615128">
              <w:rPr>
                <w:rFonts w:ascii="Calibri" w:hAnsi="Calibri" w:cs="Calibri"/>
                <w:b/>
                <w:bCs/>
                <w:color w:val="000000"/>
                <w:sz w:val="16"/>
                <w:szCs w:val="16"/>
              </w:rPr>
              <w:t>Does the IPE include the specific rehabilitation services necessary to achieve the employment outcome?</w:t>
            </w:r>
            <w:r w:rsidR="002312CE">
              <w:rPr>
                <w:rFonts w:ascii="Calibri" w:hAnsi="Calibri" w:cs="Calibri"/>
                <w:b/>
                <w:bCs/>
                <w:color w:val="000000"/>
                <w:sz w:val="16"/>
                <w:szCs w:val="16"/>
              </w:rPr>
              <w:t xml:space="preserve"> </w:t>
            </w:r>
            <w:r w:rsidR="00EA63D1" w:rsidRPr="00EA63D1">
              <w:rPr>
                <w:rFonts w:ascii="Calibri" w:hAnsi="Calibri" w:cs="Calibri"/>
                <w:sz w:val="16"/>
                <w:szCs w:val="16"/>
                <w:highlight w:val="yellow"/>
              </w:rPr>
              <w:t>Angela</w:t>
            </w:r>
          </w:p>
          <w:p w14:paraId="39DCA186" w14:textId="2CB3C1A4" w:rsidR="00615128" w:rsidRPr="00764700" w:rsidRDefault="00615128" w:rsidP="00615128">
            <w:pPr>
              <w:pStyle w:val="ListParagraph"/>
              <w:ind w:left="347"/>
              <w:rPr>
                <w:rFonts w:ascii="Calibri" w:hAnsi="Calibri" w:cs="Calibri"/>
                <w:b/>
                <w:bCs/>
                <w:color w:val="000000"/>
                <w:sz w:val="16"/>
                <w:szCs w:val="16"/>
              </w:rPr>
            </w:pPr>
          </w:p>
        </w:tc>
      </w:tr>
      <w:tr w:rsidR="00CF4118" w:rsidRPr="00764700" w14:paraId="7034FA53" w14:textId="77777777" w:rsidTr="79E9D386">
        <w:tc>
          <w:tcPr>
            <w:tcW w:w="3510" w:type="dxa"/>
          </w:tcPr>
          <w:p w14:paraId="47ED5139" w14:textId="78050822" w:rsidR="00CF4118" w:rsidRPr="00764700" w:rsidRDefault="1F0256FB" w:rsidP="79E9D386">
            <w:pPr>
              <w:pStyle w:val="NormalWeb"/>
              <w:spacing w:line="259" w:lineRule="auto"/>
              <w:jc w:val="center"/>
            </w:pPr>
            <w:r w:rsidRPr="79E9D386">
              <w:rPr>
                <w:rFonts w:ascii="Calibri" w:hAnsi="Calibri" w:cs="Calibri"/>
                <w:b/>
                <w:bCs/>
                <w:sz w:val="16"/>
                <w:szCs w:val="16"/>
              </w:rPr>
              <w:t>Developing</w:t>
            </w:r>
          </w:p>
        </w:tc>
        <w:tc>
          <w:tcPr>
            <w:tcW w:w="3330" w:type="dxa"/>
          </w:tcPr>
          <w:p w14:paraId="7651D6B7" w14:textId="77777777" w:rsidR="00CF4118" w:rsidRPr="00764700" w:rsidRDefault="00CF4118" w:rsidP="00B64CB6">
            <w:pPr>
              <w:pStyle w:val="NormalWeb"/>
              <w:jc w:val="center"/>
              <w:rPr>
                <w:rFonts w:ascii="Arial" w:hAnsi="Arial" w:cs="Arial"/>
                <w:b/>
                <w:bCs/>
                <w:sz w:val="16"/>
                <w:szCs w:val="16"/>
              </w:rPr>
            </w:pPr>
            <w:r w:rsidRPr="00764700">
              <w:rPr>
                <w:rFonts w:ascii="Calibri" w:hAnsi="Calibri" w:cs="Calibri"/>
                <w:b/>
                <w:bCs/>
                <w:sz w:val="16"/>
                <w:szCs w:val="16"/>
              </w:rPr>
              <w:t>Satisfactory</w:t>
            </w:r>
          </w:p>
        </w:tc>
        <w:tc>
          <w:tcPr>
            <w:tcW w:w="3060" w:type="dxa"/>
          </w:tcPr>
          <w:p w14:paraId="3CA7109C" w14:textId="77777777" w:rsidR="00CF4118" w:rsidRPr="00764700" w:rsidRDefault="00CF4118" w:rsidP="00B64CB6">
            <w:pPr>
              <w:pStyle w:val="NormalWeb"/>
              <w:jc w:val="center"/>
              <w:rPr>
                <w:rFonts w:ascii="Arial" w:hAnsi="Arial" w:cs="Arial"/>
                <w:b/>
                <w:bCs/>
                <w:sz w:val="16"/>
                <w:szCs w:val="16"/>
              </w:rPr>
            </w:pPr>
            <w:r w:rsidRPr="00764700">
              <w:rPr>
                <w:rFonts w:ascii="Calibri" w:hAnsi="Calibri" w:cs="Calibri"/>
                <w:b/>
                <w:bCs/>
                <w:sz w:val="16"/>
                <w:szCs w:val="16"/>
              </w:rPr>
              <w:t>Excellent</w:t>
            </w:r>
          </w:p>
        </w:tc>
      </w:tr>
      <w:tr w:rsidR="000E5171" w:rsidRPr="00D37081" w14:paraId="3193B4E0" w14:textId="77777777" w:rsidTr="79E9D386">
        <w:tc>
          <w:tcPr>
            <w:tcW w:w="3510" w:type="dxa"/>
          </w:tcPr>
          <w:p w14:paraId="3B743132" w14:textId="2C268522" w:rsidR="000E5171" w:rsidRPr="00A01802" w:rsidRDefault="10266C3B" w:rsidP="79E9D386">
            <w:pPr>
              <w:pStyle w:val="NormalWeb"/>
              <w:rPr>
                <w:rFonts w:asciiTheme="minorHAnsi" w:hAnsiTheme="minorHAnsi" w:cstheme="minorBidi"/>
                <w:b/>
                <w:bCs/>
                <w:sz w:val="16"/>
                <w:szCs w:val="16"/>
              </w:rPr>
            </w:pPr>
            <w:r w:rsidRPr="79E9D386">
              <w:rPr>
                <w:rFonts w:asciiTheme="minorHAnsi" w:hAnsiTheme="minorHAnsi" w:cstheme="minorBidi"/>
                <w:sz w:val="16"/>
                <w:szCs w:val="16"/>
              </w:rPr>
              <w:t xml:space="preserve">There is evidence </w:t>
            </w:r>
            <w:r w:rsidR="10F77A02" w:rsidRPr="79E9D386">
              <w:rPr>
                <w:rFonts w:asciiTheme="minorHAnsi" w:hAnsiTheme="minorHAnsi" w:cstheme="minorBidi"/>
                <w:sz w:val="16"/>
                <w:szCs w:val="16"/>
              </w:rPr>
              <w:t>of</w:t>
            </w:r>
            <w:r w:rsidRPr="79E9D386">
              <w:rPr>
                <w:rFonts w:asciiTheme="minorHAnsi" w:hAnsiTheme="minorHAnsi" w:cstheme="minorBidi"/>
                <w:sz w:val="16"/>
                <w:szCs w:val="16"/>
              </w:rPr>
              <w:t xml:space="preserve"> services that might be </w:t>
            </w:r>
            <w:r w:rsidR="5A82E2E7" w:rsidRPr="79E9D386">
              <w:rPr>
                <w:rFonts w:asciiTheme="minorHAnsi" w:hAnsiTheme="minorHAnsi" w:cstheme="minorBidi"/>
                <w:sz w:val="16"/>
                <w:szCs w:val="16"/>
              </w:rPr>
              <w:t>needed but</w:t>
            </w:r>
            <w:r w:rsidRPr="79E9D386">
              <w:rPr>
                <w:rFonts w:asciiTheme="minorHAnsi" w:hAnsiTheme="minorHAnsi" w:cstheme="minorBidi"/>
                <w:sz w:val="16"/>
                <w:szCs w:val="16"/>
              </w:rPr>
              <w:t xml:space="preserve"> were not included on the plan</w:t>
            </w:r>
            <w:r w:rsidR="630F6E0A" w:rsidRPr="79E9D386">
              <w:rPr>
                <w:rFonts w:asciiTheme="minorHAnsi" w:hAnsiTheme="minorHAnsi" w:cstheme="minorBidi"/>
                <w:sz w:val="16"/>
                <w:szCs w:val="16"/>
              </w:rPr>
              <w:t xml:space="preserve"> OR many or all </w:t>
            </w:r>
            <w:r w:rsidR="3124321E" w:rsidRPr="79E9D386">
              <w:rPr>
                <w:rFonts w:asciiTheme="minorHAnsi" w:hAnsiTheme="minorHAnsi" w:cstheme="minorBidi"/>
                <w:sz w:val="16"/>
                <w:szCs w:val="16"/>
              </w:rPr>
              <w:t xml:space="preserve">services were selected without justification </w:t>
            </w:r>
            <w:r w:rsidR="10F77A02" w:rsidRPr="79E9D386">
              <w:rPr>
                <w:rFonts w:asciiTheme="minorHAnsi" w:hAnsiTheme="minorHAnsi" w:cstheme="minorBidi"/>
                <w:sz w:val="16"/>
                <w:szCs w:val="16"/>
              </w:rPr>
              <w:t>(</w:t>
            </w:r>
            <w:r w:rsidR="630F6E0A" w:rsidRPr="79E9D386">
              <w:rPr>
                <w:rFonts w:asciiTheme="minorHAnsi" w:hAnsiTheme="minorHAnsi" w:cstheme="minorBidi"/>
                <w:sz w:val="16"/>
                <w:szCs w:val="16"/>
              </w:rPr>
              <w:t xml:space="preserve">e.g. </w:t>
            </w:r>
            <w:r w:rsidR="3124321E" w:rsidRPr="79E9D386">
              <w:rPr>
                <w:rFonts w:asciiTheme="minorHAnsi" w:hAnsiTheme="minorHAnsi" w:cstheme="minorBidi"/>
                <w:sz w:val="16"/>
                <w:szCs w:val="16"/>
              </w:rPr>
              <w:t>to avoid the need for an IPE Amendment</w:t>
            </w:r>
            <w:r w:rsidR="10F77A02" w:rsidRPr="79E9D386">
              <w:rPr>
                <w:rFonts w:asciiTheme="minorHAnsi" w:hAnsiTheme="minorHAnsi" w:cstheme="minorBidi"/>
                <w:sz w:val="16"/>
                <w:szCs w:val="16"/>
              </w:rPr>
              <w:t>); it is not evident from the documentation why some services were included on the IPE.</w:t>
            </w:r>
          </w:p>
        </w:tc>
        <w:tc>
          <w:tcPr>
            <w:tcW w:w="3330" w:type="dxa"/>
          </w:tcPr>
          <w:p w14:paraId="73902C7E" w14:textId="24E03E0B" w:rsidR="000E5171" w:rsidRPr="00A01802" w:rsidRDefault="00C95B19" w:rsidP="00283F1E">
            <w:pPr>
              <w:pStyle w:val="NormalWeb"/>
              <w:rPr>
                <w:rFonts w:asciiTheme="minorHAnsi" w:hAnsiTheme="minorHAnsi" w:cstheme="minorBidi"/>
                <w:sz w:val="16"/>
                <w:szCs w:val="16"/>
              </w:rPr>
            </w:pPr>
            <w:r>
              <w:rPr>
                <w:rFonts w:asciiTheme="minorHAnsi" w:hAnsiTheme="minorHAnsi" w:cstheme="minorBidi"/>
                <w:sz w:val="16"/>
                <w:szCs w:val="16"/>
              </w:rPr>
              <w:t>There is justification of how services</w:t>
            </w:r>
            <w:r w:rsidR="00283F1E">
              <w:rPr>
                <w:rFonts w:asciiTheme="minorHAnsi" w:hAnsiTheme="minorHAnsi" w:cstheme="minorBidi"/>
                <w:sz w:val="16"/>
                <w:szCs w:val="16"/>
              </w:rPr>
              <w:t xml:space="preserve"> included</w:t>
            </w:r>
            <w:r>
              <w:rPr>
                <w:rFonts w:asciiTheme="minorHAnsi" w:hAnsiTheme="minorHAnsi" w:cstheme="minorBidi"/>
                <w:sz w:val="16"/>
                <w:szCs w:val="16"/>
              </w:rPr>
              <w:t xml:space="preserve"> on the IPE will help </w:t>
            </w:r>
            <w:r w:rsidR="00147649">
              <w:rPr>
                <w:rFonts w:asciiTheme="minorHAnsi" w:hAnsiTheme="minorHAnsi" w:cstheme="minorBidi"/>
                <w:sz w:val="16"/>
                <w:szCs w:val="16"/>
              </w:rPr>
              <w:t>client reach their job goal</w:t>
            </w:r>
            <w:r w:rsidR="00283F1E">
              <w:rPr>
                <w:rFonts w:asciiTheme="minorHAnsi" w:hAnsiTheme="minorHAnsi" w:cstheme="minorBidi"/>
                <w:sz w:val="16"/>
                <w:szCs w:val="16"/>
              </w:rPr>
              <w:t>; i</w:t>
            </w:r>
            <w:r w:rsidR="16D6C761" w:rsidRPr="555FC997">
              <w:rPr>
                <w:rFonts w:asciiTheme="minorHAnsi" w:hAnsiTheme="minorHAnsi" w:cstheme="minorBidi"/>
                <w:sz w:val="16"/>
                <w:szCs w:val="16"/>
              </w:rPr>
              <w:t xml:space="preserve">f services require specific skills or training, the client’s aptitude for training was also addressed prior to writing the IPE. </w:t>
            </w:r>
          </w:p>
        </w:tc>
        <w:tc>
          <w:tcPr>
            <w:tcW w:w="3060" w:type="dxa"/>
          </w:tcPr>
          <w:p w14:paraId="7D07DC19" w14:textId="6719BB16" w:rsidR="00354B6B" w:rsidRPr="00A01802" w:rsidRDefault="16D6C761" w:rsidP="00283F1E">
            <w:pPr>
              <w:pStyle w:val="NormalWeb"/>
              <w:spacing w:before="0" w:beforeAutospacing="0" w:after="60" w:afterAutospacing="0"/>
              <w:rPr>
                <w:rFonts w:asciiTheme="minorHAnsi" w:hAnsiTheme="minorHAnsi" w:cstheme="minorBidi"/>
                <w:sz w:val="16"/>
                <w:szCs w:val="16"/>
              </w:rPr>
            </w:pPr>
            <w:r w:rsidRPr="555FC997">
              <w:rPr>
                <w:rFonts w:asciiTheme="minorHAnsi" w:hAnsiTheme="minorHAnsi" w:cstheme="minorBidi"/>
                <w:sz w:val="16"/>
                <w:szCs w:val="16"/>
              </w:rPr>
              <w:t xml:space="preserve">Documentation of </w:t>
            </w:r>
            <w:r w:rsidR="00A01802" w:rsidRPr="517A3A23">
              <w:rPr>
                <w:rFonts w:asciiTheme="minorHAnsi" w:hAnsiTheme="minorHAnsi" w:cstheme="minorBidi"/>
                <w:sz w:val="16"/>
                <w:szCs w:val="16"/>
              </w:rPr>
              <w:t xml:space="preserve">IPE discussion </w:t>
            </w:r>
            <w:r w:rsidR="00283F1E">
              <w:rPr>
                <w:rFonts w:asciiTheme="minorHAnsi" w:hAnsiTheme="minorHAnsi" w:cstheme="minorBidi"/>
                <w:sz w:val="16"/>
                <w:szCs w:val="16"/>
              </w:rPr>
              <w:t xml:space="preserve">with the client </w:t>
            </w:r>
            <w:r w:rsidR="00A01802" w:rsidRPr="517A3A23">
              <w:rPr>
                <w:rFonts w:asciiTheme="minorHAnsi" w:hAnsiTheme="minorHAnsi" w:cstheme="minorBidi"/>
                <w:sz w:val="16"/>
                <w:szCs w:val="16"/>
              </w:rPr>
              <w:t>addresses how services will be measured</w:t>
            </w:r>
            <w:r w:rsidR="00283F1E">
              <w:rPr>
                <w:rFonts w:asciiTheme="minorHAnsi" w:hAnsiTheme="minorHAnsi" w:cstheme="minorBidi"/>
                <w:sz w:val="16"/>
                <w:szCs w:val="16"/>
              </w:rPr>
              <w:t>; e</w:t>
            </w:r>
            <w:r w:rsidR="00776C5C">
              <w:rPr>
                <w:rFonts w:asciiTheme="minorHAnsi" w:hAnsiTheme="minorHAnsi" w:cstheme="minorBidi"/>
                <w:sz w:val="16"/>
                <w:szCs w:val="16"/>
              </w:rPr>
              <w:t xml:space="preserve">vidence client was </w:t>
            </w:r>
            <w:r w:rsidR="00283F1E">
              <w:rPr>
                <w:rFonts w:asciiTheme="minorHAnsi" w:hAnsiTheme="minorHAnsi" w:cstheme="minorBidi"/>
                <w:sz w:val="16"/>
                <w:szCs w:val="16"/>
              </w:rPr>
              <w:t xml:space="preserve">included as </w:t>
            </w:r>
            <w:r w:rsidR="00776C5C">
              <w:rPr>
                <w:rFonts w:asciiTheme="minorHAnsi" w:hAnsiTheme="minorHAnsi" w:cstheme="minorBidi"/>
                <w:sz w:val="16"/>
                <w:szCs w:val="16"/>
              </w:rPr>
              <w:t>part of the discussion</w:t>
            </w:r>
            <w:r w:rsidR="00050ED3">
              <w:rPr>
                <w:rFonts w:asciiTheme="minorHAnsi" w:hAnsiTheme="minorHAnsi" w:cstheme="minorBidi"/>
                <w:sz w:val="16"/>
                <w:szCs w:val="16"/>
              </w:rPr>
              <w:t xml:space="preserve"> and understands their responsibilities</w:t>
            </w:r>
            <w:r w:rsidR="00283F1E">
              <w:rPr>
                <w:rFonts w:asciiTheme="minorHAnsi" w:hAnsiTheme="minorHAnsi" w:cstheme="minorBidi"/>
                <w:sz w:val="16"/>
                <w:szCs w:val="16"/>
              </w:rPr>
              <w:t xml:space="preserve"> in participating in services</w:t>
            </w:r>
            <w:r w:rsidR="00241FFA">
              <w:rPr>
                <w:rFonts w:asciiTheme="minorHAnsi" w:hAnsiTheme="minorHAnsi" w:cstheme="minorBidi"/>
                <w:sz w:val="16"/>
                <w:szCs w:val="16"/>
              </w:rPr>
              <w:t>; informed choice regarding services, providers, etc. is clear.</w:t>
            </w:r>
          </w:p>
        </w:tc>
      </w:tr>
      <w:tr w:rsidR="000E5171" w:rsidRPr="007516BD" w14:paraId="3D2583BB" w14:textId="77777777" w:rsidTr="79E9D386">
        <w:tc>
          <w:tcPr>
            <w:tcW w:w="9900" w:type="dxa"/>
            <w:gridSpan w:val="3"/>
          </w:tcPr>
          <w:p w14:paraId="597A1FDF" w14:textId="117A5B08" w:rsidR="000E5171" w:rsidRPr="009F7C91" w:rsidRDefault="000E5171" w:rsidP="00F14306">
            <w:pPr>
              <w:pStyle w:val="NormalWeb"/>
              <w:rPr>
                <w:rFonts w:ascii="Calibri" w:hAnsi="Calibri" w:cs="Calibri"/>
                <w:sz w:val="16"/>
                <w:szCs w:val="16"/>
              </w:rPr>
            </w:pPr>
            <w:r w:rsidRPr="009F7C91">
              <w:rPr>
                <w:rFonts w:ascii="Calibri" w:hAnsi="Calibri" w:cs="Calibri"/>
                <w:sz w:val="16"/>
                <w:szCs w:val="16"/>
              </w:rPr>
              <w:t>COMMENTS:</w:t>
            </w:r>
            <w:r w:rsidR="009F7C91" w:rsidRPr="009F7C91">
              <w:rPr>
                <w:rFonts w:ascii="Calibri" w:hAnsi="Calibri" w:cs="Calibri"/>
                <w:sz w:val="16"/>
                <w:szCs w:val="16"/>
              </w:rPr>
              <w:t xml:space="preserve"> </w:t>
            </w:r>
            <w:r w:rsidR="009F7C91">
              <w:rPr>
                <w:rFonts w:ascii="Calibri" w:hAnsi="Calibri" w:cs="Calibri"/>
                <w:color w:val="FF0000"/>
                <w:sz w:val="16"/>
                <w:szCs w:val="16"/>
              </w:rPr>
              <w:t xml:space="preserve"> </w:t>
            </w:r>
          </w:p>
        </w:tc>
      </w:tr>
    </w:tbl>
    <w:p w14:paraId="34CD0F9C" w14:textId="633B6EFA" w:rsidR="00CF4118" w:rsidRDefault="00CF4118">
      <w:pPr>
        <w:rPr>
          <w:sz w:val="18"/>
          <w:szCs w:val="18"/>
        </w:rPr>
      </w:pPr>
    </w:p>
    <w:tbl>
      <w:tblPr>
        <w:tblStyle w:val="TableGrid"/>
        <w:tblW w:w="0" w:type="auto"/>
        <w:tblInd w:w="-5" w:type="dxa"/>
        <w:tblLook w:val="04A0" w:firstRow="1" w:lastRow="0" w:firstColumn="1" w:lastColumn="0" w:noHBand="0" w:noVBand="1"/>
      </w:tblPr>
      <w:tblGrid>
        <w:gridCol w:w="3510"/>
        <w:gridCol w:w="3150"/>
        <w:gridCol w:w="3240"/>
      </w:tblGrid>
      <w:tr w:rsidR="00CF4118" w:rsidRPr="00764700" w14:paraId="1152A875" w14:textId="77777777" w:rsidTr="79E9D386">
        <w:tc>
          <w:tcPr>
            <w:tcW w:w="9900" w:type="dxa"/>
            <w:gridSpan w:val="3"/>
          </w:tcPr>
          <w:p w14:paraId="5553F7B4" w14:textId="7281383C" w:rsidR="00CF4118" w:rsidRPr="00764700" w:rsidRDefault="00615128" w:rsidP="0074662F">
            <w:pPr>
              <w:pStyle w:val="ListParagraph"/>
              <w:numPr>
                <w:ilvl w:val="0"/>
                <w:numId w:val="13"/>
              </w:numPr>
              <w:ind w:left="347"/>
              <w:rPr>
                <w:rFonts w:ascii="Calibri" w:hAnsi="Calibri" w:cs="Calibri"/>
                <w:b/>
                <w:bCs/>
                <w:color w:val="000000"/>
                <w:sz w:val="16"/>
                <w:szCs w:val="16"/>
              </w:rPr>
            </w:pPr>
            <w:r w:rsidRPr="00615128">
              <w:rPr>
                <w:rFonts w:ascii="Calibri" w:hAnsi="Calibri" w:cs="Calibri"/>
                <w:b/>
                <w:bCs/>
                <w:color w:val="000000"/>
                <w:sz w:val="16"/>
                <w:szCs w:val="16"/>
              </w:rPr>
              <w:t xml:space="preserve">If the individual is a student with a disability receiving </w:t>
            </w:r>
            <w:r w:rsidR="004F2B3B">
              <w:rPr>
                <w:rFonts w:ascii="Calibri" w:hAnsi="Calibri" w:cs="Calibri"/>
                <w:b/>
                <w:bCs/>
                <w:color w:val="000000"/>
                <w:sz w:val="16"/>
                <w:szCs w:val="16"/>
              </w:rPr>
              <w:t>S</w:t>
            </w:r>
            <w:r w:rsidRPr="00615128">
              <w:rPr>
                <w:rFonts w:ascii="Calibri" w:hAnsi="Calibri" w:cs="Calibri"/>
                <w:b/>
                <w:bCs/>
                <w:color w:val="000000"/>
                <w:sz w:val="16"/>
                <w:szCs w:val="16"/>
              </w:rPr>
              <w:t>pecial Education services was the information in the IEP considered in development of the IPE.</w:t>
            </w:r>
            <w:r w:rsidR="002312CE">
              <w:rPr>
                <w:rFonts w:ascii="Calibri" w:hAnsi="Calibri" w:cs="Calibri"/>
                <w:b/>
                <w:bCs/>
                <w:color w:val="000000"/>
                <w:sz w:val="16"/>
                <w:szCs w:val="16"/>
              </w:rPr>
              <w:t xml:space="preserve"> </w:t>
            </w:r>
            <w:r w:rsidR="00EA63D1" w:rsidRPr="00EA63D1">
              <w:rPr>
                <w:rFonts w:ascii="Calibri" w:hAnsi="Calibri" w:cs="Calibri"/>
                <w:color w:val="000000"/>
                <w:sz w:val="16"/>
                <w:szCs w:val="16"/>
                <w:highlight w:val="yellow"/>
              </w:rPr>
              <w:t>Lupe</w:t>
            </w:r>
          </w:p>
        </w:tc>
      </w:tr>
      <w:tr w:rsidR="00CF4118" w:rsidRPr="00764700" w14:paraId="78BA9D29" w14:textId="77777777" w:rsidTr="79E9D386">
        <w:tc>
          <w:tcPr>
            <w:tcW w:w="3510" w:type="dxa"/>
          </w:tcPr>
          <w:p w14:paraId="2B1551D8" w14:textId="0926063E" w:rsidR="00CF4118" w:rsidRPr="00764700" w:rsidRDefault="1F0197EC" w:rsidP="79E9D386">
            <w:pPr>
              <w:pStyle w:val="NormalWeb"/>
              <w:spacing w:line="259" w:lineRule="auto"/>
              <w:jc w:val="center"/>
              <w:rPr>
                <w:rFonts w:ascii="Calibri" w:hAnsi="Calibri" w:cs="Calibri"/>
                <w:b/>
                <w:bCs/>
                <w:sz w:val="16"/>
                <w:szCs w:val="16"/>
              </w:rPr>
            </w:pPr>
            <w:r w:rsidRPr="79E9D386">
              <w:rPr>
                <w:rFonts w:ascii="Calibri" w:hAnsi="Calibri" w:cs="Calibri"/>
                <w:b/>
                <w:bCs/>
                <w:sz w:val="16"/>
                <w:szCs w:val="16"/>
              </w:rPr>
              <w:t>Developing</w:t>
            </w:r>
          </w:p>
        </w:tc>
        <w:tc>
          <w:tcPr>
            <w:tcW w:w="3150" w:type="dxa"/>
          </w:tcPr>
          <w:p w14:paraId="6BF18DEE" w14:textId="77777777" w:rsidR="00CF4118" w:rsidRPr="00764700" w:rsidRDefault="00CF4118" w:rsidP="00B64CB6">
            <w:pPr>
              <w:pStyle w:val="NormalWeb"/>
              <w:jc w:val="center"/>
              <w:rPr>
                <w:rFonts w:ascii="Arial" w:hAnsi="Arial" w:cs="Arial"/>
                <w:b/>
                <w:bCs/>
                <w:sz w:val="16"/>
                <w:szCs w:val="16"/>
              </w:rPr>
            </w:pPr>
            <w:r w:rsidRPr="00764700">
              <w:rPr>
                <w:rFonts w:ascii="Calibri" w:hAnsi="Calibri" w:cs="Calibri"/>
                <w:b/>
                <w:bCs/>
                <w:sz w:val="16"/>
                <w:szCs w:val="16"/>
              </w:rPr>
              <w:t>Satisfactory</w:t>
            </w:r>
          </w:p>
        </w:tc>
        <w:tc>
          <w:tcPr>
            <w:tcW w:w="3240" w:type="dxa"/>
          </w:tcPr>
          <w:p w14:paraId="2CDEC1B9" w14:textId="77777777" w:rsidR="00CF4118" w:rsidRPr="00764700" w:rsidRDefault="00CF4118" w:rsidP="00B64CB6">
            <w:pPr>
              <w:pStyle w:val="NormalWeb"/>
              <w:jc w:val="center"/>
              <w:rPr>
                <w:rFonts w:ascii="Arial" w:hAnsi="Arial" w:cs="Arial"/>
                <w:b/>
                <w:bCs/>
                <w:sz w:val="16"/>
                <w:szCs w:val="16"/>
              </w:rPr>
            </w:pPr>
            <w:r w:rsidRPr="00764700">
              <w:rPr>
                <w:rFonts w:ascii="Calibri" w:hAnsi="Calibri" w:cs="Calibri"/>
                <w:b/>
                <w:bCs/>
                <w:sz w:val="16"/>
                <w:szCs w:val="16"/>
              </w:rPr>
              <w:t>Excellent</w:t>
            </w:r>
          </w:p>
        </w:tc>
      </w:tr>
      <w:tr w:rsidR="005118BC" w:rsidRPr="00D37081" w14:paraId="4B4BAF70" w14:textId="77777777" w:rsidTr="79E9D386">
        <w:tc>
          <w:tcPr>
            <w:tcW w:w="3510" w:type="dxa"/>
          </w:tcPr>
          <w:p w14:paraId="2A2C2E9F" w14:textId="7D75DE8D" w:rsidR="005118BC" w:rsidRPr="00A01802" w:rsidRDefault="2DF779D4" w:rsidP="734E7496">
            <w:pPr>
              <w:pStyle w:val="NormalWeb"/>
              <w:rPr>
                <w:rFonts w:asciiTheme="minorHAnsi" w:hAnsiTheme="minorHAnsi" w:cstheme="minorBidi"/>
                <w:sz w:val="16"/>
                <w:szCs w:val="16"/>
              </w:rPr>
            </w:pPr>
            <w:r w:rsidRPr="734E7496">
              <w:rPr>
                <w:rFonts w:ascii="Calibri" w:eastAsia="Calibri" w:hAnsi="Calibri" w:cs="Calibri"/>
                <w:sz w:val="16"/>
                <w:szCs w:val="16"/>
              </w:rPr>
              <w:t xml:space="preserve">There is </w:t>
            </w:r>
            <w:r w:rsidR="00283F1E">
              <w:rPr>
                <w:rFonts w:ascii="Calibri" w:eastAsia="Calibri" w:hAnsi="Calibri" w:cs="Calibri"/>
                <w:sz w:val="16"/>
                <w:szCs w:val="16"/>
              </w:rPr>
              <w:t xml:space="preserve">little to </w:t>
            </w:r>
            <w:r w:rsidRPr="734E7496">
              <w:rPr>
                <w:rFonts w:ascii="Calibri" w:eastAsia="Calibri" w:hAnsi="Calibri" w:cs="Calibri"/>
                <w:sz w:val="16"/>
                <w:szCs w:val="16"/>
              </w:rPr>
              <w:t xml:space="preserve">no evidence that </w:t>
            </w:r>
            <w:r w:rsidR="00283F1E">
              <w:rPr>
                <w:rFonts w:ascii="Calibri" w:eastAsia="Calibri" w:hAnsi="Calibri" w:cs="Calibri"/>
                <w:sz w:val="16"/>
                <w:szCs w:val="16"/>
              </w:rPr>
              <w:t>pre-employment transition</w:t>
            </w:r>
            <w:r w:rsidRPr="734E7496">
              <w:rPr>
                <w:rFonts w:ascii="Calibri" w:eastAsia="Calibri" w:hAnsi="Calibri" w:cs="Calibri"/>
                <w:sz w:val="16"/>
                <w:szCs w:val="16"/>
              </w:rPr>
              <w:t xml:space="preserve"> staff </w:t>
            </w:r>
            <w:r w:rsidR="00283F1E">
              <w:rPr>
                <w:rFonts w:ascii="Calibri" w:eastAsia="Calibri" w:hAnsi="Calibri" w:cs="Calibri"/>
                <w:sz w:val="16"/>
                <w:szCs w:val="16"/>
              </w:rPr>
              <w:t>a</w:t>
            </w:r>
            <w:r w:rsidRPr="734E7496">
              <w:rPr>
                <w:rFonts w:ascii="Calibri" w:eastAsia="Calibri" w:hAnsi="Calibri" w:cs="Calibri"/>
                <w:sz w:val="16"/>
                <w:szCs w:val="16"/>
              </w:rPr>
              <w:t xml:space="preserve">ligned the IPE with goals from the IEP.   </w:t>
            </w:r>
            <w:r w:rsidRPr="734E7496">
              <w:t xml:space="preserve"> </w:t>
            </w:r>
            <w:r w:rsidR="3B7C09D2" w:rsidRPr="734E7496">
              <w:rPr>
                <w:rFonts w:asciiTheme="minorHAnsi" w:hAnsiTheme="minorHAnsi" w:cstheme="minorBidi"/>
                <w:sz w:val="16"/>
                <w:szCs w:val="16"/>
              </w:rPr>
              <w:t xml:space="preserve"> </w:t>
            </w:r>
          </w:p>
        </w:tc>
        <w:tc>
          <w:tcPr>
            <w:tcW w:w="3150" w:type="dxa"/>
          </w:tcPr>
          <w:p w14:paraId="7C0565FF" w14:textId="2F651B56" w:rsidR="005118BC" w:rsidRPr="00A01802" w:rsidRDefault="203E829E" w:rsidP="005118BC">
            <w:pPr>
              <w:pStyle w:val="NormalWeb"/>
            </w:pPr>
            <w:r w:rsidRPr="734E7496">
              <w:rPr>
                <w:rFonts w:ascii="Calibri" w:eastAsia="Calibri" w:hAnsi="Calibri" w:cs="Calibri"/>
                <w:sz w:val="16"/>
                <w:szCs w:val="16"/>
              </w:rPr>
              <w:t xml:space="preserve">There is </w:t>
            </w:r>
            <w:r w:rsidR="00A869DC">
              <w:rPr>
                <w:rFonts w:ascii="Calibri" w:eastAsia="Calibri" w:hAnsi="Calibri" w:cs="Calibri"/>
                <w:sz w:val="16"/>
                <w:szCs w:val="16"/>
              </w:rPr>
              <w:t xml:space="preserve">some </w:t>
            </w:r>
            <w:r w:rsidRPr="734E7496">
              <w:rPr>
                <w:rFonts w:ascii="Calibri" w:eastAsia="Calibri" w:hAnsi="Calibri" w:cs="Calibri"/>
                <w:sz w:val="16"/>
                <w:szCs w:val="16"/>
              </w:rPr>
              <w:t xml:space="preserve">evidence </w:t>
            </w:r>
            <w:r w:rsidR="00A869DC">
              <w:rPr>
                <w:rFonts w:ascii="Calibri" w:eastAsia="Calibri" w:hAnsi="Calibri" w:cs="Calibri"/>
                <w:sz w:val="16"/>
                <w:szCs w:val="16"/>
              </w:rPr>
              <w:t xml:space="preserve">of </w:t>
            </w:r>
            <w:r w:rsidR="00CF5844">
              <w:rPr>
                <w:rFonts w:ascii="Calibri" w:eastAsia="Calibri" w:hAnsi="Calibri" w:cs="Calibri"/>
                <w:sz w:val="16"/>
                <w:szCs w:val="16"/>
              </w:rPr>
              <w:t xml:space="preserve">how the goals from the IEP will align with </w:t>
            </w:r>
            <w:r w:rsidRPr="734E7496">
              <w:rPr>
                <w:rFonts w:ascii="Calibri" w:eastAsia="Calibri" w:hAnsi="Calibri" w:cs="Calibri"/>
                <w:sz w:val="16"/>
                <w:szCs w:val="16"/>
              </w:rPr>
              <w:t>the IPE</w:t>
            </w:r>
            <w:r w:rsidR="00A869DC">
              <w:rPr>
                <w:rFonts w:ascii="Calibri" w:eastAsia="Calibri" w:hAnsi="Calibri" w:cs="Calibri"/>
                <w:sz w:val="16"/>
                <w:szCs w:val="16"/>
              </w:rPr>
              <w:t xml:space="preserve">; documentation </w:t>
            </w:r>
            <w:r w:rsidR="00241FFA">
              <w:rPr>
                <w:rFonts w:ascii="Calibri" w:eastAsia="Calibri" w:hAnsi="Calibri" w:cs="Calibri"/>
                <w:sz w:val="16"/>
                <w:szCs w:val="16"/>
              </w:rPr>
              <w:t>includes</w:t>
            </w:r>
            <w:r w:rsidR="00A869DC">
              <w:rPr>
                <w:rFonts w:ascii="Calibri" w:eastAsia="Calibri" w:hAnsi="Calibri" w:cs="Calibri"/>
                <w:sz w:val="16"/>
                <w:szCs w:val="16"/>
              </w:rPr>
              <w:t xml:space="preserve"> student involvement </w:t>
            </w:r>
            <w:r w:rsidR="00CF714A">
              <w:rPr>
                <w:rFonts w:ascii="Calibri" w:eastAsia="Calibri" w:hAnsi="Calibri" w:cs="Calibri"/>
                <w:sz w:val="16"/>
                <w:szCs w:val="16"/>
              </w:rPr>
              <w:t xml:space="preserve">in </w:t>
            </w:r>
            <w:r w:rsidR="00D26A08">
              <w:rPr>
                <w:rFonts w:ascii="Calibri" w:eastAsia="Calibri" w:hAnsi="Calibri" w:cs="Calibri"/>
                <w:sz w:val="16"/>
                <w:szCs w:val="16"/>
              </w:rPr>
              <w:t xml:space="preserve">determining </w:t>
            </w:r>
            <w:r w:rsidR="00426D52">
              <w:rPr>
                <w:rFonts w:ascii="Calibri" w:eastAsia="Calibri" w:hAnsi="Calibri" w:cs="Calibri"/>
                <w:sz w:val="16"/>
                <w:szCs w:val="16"/>
              </w:rPr>
              <w:t>their goal</w:t>
            </w:r>
            <w:r w:rsidR="00D26A08">
              <w:rPr>
                <w:rFonts w:ascii="Calibri" w:eastAsia="Calibri" w:hAnsi="Calibri" w:cs="Calibri"/>
                <w:sz w:val="16"/>
                <w:szCs w:val="16"/>
              </w:rPr>
              <w:t>,</w:t>
            </w:r>
            <w:r w:rsidR="003326F9">
              <w:rPr>
                <w:rFonts w:ascii="Calibri" w:eastAsia="Calibri" w:hAnsi="Calibri" w:cs="Calibri"/>
                <w:sz w:val="16"/>
                <w:szCs w:val="16"/>
              </w:rPr>
              <w:t xml:space="preserve"> and</w:t>
            </w:r>
            <w:r w:rsidR="00D26A08">
              <w:rPr>
                <w:rFonts w:ascii="Calibri" w:eastAsia="Calibri" w:hAnsi="Calibri" w:cs="Calibri"/>
                <w:sz w:val="16"/>
                <w:szCs w:val="16"/>
              </w:rPr>
              <w:t xml:space="preserve"> participat</w:t>
            </w:r>
            <w:r w:rsidR="00241FFA">
              <w:rPr>
                <w:rFonts w:ascii="Calibri" w:eastAsia="Calibri" w:hAnsi="Calibri" w:cs="Calibri"/>
                <w:sz w:val="16"/>
                <w:szCs w:val="16"/>
              </w:rPr>
              <w:t>ion</w:t>
            </w:r>
            <w:r w:rsidR="00D26A08">
              <w:rPr>
                <w:rFonts w:ascii="Calibri" w:eastAsia="Calibri" w:hAnsi="Calibri" w:cs="Calibri"/>
                <w:sz w:val="16"/>
                <w:szCs w:val="16"/>
              </w:rPr>
              <w:t xml:space="preserve"> in </w:t>
            </w:r>
            <w:r w:rsidR="003326F9">
              <w:rPr>
                <w:rFonts w:ascii="Calibri" w:eastAsia="Calibri" w:hAnsi="Calibri" w:cs="Calibri"/>
                <w:sz w:val="16"/>
                <w:szCs w:val="16"/>
              </w:rPr>
              <w:t>discussi</w:t>
            </w:r>
            <w:r w:rsidR="00D26A08">
              <w:rPr>
                <w:rFonts w:ascii="Calibri" w:eastAsia="Calibri" w:hAnsi="Calibri" w:cs="Calibri"/>
                <w:sz w:val="16"/>
                <w:szCs w:val="16"/>
              </w:rPr>
              <w:t>ng</w:t>
            </w:r>
            <w:r w:rsidR="003326F9">
              <w:rPr>
                <w:rFonts w:ascii="Calibri" w:eastAsia="Calibri" w:hAnsi="Calibri" w:cs="Calibri"/>
                <w:sz w:val="16"/>
                <w:szCs w:val="16"/>
              </w:rPr>
              <w:t xml:space="preserve"> service</w:t>
            </w:r>
            <w:r w:rsidR="0031000A">
              <w:rPr>
                <w:rFonts w:ascii="Calibri" w:eastAsia="Calibri" w:hAnsi="Calibri" w:cs="Calibri"/>
                <w:sz w:val="16"/>
                <w:szCs w:val="16"/>
              </w:rPr>
              <w:t>s</w:t>
            </w:r>
            <w:r w:rsidR="003326F9">
              <w:rPr>
                <w:rFonts w:ascii="Calibri" w:eastAsia="Calibri" w:hAnsi="Calibri" w:cs="Calibri"/>
                <w:sz w:val="16"/>
                <w:szCs w:val="16"/>
              </w:rPr>
              <w:t>.</w:t>
            </w:r>
          </w:p>
        </w:tc>
        <w:tc>
          <w:tcPr>
            <w:tcW w:w="3240" w:type="dxa"/>
          </w:tcPr>
          <w:p w14:paraId="3F14DD70" w14:textId="4DF5822A" w:rsidR="734E7496" w:rsidRDefault="00E82B27" w:rsidP="734E7496">
            <w:r>
              <w:rPr>
                <w:rFonts w:ascii="Calibri" w:eastAsia="Calibri" w:hAnsi="Calibri" w:cs="Calibri"/>
                <w:sz w:val="16"/>
                <w:szCs w:val="16"/>
              </w:rPr>
              <w:t xml:space="preserve">Based on the information in the IEP, the </w:t>
            </w:r>
            <w:r w:rsidR="00745306">
              <w:rPr>
                <w:rFonts w:ascii="Calibri" w:eastAsia="Calibri" w:hAnsi="Calibri" w:cs="Calibri"/>
                <w:sz w:val="16"/>
                <w:szCs w:val="16"/>
              </w:rPr>
              <w:t xml:space="preserve">IPE includes </w:t>
            </w:r>
            <w:r>
              <w:rPr>
                <w:rFonts w:ascii="Calibri" w:eastAsia="Calibri" w:hAnsi="Calibri" w:cs="Calibri"/>
                <w:sz w:val="16"/>
                <w:szCs w:val="16"/>
              </w:rPr>
              <w:t>the</w:t>
            </w:r>
            <w:r w:rsidR="734E7496" w:rsidRPr="734E7496">
              <w:rPr>
                <w:rFonts w:ascii="Calibri" w:eastAsia="Calibri" w:hAnsi="Calibri" w:cs="Calibri"/>
                <w:sz w:val="16"/>
                <w:szCs w:val="16"/>
              </w:rPr>
              <w:t xml:space="preserve"> services </w:t>
            </w:r>
            <w:r w:rsidR="007E2369">
              <w:rPr>
                <w:rFonts w:ascii="Calibri" w:eastAsia="Calibri" w:hAnsi="Calibri" w:cs="Calibri"/>
                <w:sz w:val="16"/>
                <w:szCs w:val="16"/>
              </w:rPr>
              <w:t xml:space="preserve">required to </w:t>
            </w:r>
            <w:r w:rsidR="734E7496" w:rsidRPr="734E7496">
              <w:rPr>
                <w:rFonts w:ascii="Calibri" w:eastAsia="Calibri" w:hAnsi="Calibri" w:cs="Calibri"/>
                <w:sz w:val="16"/>
                <w:szCs w:val="16"/>
              </w:rPr>
              <w:t xml:space="preserve">address the needs of the </w:t>
            </w:r>
            <w:r>
              <w:rPr>
                <w:rFonts w:ascii="Calibri" w:eastAsia="Calibri" w:hAnsi="Calibri" w:cs="Calibri"/>
                <w:sz w:val="16"/>
                <w:szCs w:val="16"/>
              </w:rPr>
              <w:t>student</w:t>
            </w:r>
            <w:r w:rsidR="734E7496" w:rsidRPr="734E7496">
              <w:rPr>
                <w:rFonts w:ascii="Calibri" w:eastAsia="Calibri" w:hAnsi="Calibri" w:cs="Calibri"/>
                <w:sz w:val="16"/>
                <w:szCs w:val="16"/>
              </w:rPr>
              <w:t xml:space="preserve"> to reach their job goal</w:t>
            </w:r>
            <w:r w:rsidR="007E2369">
              <w:rPr>
                <w:rFonts w:ascii="Calibri" w:eastAsia="Calibri" w:hAnsi="Calibri" w:cs="Calibri"/>
                <w:sz w:val="16"/>
                <w:szCs w:val="16"/>
              </w:rPr>
              <w:t xml:space="preserve">; </w:t>
            </w:r>
            <w:r w:rsidR="00A869DC">
              <w:rPr>
                <w:rFonts w:ascii="Calibri" w:eastAsia="Calibri" w:hAnsi="Calibri" w:cs="Calibri"/>
                <w:sz w:val="16"/>
                <w:szCs w:val="16"/>
              </w:rPr>
              <w:t xml:space="preserve">clear </w:t>
            </w:r>
            <w:r w:rsidR="00F006A7">
              <w:rPr>
                <w:rFonts w:ascii="Calibri" w:eastAsia="Calibri" w:hAnsi="Calibri" w:cs="Calibri"/>
                <w:sz w:val="16"/>
                <w:szCs w:val="16"/>
              </w:rPr>
              <w:t>documentation of how the services</w:t>
            </w:r>
            <w:r w:rsidR="00A869DC">
              <w:rPr>
                <w:rFonts w:ascii="Calibri" w:eastAsia="Calibri" w:hAnsi="Calibri" w:cs="Calibri"/>
                <w:sz w:val="16"/>
                <w:szCs w:val="16"/>
              </w:rPr>
              <w:t xml:space="preserve"> on the IPE</w:t>
            </w:r>
            <w:r w:rsidR="00F006A7">
              <w:rPr>
                <w:rFonts w:ascii="Calibri" w:eastAsia="Calibri" w:hAnsi="Calibri" w:cs="Calibri"/>
                <w:sz w:val="16"/>
                <w:szCs w:val="16"/>
              </w:rPr>
              <w:t xml:space="preserve"> will </w:t>
            </w:r>
            <w:r w:rsidR="00012A3F">
              <w:rPr>
                <w:rFonts w:ascii="Calibri" w:eastAsia="Calibri" w:hAnsi="Calibri" w:cs="Calibri"/>
                <w:sz w:val="16"/>
                <w:szCs w:val="16"/>
              </w:rPr>
              <w:t>help the student achieve their goal</w:t>
            </w:r>
            <w:r w:rsidR="00C20317">
              <w:rPr>
                <w:rFonts w:ascii="Calibri" w:eastAsia="Calibri" w:hAnsi="Calibri" w:cs="Calibri"/>
                <w:sz w:val="16"/>
                <w:szCs w:val="16"/>
              </w:rPr>
              <w:t>.</w:t>
            </w:r>
          </w:p>
        </w:tc>
      </w:tr>
      <w:tr w:rsidR="005118BC" w:rsidRPr="007516BD" w14:paraId="136EE63F" w14:textId="77777777" w:rsidTr="79E9D386">
        <w:tc>
          <w:tcPr>
            <w:tcW w:w="9900" w:type="dxa"/>
            <w:gridSpan w:val="3"/>
          </w:tcPr>
          <w:p w14:paraId="71D1A9E0" w14:textId="69DF75C4" w:rsidR="005118BC" w:rsidRPr="00A869DC" w:rsidRDefault="005118BC" w:rsidP="00F14306">
            <w:pPr>
              <w:pStyle w:val="NormalWeb"/>
              <w:rPr>
                <w:rFonts w:ascii="Calibri" w:hAnsi="Calibri" w:cs="Calibri"/>
                <w:sz w:val="18"/>
                <w:szCs w:val="18"/>
              </w:rPr>
            </w:pPr>
            <w:r w:rsidRPr="007516BD">
              <w:rPr>
                <w:rFonts w:ascii="Calibri" w:hAnsi="Calibri" w:cs="Calibri"/>
                <w:sz w:val="18"/>
                <w:szCs w:val="18"/>
              </w:rPr>
              <w:t>COMMENTS:</w:t>
            </w:r>
          </w:p>
        </w:tc>
      </w:tr>
    </w:tbl>
    <w:p w14:paraId="7A1D690C" w14:textId="19306DB1" w:rsidR="00CF4118" w:rsidRDefault="00CF4118">
      <w:pPr>
        <w:rPr>
          <w:sz w:val="18"/>
          <w:szCs w:val="18"/>
        </w:rPr>
      </w:pPr>
    </w:p>
    <w:tbl>
      <w:tblPr>
        <w:tblStyle w:val="TableGrid"/>
        <w:tblW w:w="0" w:type="auto"/>
        <w:tblInd w:w="-5" w:type="dxa"/>
        <w:tblLook w:val="04A0" w:firstRow="1" w:lastRow="0" w:firstColumn="1" w:lastColumn="0" w:noHBand="0" w:noVBand="1"/>
      </w:tblPr>
      <w:tblGrid>
        <w:gridCol w:w="3420"/>
        <w:gridCol w:w="3240"/>
        <w:gridCol w:w="3240"/>
      </w:tblGrid>
      <w:tr w:rsidR="00615128" w:rsidRPr="00764700" w14:paraId="25F857F8" w14:textId="77777777" w:rsidTr="79E9D386">
        <w:tc>
          <w:tcPr>
            <w:tcW w:w="9900" w:type="dxa"/>
            <w:gridSpan w:val="3"/>
          </w:tcPr>
          <w:p w14:paraId="27A95396" w14:textId="62575998" w:rsidR="00615128" w:rsidRPr="00764700" w:rsidRDefault="67D273A8" w:rsidP="0074662F">
            <w:pPr>
              <w:pStyle w:val="ListParagraph"/>
              <w:numPr>
                <w:ilvl w:val="0"/>
                <w:numId w:val="13"/>
              </w:numPr>
              <w:ind w:left="347"/>
              <w:rPr>
                <w:rFonts w:ascii="Calibri" w:hAnsi="Calibri" w:cs="Calibri"/>
                <w:b/>
                <w:bCs/>
                <w:color w:val="000000"/>
                <w:sz w:val="16"/>
                <w:szCs w:val="16"/>
              </w:rPr>
            </w:pPr>
            <w:r w:rsidRPr="77FAF839">
              <w:rPr>
                <w:rFonts w:ascii="Calibri" w:hAnsi="Calibri" w:cs="Calibri"/>
                <w:b/>
                <w:bCs/>
                <w:color w:val="000000" w:themeColor="text1"/>
                <w:sz w:val="16"/>
                <w:szCs w:val="16"/>
              </w:rPr>
              <w:t>Prior to providing any VR services</w:t>
            </w:r>
            <w:r w:rsidR="7020EE41" w:rsidRPr="77FAF839">
              <w:rPr>
                <w:rFonts w:ascii="Calibri" w:hAnsi="Calibri" w:cs="Calibri"/>
                <w:b/>
                <w:bCs/>
                <w:color w:val="000000" w:themeColor="text1"/>
                <w:sz w:val="16"/>
                <w:szCs w:val="16"/>
              </w:rPr>
              <w:t xml:space="preserve">, </w:t>
            </w:r>
            <w:r w:rsidR="14AEB2DB" w:rsidRPr="77FAF839">
              <w:rPr>
                <w:rFonts w:ascii="Calibri" w:hAnsi="Calibri" w:cs="Calibri"/>
                <w:b/>
                <w:bCs/>
                <w:color w:val="000000" w:themeColor="text1"/>
                <w:sz w:val="16"/>
                <w:szCs w:val="16"/>
              </w:rPr>
              <w:t>evidence</w:t>
            </w:r>
            <w:r w:rsidRPr="77FAF839">
              <w:rPr>
                <w:rFonts w:ascii="Calibri" w:hAnsi="Calibri" w:cs="Calibri"/>
                <w:b/>
                <w:bCs/>
                <w:color w:val="000000" w:themeColor="text1"/>
                <w:sz w:val="16"/>
                <w:szCs w:val="16"/>
              </w:rPr>
              <w:t xml:space="preserve"> </w:t>
            </w:r>
            <w:r w:rsidR="289293FD" w:rsidRPr="77FAF839">
              <w:rPr>
                <w:rFonts w:ascii="Calibri" w:hAnsi="Calibri" w:cs="Calibri"/>
                <w:b/>
                <w:bCs/>
                <w:color w:val="000000" w:themeColor="text1"/>
                <w:sz w:val="16"/>
                <w:szCs w:val="16"/>
              </w:rPr>
              <w:t xml:space="preserve">shows </w:t>
            </w:r>
            <w:r w:rsidRPr="77FAF839">
              <w:rPr>
                <w:rFonts w:ascii="Calibri" w:hAnsi="Calibri" w:cs="Calibri"/>
                <w:b/>
                <w:bCs/>
                <w:color w:val="000000" w:themeColor="text1"/>
                <w:sz w:val="16"/>
                <w:szCs w:val="16"/>
              </w:rPr>
              <w:t xml:space="preserve">comparable services or benefits </w:t>
            </w:r>
            <w:r w:rsidR="14AEB2DB" w:rsidRPr="77FAF839">
              <w:rPr>
                <w:rFonts w:ascii="Calibri" w:hAnsi="Calibri" w:cs="Calibri"/>
                <w:b/>
                <w:bCs/>
                <w:color w:val="000000" w:themeColor="text1"/>
                <w:sz w:val="16"/>
                <w:szCs w:val="16"/>
              </w:rPr>
              <w:t xml:space="preserve">were </w:t>
            </w:r>
            <w:r w:rsidRPr="77FAF839">
              <w:rPr>
                <w:rFonts w:ascii="Calibri" w:hAnsi="Calibri" w:cs="Calibri"/>
                <w:b/>
                <w:bCs/>
                <w:color w:val="000000" w:themeColor="text1"/>
                <w:sz w:val="16"/>
                <w:szCs w:val="16"/>
              </w:rPr>
              <w:t xml:space="preserve">explored to determine whether they were available to the </w:t>
            </w:r>
            <w:r w:rsidR="60697D31" w:rsidRPr="77FAF839">
              <w:rPr>
                <w:rFonts w:ascii="Calibri" w:hAnsi="Calibri" w:cs="Calibri"/>
                <w:b/>
                <w:bCs/>
                <w:color w:val="000000" w:themeColor="text1"/>
                <w:sz w:val="16"/>
                <w:szCs w:val="16"/>
              </w:rPr>
              <w:t>client.</w:t>
            </w:r>
            <w:r w:rsidRPr="77FAF839">
              <w:rPr>
                <w:rFonts w:ascii="Calibri" w:hAnsi="Calibri" w:cs="Calibri"/>
                <w:b/>
                <w:bCs/>
                <w:color w:val="000000" w:themeColor="text1"/>
                <w:sz w:val="16"/>
                <w:szCs w:val="16"/>
              </w:rPr>
              <w:t xml:space="preserve"> (</w:t>
            </w:r>
            <w:r w:rsidR="00241FFA">
              <w:rPr>
                <w:rFonts w:ascii="Calibri" w:hAnsi="Calibri" w:cs="Calibri"/>
                <w:b/>
                <w:bCs/>
                <w:color w:val="000000" w:themeColor="text1"/>
                <w:sz w:val="16"/>
                <w:szCs w:val="16"/>
              </w:rPr>
              <w:t xml:space="preserve">NOTE: </w:t>
            </w:r>
            <w:r w:rsidRPr="77FAF839">
              <w:rPr>
                <w:rFonts w:ascii="Calibri" w:hAnsi="Calibri" w:cs="Calibri"/>
                <w:b/>
                <w:bCs/>
                <w:color w:val="000000" w:themeColor="text1"/>
                <w:sz w:val="16"/>
                <w:szCs w:val="16"/>
              </w:rPr>
              <w:t>Assessment, counseling, referral, job-related such as job search/ placement/job retention and rehabilitation technology do not require search for or use of comparable services.)</w:t>
            </w:r>
            <w:r w:rsidR="2C10A2FE" w:rsidRPr="77FAF839">
              <w:rPr>
                <w:rFonts w:ascii="Calibri" w:hAnsi="Calibri" w:cs="Calibri"/>
                <w:b/>
                <w:bCs/>
                <w:color w:val="000000" w:themeColor="text1"/>
                <w:sz w:val="16"/>
                <w:szCs w:val="16"/>
              </w:rPr>
              <w:t xml:space="preserve"> </w:t>
            </w:r>
            <w:r w:rsidR="00EA63D1" w:rsidRPr="00EA63D1">
              <w:rPr>
                <w:rFonts w:ascii="Calibri" w:hAnsi="Calibri" w:cs="Calibri"/>
                <w:sz w:val="16"/>
                <w:szCs w:val="16"/>
                <w:highlight w:val="yellow"/>
              </w:rPr>
              <w:t>Angela</w:t>
            </w:r>
          </w:p>
        </w:tc>
      </w:tr>
      <w:tr w:rsidR="00615128" w:rsidRPr="00764700" w14:paraId="6E631BED" w14:textId="77777777" w:rsidTr="79E9D386">
        <w:tc>
          <w:tcPr>
            <w:tcW w:w="3420" w:type="dxa"/>
          </w:tcPr>
          <w:p w14:paraId="43537A98" w14:textId="7A4123AA" w:rsidR="00615128" w:rsidRPr="00764700" w:rsidRDefault="0408D1C0" w:rsidP="79E9D386">
            <w:pPr>
              <w:pStyle w:val="NormalWeb"/>
              <w:spacing w:line="259" w:lineRule="auto"/>
              <w:jc w:val="center"/>
            </w:pPr>
            <w:r w:rsidRPr="79E9D386">
              <w:rPr>
                <w:rFonts w:ascii="Calibri" w:hAnsi="Calibri" w:cs="Calibri"/>
                <w:b/>
                <w:bCs/>
                <w:sz w:val="16"/>
                <w:szCs w:val="16"/>
              </w:rPr>
              <w:t>Developing</w:t>
            </w:r>
          </w:p>
        </w:tc>
        <w:tc>
          <w:tcPr>
            <w:tcW w:w="3240" w:type="dxa"/>
          </w:tcPr>
          <w:p w14:paraId="7492E737" w14:textId="77777777" w:rsidR="00615128" w:rsidRPr="00764700" w:rsidRDefault="00615128" w:rsidP="00B64CB6">
            <w:pPr>
              <w:pStyle w:val="NormalWeb"/>
              <w:jc w:val="center"/>
              <w:rPr>
                <w:rFonts w:ascii="Arial" w:hAnsi="Arial" w:cs="Arial"/>
                <w:b/>
                <w:bCs/>
                <w:sz w:val="16"/>
                <w:szCs w:val="16"/>
              </w:rPr>
            </w:pPr>
            <w:r w:rsidRPr="00764700">
              <w:rPr>
                <w:rFonts w:ascii="Calibri" w:hAnsi="Calibri" w:cs="Calibri"/>
                <w:b/>
                <w:bCs/>
                <w:sz w:val="16"/>
                <w:szCs w:val="16"/>
              </w:rPr>
              <w:t>Satisfactory</w:t>
            </w:r>
          </w:p>
        </w:tc>
        <w:tc>
          <w:tcPr>
            <w:tcW w:w="3240" w:type="dxa"/>
          </w:tcPr>
          <w:p w14:paraId="42BD2C8E" w14:textId="77777777" w:rsidR="00615128" w:rsidRPr="00764700" w:rsidRDefault="00615128" w:rsidP="00B64CB6">
            <w:pPr>
              <w:pStyle w:val="NormalWeb"/>
              <w:jc w:val="center"/>
              <w:rPr>
                <w:rFonts w:ascii="Arial" w:hAnsi="Arial" w:cs="Arial"/>
                <w:b/>
                <w:bCs/>
                <w:sz w:val="16"/>
                <w:szCs w:val="16"/>
              </w:rPr>
            </w:pPr>
            <w:r w:rsidRPr="00764700">
              <w:rPr>
                <w:rFonts w:ascii="Calibri" w:hAnsi="Calibri" w:cs="Calibri"/>
                <w:b/>
                <w:bCs/>
                <w:sz w:val="16"/>
                <w:szCs w:val="16"/>
              </w:rPr>
              <w:t>Excellent</w:t>
            </w:r>
          </w:p>
        </w:tc>
      </w:tr>
      <w:tr w:rsidR="00615128" w:rsidRPr="00D37081" w14:paraId="13F973BF" w14:textId="77777777" w:rsidTr="79E9D386">
        <w:tc>
          <w:tcPr>
            <w:tcW w:w="3420" w:type="dxa"/>
          </w:tcPr>
          <w:p w14:paraId="3FB661B0" w14:textId="0D34DED9" w:rsidR="001D0049" w:rsidRPr="001D0049" w:rsidRDefault="001D0049" w:rsidP="001D0049">
            <w:pPr>
              <w:pStyle w:val="NormalWeb"/>
              <w:spacing w:before="0" w:beforeAutospacing="0" w:after="60" w:afterAutospacing="0"/>
              <w:ind w:left="-14"/>
              <w:rPr>
                <w:rFonts w:asciiTheme="minorHAnsi" w:hAnsiTheme="minorHAnsi" w:cstheme="minorHAnsi"/>
                <w:sz w:val="16"/>
                <w:szCs w:val="16"/>
              </w:rPr>
            </w:pPr>
            <w:r>
              <w:rPr>
                <w:rFonts w:asciiTheme="minorHAnsi" w:hAnsiTheme="minorHAnsi" w:cstheme="minorHAnsi"/>
                <w:sz w:val="16"/>
                <w:szCs w:val="16"/>
              </w:rPr>
              <w:t>Little to no documentation of</w:t>
            </w:r>
            <w:r w:rsidR="074D448C" w:rsidRPr="001D0049">
              <w:rPr>
                <w:rFonts w:asciiTheme="minorHAnsi" w:hAnsiTheme="minorHAnsi" w:cstheme="minorHAnsi"/>
                <w:sz w:val="16"/>
                <w:szCs w:val="16"/>
              </w:rPr>
              <w:t xml:space="preserve"> existing benefits and</w:t>
            </w:r>
            <w:r>
              <w:rPr>
                <w:rFonts w:asciiTheme="minorHAnsi" w:hAnsiTheme="minorHAnsi" w:cstheme="minorHAnsi"/>
                <w:sz w:val="16"/>
                <w:szCs w:val="16"/>
              </w:rPr>
              <w:t>/or</w:t>
            </w:r>
            <w:r w:rsidR="074D448C" w:rsidRPr="001D0049">
              <w:rPr>
                <w:rFonts w:asciiTheme="minorHAnsi" w:hAnsiTheme="minorHAnsi" w:cstheme="minorHAnsi"/>
                <w:sz w:val="16"/>
                <w:szCs w:val="16"/>
              </w:rPr>
              <w:t xml:space="preserve"> comparable services search</w:t>
            </w:r>
            <w:r w:rsidR="6B34F473" w:rsidRPr="001D0049">
              <w:rPr>
                <w:rFonts w:asciiTheme="minorHAnsi" w:hAnsiTheme="minorHAnsi" w:cstheme="minorHAnsi"/>
                <w:sz w:val="16"/>
                <w:szCs w:val="16"/>
              </w:rPr>
              <w:t>, as applicable</w:t>
            </w:r>
            <w:r>
              <w:rPr>
                <w:rFonts w:asciiTheme="minorHAnsi" w:hAnsiTheme="minorHAnsi" w:cstheme="minorHAnsi"/>
                <w:sz w:val="16"/>
                <w:szCs w:val="16"/>
              </w:rPr>
              <w:t xml:space="preserve">; no indication of </w:t>
            </w:r>
            <w:r w:rsidR="00FF344E" w:rsidRPr="001D0049">
              <w:rPr>
                <w:rFonts w:asciiTheme="minorHAnsi" w:hAnsiTheme="minorHAnsi" w:cstheme="minorHAnsi"/>
                <w:sz w:val="16"/>
                <w:szCs w:val="16"/>
              </w:rPr>
              <w:t>discussion of comparable benefits or services, least cost option, etc.</w:t>
            </w:r>
            <w:r>
              <w:rPr>
                <w:rFonts w:asciiTheme="minorHAnsi" w:hAnsiTheme="minorHAnsi" w:cstheme="minorHAnsi"/>
                <w:sz w:val="16"/>
                <w:szCs w:val="16"/>
              </w:rPr>
              <w:t>; client contribution was not addressed if exceeding cost containment limits; n</w:t>
            </w:r>
            <w:r w:rsidRPr="001D0049">
              <w:rPr>
                <w:rFonts w:asciiTheme="minorHAnsi" w:hAnsiTheme="minorHAnsi" w:cstheme="minorHAnsi"/>
                <w:sz w:val="16"/>
                <w:szCs w:val="16"/>
              </w:rPr>
              <w:t xml:space="preserve">o </w:t>
            </w:r>
            <w:r>
              <w:rPr>
                <w:rFonts w:asciiTheme="minorHAnsi" w:hAnsiTheme="minorHAnsi" w:cstheme="minorHAnsi"/>
                <w:sz w:val="16"/>
                <w:szCs w:val="16"/>
              </w:rPr>
              <w:t>documentation</w:t>
            </w:r>
            <w:r w:rsidRPr="001D0049">
              <w:rPr>
                <w:rFonts w:asciiTheme="minorHAnsi" w:hAnsiTheme="minorHAnsi" w:cstheme="minorHAnsi"/>
                <w:sz w:val="16"/>
                <w:szCs w:val="16"/>
              </w:rPr>
              <w:t xml:space="preserve"> justifying the purchase.</w:t>
            </w:r>
          </w:p>
          <w:p w14:paraId="0800727E" w14:textId="2F27D9E3" w:rsidR="001D0049" w:rsidRPr="001D0049" w:rsidRDefault="001D0049" w:rsidP="77FAF839">
            <w:pPr>
              <w:pStyle w:val="NormalWeb"/>
              <w:spacing w:before="0" w:beforeAutospacing="0" w:after="60" w:afterAutospacing="0"/>
              <w:ind w:left="-14"/>
              <w:rPr>
                <w:rFonts w:asciiTheme="minorHAnsi" w:hAnsiTheme="minorHAnsi" w:cstheme="minorHAnsi"/>
                <w:sz w:val="16"/>
                <w:szCs w:val="16"/>
              </w:rPr>
            </w:pPr>
          </w:p>
        </w:tc>
        <w:tc>
          <w:tcPr>
            <w:tcW w:w="3240" w:type="dxa"/>
          </w:tcPr>
          <w:p w14:paraId="14350FF6" w14:textId="48C11481" w:rsidR="00615128" w:rsidRPr="001D0049" w:rsidRDefault="001D0049" w:rsidP="001D0049">
            <w:pPr>
              <w:pStyle w:val="NormalWeb"/>
              <w:spacing w:before="0" w:beforeAutospacing="0" w:after="60" w:afterAutospacing="0"/>
              <w:ind w:left="-14"/>
              <w:rPr>
                <w:rFonts w:asciiTheme="minorHAnsi" w:hAnsiTheme="minorHAnsi" w:cstheme="minorHAnsi"/>
                <w:sz w:val="16"/>
                <w:szCs w:val="16"/>
              </w:rPr>
            </w:pPr>
            <w:r>
              <w:rPr>
                <w:rFonts w:asciiTheme="minorHAnsi" w:hAnsiTheme="minorHAnsi" w:cstheme="minorHAnsi"/>
                <w:sz w:val="16"/>
                <w:szCs w:val="16"/>
              </w:rPr>
              <w:t>Documentation clearly explains how the a</w:t>
            </w:r>
            <w:r w:rsidR="074D448C" w:rsidRPr="001D0049">
              <w:rPr>
                <w:rFonts w:asciiTheme="minorHAnsi" w:hAnsiTheme="minorHAnsi" w:cstheme="minorHAnsi"/>
                <w:sz w:val="16"/>
                <w:szCs w:val="16"/>
              </w:rPr>
              <w:t>uthorized service</w:t>
            </w:r>
            <w:r w:rsidR="00241FFA">
              <w:rPr>
                <w:rFonts w:asciiTheme="minorHAnsi" w:hAnsiTheme="minorHAnsi" w:cstheme="minorHAnsi"/>
                <w:sz w:val="16"/>
                <w:szCs w:val="16"/>
              </w:rPr>
              <w:t>(s)</w:t>
            </w:r>
            <w:r w:rsidR="074D448C" w:rsidRPr="001D0049">
              <w:rPr>
                <w:rFonts w:asciiTheme="minorHAnsi" w:hAnsiTheme="minorHAnsi" w:cstheme="minorHAnsi"/>
                <w:sz w:val="16"/>
                <w:szCs w:val="16"/>
              </w:rPr>
              <w:t xml:space="preserve"> </w:t>
            </w:r>
            <w:r>
              <w:rPr>
                <w:rFonts w:asciiTheme="minorHAnsi" w:hAnsiTheme="minorHAnsi" w:cstheme="minorHAnsi"/>
                <w:sz w:val="16"/>
                <w:szCs w:val="16"/>
              </w:rPr>
              <w:t>relate to the</w:t>
            </w:r>
            <w:r w:rsidR="074D448C" w:rsidRPr="001D0049">
              <w:rPr>
                <w:rFonts w:asciiTheme="minorHAnsi" w:hAnsiTheme="minorHAnsi" w:cstheme="minorHAnsi"/>
                <w:sz w:val="16"/>
                <w:szCs w:val="16"/>
              </w:rPr>
              <w:t xml:space="preserve"> </w:t>
            </w:r>
            <w:r w:rsidR="1E9FF216" w:rsidRPr="001D0049">
              <w:rPr>
                <w:rFonts w:asciiTheme="minorHAnsi" w:hAnsiTheme="minorHAnsi" w:cstheme="minorHAnsi"/>
                <w:sz w:val="16"/>
                <w:szCs w:val="16"/>
              </w:rPr>
              <w:t>IPE</w:t>
            </w:r>
            <w:r>
              <w:rPr>
                <w:rFonts w:asciiTheme="minorHAnsi" w:hAnsiTheme="minorHAnsi" w:cstheme="minorHAnsi"/>
                <w:sz w:val="16"/>
                <w:szCs w:val="16"/>
              </w:rPr>
              <w:t>; evidence c</w:t>
            </w:r>
            <w:r w:rsidR="074D448C" w:rsidRPr="001D0049">
              <w:rPr>
                <w:rFonts w:asciiTheme="minorHAnsi" w:hAnsiTheme="minorHAnsi" w:cstheme="minorHAnsi"/>
                <w:sz w:val="16"/>
                <w:szCs w:val="16"/>
              </w:rPr>
              <w:t xml:space="preserve">omparable services and existing benefits were explored prior to </w:t>
            </w:r>
            <w:r w:rsidR="4B25361F" w:rsidRPr="001D0049">
              <w:rPr>
                <w:rFonts w:asciiTheme="minorHAnsi" w:hAnsiTheme="minorHAnsi" w:cstheme="minorHAnsi"/>
                <w:sz w:val="16"/>
                <w:szCs w:val="16"/>
              </w:rPr>
              <w:t>authorizing</w:t>
            </w:r>
            <w:r w:rsidR="074D448C" w:rsidRPr="001D0049">
              <w:rPr>
                <w:rFonts w:asciiTheme="minorHAnsi" w:hAnsiTheme="minorHAnsi" w:cstheme="minorHAnsi"/>
                <w:sz w:val="16"/>
                <w:szCs w:val="16"/>
              </w:rPr>
              <w:t xml:space="preserve"> the service</w:t>
            </w:r>
            <w:r w:rsidR="00097583" w:rsidRPr="001D0049">
              <w:rPr>
                <w:rFonts w:asciiTheme="minorHAnsi" w:hAnsiTheme="minorHAnsi" w:cstheme="minorHAnsi"/>
                <w:sz w:val="16"/>
                <w:szCs w:val="16"/>
              </w:rPr>
              <w:t xml:space="preserve"> and if any were</w:t>
            </w:r>
            <w:r w:rsidR="00DD6D1D" w:rsidRPr="001D0049">
              <w:rPr>
                <w:rFonts w:asciiTheme="minorHAnsi" w:hAnsiTheme="minorHAnsi" w:cstheme="minorHAnsi"/>
                <w:sz w:val="16"/>
                <w:szCs w:val="16"/>
              </w:rPr>
              <w:t xml:space="preserve"> </w:t>
            </w:r>
            <w:r w:rsidR="00A3344F" w:rsidRPr="001D0049">
              <w:rPr>
                <w:rFonts w:asciiTheme="minorHAnsi" w:hAnsiTheme="minorHAnsi" w:cstheme="minorHAnsi"/>
                <w:sz w:val="16"/>
                <w:szCs w:val="16"/>
              </w:rPr>
              <w:t>available,</w:t>
            </w:r>
            <w:r w:rsidR="00E15DEB" w:rsidRPr="001D0049">
              <w:rPr>
                <w:rFonts w:asciiTheme="minorHAnsi" w:hAnsiTheme="minorHAnsi" w:cstheme="minorHAnsi"/>
                <w:sz w:val="16"/>
                <w:szCs w:val="16"/>
              </w:rPr>
              <w:t xml:space="preserve"> they were </w:t>
            </w:r>
            <w:r w:rsidR="00760C2D" w:rsidRPr="001D0049">
              <w:rPr>
                <w:rFonts w:asciiTheme="minorHAnsi" w:hAnsiTheme="minorHAnsi" w:cstheme="minorHAnsi"/>
                <w:sz w:val="16"/>
                <w:szCs w:val="16"/>
              </w:rPr>
              <w:t xml:space="preserve">added </w:t>
            </w:r>
            <w:r w:rsidR="00AB7512" w:rsidRPr="001D0049">
              <w:rPr>
                <w:rFonts w:asciiTheme="minorHAnsi" w:hAnsiTheme="minorHAnsi" w:cstheme="minorHAnsi"/>
                <w:sz w:val="16"/>
                <w:szCs w:val="16"/>
              </w:rPr>
              <w:t>to comparable services screen</w:t>
            </w:r>
            <w:r>
              <w:rPr>
                <w:rFonts w:asciiTheme="minorHAnsi" w:hAnsiTheme="minorHAnsi" w:cstheme="minorHAnsi"/>
                <w:sz w:val="16"/>
                <w:szCs w:val="16"/>
              </w:rPr>
              <w:t>; r</w:t>
            </w:r>
            <w:r w:rsidR="00FF344E" w:rsidRPr="001D0049">
              <w:rPr>
                <w:rFonts w:asciiTheme="minorHAnsi" w:hAnsiTheme="minorHAnsi" w:cstheme="minorHAnsi"/>
                <w:sz w:val="16"/>
                <w:szCs w:val="16"/>
              </w:rPr>
              <w:t>equired quotes were obtained when needed</w:t>
            </w:r>
            <w:r>
              <w:rPr>
                <w:rFonts w:asciiTheme="minorHAnsi" w:hAnsiTheme="minorHAnsi" w:cstheme="minorHAnsi"/>
                <w:sz w:val="16"/>
                <w:szCs w:val="16"/>
              </w:rPr>
              <w:t>; f</w:t>
            </w:r>
            <w:r w:rsidR="00FF344E" w:rsidRPr="001D0049">
              <w:rPr>
                <w:rFonts w:asciiTheme="minorHAnsi" w:hAnsiTheme="minorHAnsi" w:cstheme="minorHAnsi"/>
                <w:sz w:val="16"/>
                <w:szCs w:val="16"/>
              </w:rPr>
              <w:t xml:space="preserve">or items </w:t>
            </w:r>
            <w:r w:rsidR="00A45256" w:rsidRPr="001D0049">
              <w:rPr>
                <w:rFonts w:asciiTheme="minorHAnsi" w:hAnsiTheme="minorHAnsi" w:cstheme="minorHAnsi"/>
                <w:sz w:val="16"/>
                <w:szCs w:val="16"/>
              </w:rPr>
              <w:t>above VR’s cost containment limits</w:t>
            </w:r>
            <w:r w:rsidR="00FF344E" w:rsidRPr="001D0049">
              <w:rPr>
                <w:rFonts w:asciiTheme="minorHAnsi" w:hAnsiTheme="minorHAnsi" w:cstheme="minorHAnsi"/>
                <w:sz w:val="16"/>
                <w:szCs w:val="16"/>
              </w:rPr>
              <w:t>, client contribution</w:t>
            </w:r>
            <w:r w:rsidR="00A45256" w:rsidRPr="001D0049">
              <w:rPr>
                <w:rFonts w:asciiTheme="minorHAnsi" w:hAnsiTheme="minorHAnsi" w:cstheme="minorHAnsi"/>
                <w:sz w:val="16"/>
                <w:szCs w:val="16"/>
              </w:rPr>
              <w:t xml:space="preserve"> (non-SSI/SSDI)</w:t>
            </w:r>
            <w:r w:rsidR="00FF344E" w:rsidRPr="001D0049">
              <w:rPr>
                <w:rFonts w:asciiTheme="minorHAnsi" w:hAnsiTheme="minorHAnsi" w:cstheme="minorHAnsi"/>
                <w:sz w:val="16"/>
                <w:szCs w:val="16"/>
              </w:rPr>
              <w:t xml:space="preserve"> </w:t>
            </w:r>
            <w:r>
              <w:rPr>
                <w:rFonts w:asciiTheme="minorHAnsi" w:hAnsiTheme="minorHAnsi" w:cstheme="minorHAnsi"/>
                <w:sz w:val="16"/>
                <w:szCs w:val="16"/>
              </w:rPr>
              <w:t xml:space="preserve">was addressed </w:t>
            </w:r>
            <w:r w:rsidR="00FF344E" w:rsidRPr="001D0049">
              <w:rPr>
                <w:rFonts w:asciiTheme="minorHAnsi" w:hAnsiTheme="minorHAnsi" w:cstheme="minorHAnsi"/>
                <w:sz w:val="16"/>
                <w:szCs w:val="16"/>
              </w:rPr>
              <w:t xml:space="preserve">and justification task note </w:t>
            </w:r>
            <w:r>
              <w:rPr>
                <w:rFonts w:asciiTheme="minorHAnsi" w:hAnsiTheme="minorHAnsi" w:cstheme="minorHAnsi"/>
                <w:sz w:val="16"/>
                <w:szCs w:val="16"/>
              </w:rPr>
              <w:t>wa</w:t>
            </w:r>
            <w:r w:rsidR="00FF344E" w:rsidRPr="001D0049">
              <w:rPr>
                <w:rFonts w:asciiTheme="minorHAnsi" w:hAnsiTheme="minorHAnsi" w:cstheme="minorHAnsi"/>
                <w:sz w:val="16"/>
                <w:szCs w:val="16"/>
              </w:rPr>
              <w:t>s included for any VR funds above this amount.</w:t>
            </w:r>
          </w:p>
        </w:tc>
        <w:tc>
          <w:tcPr>
            <w:tcW w:w="3240" w:type="dxa"/>
          </w:tcPr>
          <w:p w14:paraId="52B20F15" w14:textId="6AA18DDE" w:rsidR="003D1C9E" w:rsidRPr="001D0049" w:rsidRDefault="00A45256" w:rsidP="001D0049">
            <w:pPr>
              <w:pStyle w:val="NormalWeb"/>
              <w:rPr>
                <w:rFonts w:asciiTheme="minorHAnsi" w:hAnsiTheme="minorHAnsi" w:cstheme="minorHAnsi"/>
                <w:sz w:val="16"/>
                <w:szCs w:val="16"/>
              </w:rPr>
            </w:pPr>
            <w:r w:rsidRPr="001D0049">
              <w:rPr>
                <w:rFonts w:asciiTheme="minorHAnsi" w:hAnsiTheme="minorHAnsi" w:cstheme="minorHAnsi"/>
                <w:sz w:val="16"/>
                <w:szCs w:val="16"/>
              </w:rPr>
              <w:t>D</w:t>
            </w:r>
            <w:r w:rsidR="77FA3E97" w:rsidRPr="001D0049">
              <w:rPr>
                <w:rFonts w:asciiTheme="minorHAnsi" w:hAnsiTheme="minorHAnsi" w:cstheme="minorHAnsi"/>
                <w:sz w:val="16"/>
                <w:szCs w:val="16"/>
              </w:rPr>
              <w:t xml:space="preserve">ocumentation provides evidence of informed choice in the selection of the service, </w:t>
            </w:r>
            <w:r w:rsidR="516A4CEE" w:rsidRPr="001D0049">
              <w:rPr>
                <w:rFonts w:asciiTheme="minorHAnsi" w:hAnsiTheme="minorHAnsi" w:cstheme="minorHAnsi"/>
                <w:sz w:val="16"/>
                <w:szCs w:val="16"/>
              </w:rPr>
              <w:t xml:space="preserve">provider, </w:t>
            </w:r>
            <w:r w:rsidR="001D0049">
              <w:rPr>
                <w:rFonts w:asciiTheme="minorHAnsi" w:hAnsiTheme="minorHAnsi" w:cstheme="minorHAnsi"/>
                <w:sz w:val="16"/>
                <w:szCs w:val="16"/>
              </w:rPr>
              <w:t>etc.; e</w:t>
            </w:r>
            <w:r w:rsidR="00A120BC" w:rsidRPr="001D0049">
              <w:rPr>
                <w:rFonts w:asciiTheme="minorHAnsi" w:hAnsiTheme="minorHAnsi" w:cstheme="minorHAnsi"/>
                <w:sz w:val="16"/>
                <w:szCs w:val="16"/>
              </w:rPr>
              <w:t xml:space="preserve">vidence </w:t>
            </w:r>
            <w:r w:rsidR="001D0049">
              <w:rPr>
                <w:rFonts w:asciiTheme="minorHAnsi" w:hAnsiTheme="minorHAnsi" w:cstheme="minorHAnsi"/>
                <w:sz w:val="16"/>
                <w:szCs w:val="16"/>
              </w:rPr>
              <w:t xml:space="preserve">of </w:t>
            </w:r>
            <w:r w:rsidR="00A120BC" w:rsidRPr="001D0049">
              <w:rPr>
                <w:rFonts w:asciiTheme="minorHAnsi" w:hAnsiTheme="minorHAnsi" w:cstheme="minorHAnsi"/>
                <w:sz w:val="16"/>
                <w:szCs w:val="16"/>
              </w:rPr>
              <w:t xml:space="preserve">client </w:t>
            </w:r>
            <w:r w:rsidR="001D0049">
              <w:rPr>
                <w:rFonts w:asciiTheme="minorHAnsi" w:hAnsiTheme="minorHAnsi" w:cstheme="minorHAnsi"/>
                <w:sz w:val="16"/>
                <w:szCs w:val="16"/>
              </w:rPr>
              <w:t xml:space="preserve">involvement </w:t>
            </w:r>
            <w:r w:rsidR="002D15EC" w:rsidRPr="001D0049">
              <w:rPr>
                <w:rFonts w:asciiTheme="minorHAnsi" w:hAnsiTheme="minorHAnsi" w:cstheme="minorHAnsi"/>
                <w:sz w:val="16"/>
                <w:szCs w:val="16"/>
              </w:rPr>
              <w:t xml:space="preserve">in conversations </w:t>
            </w:r>
            <w:r w:rsidR="003D1C9E" w:rsidRPr="001D0049">
              <w:rPr>
                <w:rFonts w:asciiTheme="minorHAnsi" w:hAnsiTheme="minorHAnsi" w:cstheme="minorHAnsi"/>
                <w:sz w:val="16"/>
                <w:szCs w:val="16"/>
              </w:rPr>
              <w:t>regarding comparable services</w:t>
            </w:r>
            <w:r w:rsidR="001D0049">
              <w:rPr>
                <w:rFonts w:asciiTheme="minorHAnsi" w:hAnsiTheme="minorHAnsi" w:cstheme="minorHAnsi"/>
                <w:sz w:val="16"/>
                <w:szCs w:val="16"/>
              </w:rPr>
              <w:t>; r</w:t>
            </w:r>
            <w:r w:rsidR="00434A68" w:rsidRPr="001D0049">
              <w:rPr>
                <w:rFonts w:asciiTheme="minorHAnsi" w:hAnsiTheme="minorHAnsi" w:cstheme="minorHAnsi"/>
                <w:sz w:val="16"/>
                <w:szCs w:val="16"/>
              </w:rPr>
              <w:t xml:space="preserve">esults of search </w:t>
            </w:r>
            <w:r w:rsidR="00433638" w:rsidRPr="001D0049">
              <w:rPr>
                <w:rFonts w:asciiTheme="minorHAnsi" w:hAnsiTheme="minorHAnsi" w:cstheme="minorHAnsi"/>
                <w:sz w:val="16"/>
                <w:szCs w:val="16"/>
              </w:rPr>
              <w:t xml:space="preserve">for comparable services </w:t>
            </w:r>
            <w:r w:rsidR="00C515DC" w:rsidRPr="001D0049">
              <w:rPr>
                <w:rFonts w:asciiTheme="minorHAnsi" w:hAnsiTheme="minorHAnsi" w:cstheme="minorHAnsi"/>
                <w:sz w:val="16"/>
                <w:szCs w:val="16"/>
              </w:rPr>
              <w:t xml:space="preserve">is clearly documented. </w:t>
            </w:r>
          </w:p>
        </w:tc>
      </w:tr>
      <w:tr w:rsidR="00615128" w:rsidRPr="007516BD" w14:paraId="4C738B64" w14:textId="77777777" w:rsidTr="79E9D386">
        <w:tc>
          <w:tcPr>
            <w:tcW w:w="9900" w:type="dxa"/>
            <w:gridSpan w:val="3"/>
          </w:tcPr>
          <w:p w14:paraId="40670D3C" w14:textId="0966CCFC" w:rsidR="00615128" w:rsidRPr="007516BD" w:rsidRDefault="00615128" w:rsidP="001D0049">
            <w:pPr>
              <w:pStyle w:val="NormalWeb"/>
              <w:rPr>
                <w:rFonts w:ascii="Calibri" w:hAnsi="Calibri" w:cs="Calibri"/>
                <w:sz w:val="18"/>
                <w:szCs w:val="18"/>
              </w:rPr>
            </w:pPr>
            <w:r w:rsidRPr="007516BD">
              <w:rPr>
                <w:rFonts w:ascii="Calibri" w:hAnsi="Calibri" w:cs="Calibri"/>
                <w:sz w:val="18"/>
                <w:szCs w:val="18"/>
              </w:rPr>
              <w:t>COMMENTS:</w:t>
            </w:r>
          </w:p>
        </w:tc>
      </w:tr>
    </w:tbl>
    <w:p w14:paraId="5F193B30" w14:textId="66008D88" w:rsidR="00615128" w:rsidRDefault="00615128">
      <w:pPr>
        <w:rPr>
          <w:sz w:val="18"/>
          <w:szCs w:val="18"/>
        </w:rPr>
      </w:pPr>
    </w:p>
    <w:tbl>
      <w:tblPr>
        <w:tblStyle w:val="TableGrid"/>
        <w:tblW w:w="0" w:type="auto"/>
        <w:tblInd w:w="-5" w:type="dxa"/>
        <w:tblLook w:val="04A0" w:firstRow="1" w:lastRow="0" w:firstColumn="1" w:lastColumn="0" w:noHBand="0" w:noVBand="1"/>
      </w:tblPr>
      <w:tblGrid>
        <w:gridCol w:w="3420"/>
        <w:gridCol w:w="3330"/>
        <w:gridCol w:w="3150"/>
      </w:tblGrid>
      <w:tr w:rsidR="00E95954" w:rsidRPr="00764700" w14:paraId="0888622B" w14:textId="77777777" w:rsidTr="79E9D386">
        <w:tc>
          <w:tcPr>
            <w:tcW w:w="9900" w:type="dxa"/>
            <w:gridSpan w:val="3"/>
          </w:tcPr>
          <w:p w14:paraId="0254C14D" w14:textId="4C15098A" w:rsidR="00E95954" w:rsidRPr="00E95954" w:rsidRDefault="000E5171" w:rsidP="0074662F">
            <w:pPr>
              <w:pStyle w:val="ListParagraph"/>
              <w:numPr>
                <w:ilvl w:val="0"/>
                <w:numId w:val="13"/>
              </w:numPr>
              <w:ind w:left="347"/>
              <w:rPr>
                <w:rFonts w:ascii="Calibri" w:hAnsi="Calibri" w:cs="Calibri"/>
                <w:b/>
                <w:bCs/>
                <w:color w:val="000000"/>
                <w:sz w:val="16"/>
                <w:szCs w:val="16"/>
              </w:rPr>
            </w:pPr>
            <w:r w:rsidRPr="00AE26DD">
              <w:rPr>
                <w:rFonts w:ascii="Calibri" w:hAnsi="Calibri" w:cs="Calibri"/>
                <w:b/>
                <w:bCs/>
                <w:color w:val="000000" w:themeColor="text1"/>
                <w:sz w:val="16"/>
                <w:szCs w:val="16"/>
              </w:rPr>
              <w:t xml:space="preserve">Was the timeframe between the date the IPE was approved and the </w:t>
            </w:r>
            <w:r w:rsidR="00E95954" w:rsidRPr="00AE26DD">
              <w:rPr>
                <w:rFonts w:ascii="Calibri" w:hAnsi="Calibri" w:cs="Calibri"/>
                <w:b/>
                <w:bCs/>
                <w:color w:val="000000" w:themeColor="text1"/>
                <w:sz w:val="16"/>
                <w:szCs w:val="16"/>
              </w:rPr>
              <w:t>start date of the initial VR service</w:t>
            </w:r>
            <w:r w:rsidRPr="00AE26DD">
              <w:rPr>
                <w:rFonts w:ascii="Calibri" w:hAnsi="Calibri" w:cs="Calibri"/>
                <w:b/>
                <w:bCs/>
                <w:color w:val="000000" w:themeColor="text1"/>
                <w:sz w:val="16"/>
                <w:szCs w:val="16"/>
              </w:rPr>
              <w:t xml:space="preserve"> acceptable</w:t>
            </w:r>
            <w:r w:rsidR="00E95954" w:rsidRPr="00AE26DD">
              <w:rPr>
                <w:rFonts w:ascii="Calibri" w:hAnsi="Calibri" w:cs="Calibri"/>
                <w:b/>
                <w:bCs/>
                <w:color w:val="000000" w:themeColor="text1"/>
                <w:sz w:val="16"/>
                <w:szCs w:val="16"/>
              </w:rPr>
              <w:t>?</w:t>
            </w:r>
            <w:r w:rsidR="00647E4F">
              <w:rPr>
                <w:rFonts w:ascii="Calibri" w:hAnsi="Calibri" w:cs="Calibri"/>
                <w:color w:val="000000" w:themeColor="text1"/>
                <w:sz w:val="16"/>
                <w:szCs w:val="16"/>
              </w:rPr>
              <w:t xml:space="preserve"> </w:t>
            </w:r>
            <w:r w:rsidR="00EA63D1" w:rsidRPr="00EA63D1">
              <w:rPr>
                <w:rFonts w:ascii="Calibri" w:hAnsi="Calibri" w:cs="Calibri"/>
                <w:sz w:val="16"/>
                <w:szCs w:val="16"/>
                <w:highlight w:val="yellow"/>
              </w:rPr>
              <w:t>Angela</w:t>
            </w:r>
          </w:p>
        </w:tc>
      </w:tr>
      <w:tr w:rsidR="00E95954" w:rsidRPr="00764700" w14:paraId="1F4B0DB6" w14:textId="77777777" w:rsidTr="79E9D386">
        <w:tc>
          <w:tcPr>
            <w:tcW w:w="3420" w:type="dxa"/>
          </w:tcPr>
          <w:p w14:paraId="732AD221" w14:textId="6A839E80" w:rsidR="00E95954" w:rsidRPr="00764700" w:rsidRDefault="373391B2" w:rsidP="79E9D386">
            <w:pPr>
              <w:pStyle w:val="NormalWeb"/>
              <w:spacing w:line="259" w:lineRule="auto"/>
              <w:jc w:val="center"/>
            </w:pPr>
            <w:r w:rsidRPr="79E9D386">
              <w:rPr>
                <w:rFonts w:ascii="Calibri" w:hAnsi="Calibri" w:cs="Calibri"/>
                <w:b/>
                <w:bCs/>
                <w:sz w:val="16"/>
                <w:szCs w:val="16"/>
              </w:rPr>
              <w:t>Developing</w:t>
            </w:r>
          </w:p>
        </w:tc>
        <w:tc>
          <w:tcPr>
            <w:tcW w:w="3330" w:type="dxa"/>
          </w:tcPr>
          <w:p w14:paraId="4CCC29E6" w14:textId="77777777" w:rsidR="00E95954" w:rsidRPr="00764700" w:rsidRDefault="00E95954" w:rsidP="00B64CB6">
            <w:pPr>
              <w:pStyle w:val="NormalWeb"/>
              <w:jc w:val="center"/>
              <w:rPr>
                <w:rFonts w:ascii="Arial" w:hAnsi="Arial" w:cs="Arial"/>
                <w:b/>
                <w:bCs/>
                <w:sz w:val="16"/>
                <w:szCs w:val="16"/>
              </w:rPr>
            </w:pPr>
            <w:r w:rsidRPr="00764700">
              <w:rPr>
                <w:rFonts w:ascii="Calibri" w:hAnsi="Calibri" w:cs="Calibri"/>
                <w:b/>
                <w:bCs/>
                <w:sz w:val="16"/>
                <w:szCs w:val="16"/>
              </w:rPr>
              <w:t>Satisfactory</w:t>
            </w:r>
          </w:p>
        </w:tc>
        <w:tc>
          <w:tcPr>
            <w:tcW w:w="3150" w:type="dxa"/>
          </w:tcPr>
          <w:p w14:paraId="4F703917" w14:textId="77777777" w:rsidR="00E95954" w:rsidRPr="00764700" w:rsidRDefault="00E95954" w:rsidP="00B64CB6">
            <w:pPr>
              <w:pStyle w:val="NormalWeb"/>
              <w:jc w:val="center"/>
              <w:rPr>
                <w:rFonts w:ascii="Arial" w:hAnsi="Arial" w:cs="Arial"/>
                <w:b/>
                <w:bCs/>
                <w:sz w:val="16"/>
                <w:szCs w:val="16"/>
              </w:rPr>
            </w:pPr>
            <w:r w:rsidRPr="00764700">
              <w:rPr>
                <w:rFonts w:ascii="Calibri" w:hAnsi="Calibri" w:cs="Calibri"/>
                <w:b/>
                <w:bCs/>
                <w:sz w:val="16"/>
                <w:szCs w:val="16"/>
              </w:rPr>
              <w:t>Excellent</w:t>
            </w:r>
          </w:p>
        </w:tc>
      </w:tr>
      <w:tr w:rsidR="00E95954" w:rsidRPr="00D37081" w14:paraId="6CA21FEC" w14:textId="77777777" w:rsidTr="79E9D386">
        <w:tc>
          <w:tcPr>
            <w:tcW w:w="3420" w:type="dxa"/>
          </w:tcPr>
          <w:p w14:paraId="21CFD94E" w14:textId="0458FF18" w:rsidR="00E95954" w:rsidRDefault="005049D1" w:rsidP="00DC7770">
            <w:pPr>
              <w:pStyle w:val="NormalWeb"/>
              <w:rPr>
                <w:rFonts w:asciiTheme="minorHAnsi" w:hAnsiTheme="minorHAnsi" w:cstheme="minorHAnsi"/>
                <w:sz w:val="16"/>
                <w:szCs w:val="16"/>
              </w:rPr>
            </w:pPr>
            <w:r w:rsidRPr="00DC7770">
              <w:rPr>
                <w:rFonts w:asciiTheme="minorHAnsi" w:hAnsiTheme="minorHAnsi" w:cstheme="minorHAnsi"/>
                <w:sz w:val="16"/>
                <w:szCs w:val="16"/>
              </w:rPr>
              <w:t>There amount of time between IPE approval and start of VR services</w:t>
            </w:r>
            <w:r w:rsidR="00BE1D96" w:rsidRPr="00DC7770">
              <w:rPr>
                <w:rFonts w:asciiTheme="minorHAnsi" w:hAnsiTheme="minorHAnsi" w:cstheme="minorHAnsi"/>
                <w:sz w:val="16"/>
                <w:szCs w:val="16"/>
              </w:rPr>
              <w:t xml:space="preserve"> was not documented</w:t>
            </w:r>
            <w:r w:rsidR="00DC7770" w:rsidRPr="00DC7770">
              <w:rPr>
                <w:rFonts w:asciiTheme="minorHAnsi" w:hAnsiTheme="minorHAnsi" w:cstheme="minorHAnsi"/>
                <w:sz w:val="16"/>
                <w:szCs w:val="16"/>
              </w:rPr>
              <w:t xml:space="preserve"> or seemed to be a result of lack of VR follow through</w:t>
            </w:r>
            <w:r w:rsidR="00DC7770">
              <w:rPr>
                <w:rFonts w:asciiTheme="minorHAnsi" w:hAnsiTheme="minorHAnsi" w:cstheme="minorHAnsi"/>
                <w:sz w:val="16"/>
                <w:szCs w:val="16"/>
              </w:rPr>
              <w:t>; indication that client was not kept engaged</w:t>
            </w:r>
            <w:r w:rsidR="00241FFA">
              <w:rPr>
                <w:rFonts w:asciiTheme="minorHAnsi" w:hAnsiTheme="minorHAnsi" w:cstheme="minorHAnsi"/>
                <w:sz w:val="16"/>
                <w:szCs w:val="16"/>
              </w:rPr>
              <w:t xml:space="preserve"> and no explanation.</w:t>
            </w:r>
          </w:p>
          <w:p w14:paraId="0691A371" w14:textId="0D3EFF07" w:rsidR="00DC7770" w:rsidRPr="00DC7770" w:rsidRDefault="00DC7770" w:rsidP="00DC7770">
            <w:pPr>
              <w:pStyle w:val="NormalWeb"/>
              <w:rPr>
                <w:rFonts w:asciiTheme="minorHAnsi" w:hAnsiTheme="minorHAnsi" w:cstheme="minorHAnsi"/>
                <w:sz w:val="16"/>
                <w:szCs w:val="16"/>
              </w:rPr>
            </w:pPr>
          </w:p>
        </w:tc>
        <w:tc>
          <w:tcPr>
            <w:tcW w:w="3330" w:type="dxa"/>
          </w:tcPr>
          <w:p w14:paraId="1C37E525" w14:textId="55640EB0" w:rsidR="00E95954" w:rsidRPr="00DC7770" w:rsidRDefault="00DC7770" w:rsidP="00B64CB6">
            <w:pPr>
              <w:pStyle w:val="NormalWeb"/>
              <w:rPr>
                <w:rFonts w:asciiTheme="minorHAnsi" w:hAnsiTheme="minorHAnsi" w:cstheme="minorHAnsi"/>
                <w:sz w:val="16"/>
                <w:szCs w:val="16"/>
              </w:rPr>
            </w:pPr>
            <w:r>
              <w:rPr>
                <w:rFonts w:asciiTheme="minorHAnsi" w:hAnsiTheme="minorHAnsi" w:cstheme="minorHAnsi"/>
                <w:sz w:val="16"/>
                <w:szCs w:val="16"/>
              </w:rPr>
              <w:t>There is documentation s</w:t>
            </w:r>
            <w:r w:rsidR="0059687E" w:rsidRPr="00DC7770">
              <w:rPr>
                <w:rFonts w:asciiTheme="minorHAnsi" w:hAnsiTheme="minorHAnsi" w:cstheme="minorHAnsi"/>
                <w:sz w:val="16"/>
                <w:szCs w:val="16"/>
              </w:rPr>
              <w:t>ervices started</w:t>
            </w:r>
            <w:r w:rsidR="008F4583" w:rsidRPr="00DC7770">
              <w:rPr>
                <w:rFonts w:asciiTheme="minorHAnsi" w:hAnsiTheme="minorHAnsi" w:cstheme="minorHAnsi"/>
                <w:sz w:val="16"/>
                <w:szCs w:val="16"/>
              </w:rPr>
              <w:t xml:space="preserve"> in</w:t>
            </w:r>
            <w:r>
              <w:rPr>
                <w:rFonts w:asciiTheme="minorHAnsi" w:hAnsiTheme="minorHAnsi" w:cstheme="minorHAnsi"/>
                <w:sz w:val="16"/>
                <w:szCs w:val="16"/>
              </w:rPr>
              <w:t xml:space="preserve"> a</w:t>
            </w:r>
            <w:r w:rsidR="008F4583" w:rsidRPr="00DC7770">
              <w:rPr>
                <w:rFonts w:asciiTheme="minorHAnsi" w:hAnsiTheme="minorHAnsi" w:cstheme="minorHAnsi"/>
                <w:sz w:val="16"/>
                <w:szCs w:val="16"/>
              </w:rPr>
              <w:t xml:space="preserve"> relatively short amount of time after the IPE was approved</w:t>
            </w:r>
            <w:r w:rsidR="009D049F" w:rsidRPr="00DC7770">
              <w:rPr>
                <w:rFonts w:asciiTheme="minorHAnsi" w:hAnsiTheme="minorHAnsi" w:cstheme="minorHAnsi"/>
                <w:sz w:val="16"/>
                <w:szCs w:val="16"/>
              </w:rPr>
              <w:t xml:space="preserve">, or there is documentation </w:t>
            </w:r>
            <w:r w:rsidR="007D705F" w:rsidRPr="00DC7770">
              <w:rPr>
                <w:rFonts w:asciiTheme="minorHAnsi" w:hAnsiTheme="minorHAnsi" w:cstheme="minorHAnsi"/>
                <w:sz w:val="16"/>
                <w:szCs w:val="16"/>
              </w:rPr>
              <w:t>of why services started when they did</w:t>
            </w:r>
            <w:r>
              <w:rPr>
                <w:rFonts w:asciiTheme="minorHAnsi" w:hAnsiTheme="minorHAnsi" w:cstheme="minorHAnsi"/>
                <w:sz w:val="16"/>
                <w:szCs w:val="16"/>
              </w:rPr>
              <w:t>; any delay did not result in the client waiting for services</w:t>
            </w:r>
            <w:r w:rsidR="00241FFA">
              <w:rPr>
                <w:rFonts w:asciiTheme="minorHAnsi" w:hAnsiTheme="minorHAnsi" w:cstheme="minorHAnsi"/>
                <w:sz w:val="16"/>
                <w:szCs w:val="16"/>
              </w:rPr>
              <w:t>; client was kept engaged in the process.</w:t>
            </w:r>
          </w:p>
        </w:tc>
        <w:tc>
          <w:tcPr>
            <w:tcW w:w="3150" w:type="dxa"/>
          </w:tcPr>
          <w:p w14:paraId="275E6DAC" w14:textId="0D5FB14F" w:rsidR="00E95954" w:rsidRPr="00DC7770" w:rsidRDefault="00DC7770" w:rsidP="00B64CB6">
            <w:pPr>
              <w:pStyle w:val="NormalWeb"/>
              <w:rPr>
                <w:rFonts w:asciiTheme="minorHAnsi" w:hAnsiTheme="minorHAnsi" w:cstheme="minorHAnsi"/>
                <w:sz w:val="16"/>
                <w:szCs w:val="16"/>
              </w:rPr>
            </w:pPr>
            <w:r>
              <w:rPr>
                <w:rFonts w:asciiTheme="minorHAnsi" w:hAnsiTheme="minorHAnsi" w:cstheme="minorHAnsi"/>
                <w:sz w:val="16"/>
                <w:szCs w:val="16"/>
              </w:rPr>
              <w:t>Do</w:t>
            </w:r>
            <w:r w:rsidR="00F9609B" w:rsidRPr="00DC7770">
              <w:rPr>
                <w:rFonts w:asciiTheme="minorHAnsi" w:hAnsiTheme="minorHAnsi" w:cstheme="minorHAnsi"/>
                <w:sz w:val="16"/>
                <w:szCs w:val="16"/>
              </w:rPr>
              <w:t>cumentation</w:t>
            </w:r>
            <w:r>
              <w:rPr>
                <w:rFonts w:asciiTheme="minorHAnsi" w:hAnsiTheme="minorHAnsi" w:cstheme="minorHAnsi"/>
                <w:sz w:val="16"/>
                <w:szCs w:val="16"/>
              </w:rPr>
              <w:t xml:space="preserve"> indicates</w:t>
            </w:r>
            <w:r w:rsidR="00F9609B" w:rsidRPr="00DC7770">
              <w:rPr>
                <w:rFonts w:asciiTheme="minorHAnsi" w:hAnsiTheme="minorHAnsi" w:cstheme="minorHAnsi"/>
                <w:sz w:val="16"/>
                <w:szCs w:val="16"/>
              </w:rPr>
              <w:t xml:space="preserve"> </w:t>
            </w:r>
            <w:r w:rsidR="00D469E9" w:rsidRPr="00DC7770">
              <w:rPr>
                <w:rFonts w:asciiTheme="minorHAnsi" w:hAnsiTheme="minorHAnsi" w:cstheme="minorHAnsi"/>
                <w:sz w:val="16"/>
                <w:szCs w:val="16"/>
              </w:rPr>
              <w:t xml:space="preserve">that </w:t>
            </w:r>
            <w:r>
              <w:rPr>
                <w:rFonts w:asciiTheme="minorHAnsi" w:hAnsiTheme="minorHAnsi" w:cstheme="minorHAnsi"/>
                <w:sz w:val="16"/>
                <w:szCs w:val="16"/>
              </w:rPr>
              <w:t xml:space="preserve">client engagement was a priority, and </w:t>
            </w:r>
            <w:r w:rsidR="00D469E9" w:rsidRPr="00DC7770">
              <w:rPr>
                <w:rFonts w:asciiTheme="minorHAnsi" w:hAnsiTheme="minorHAnsi" w:cstheme="minorHAnsi"/>
                <w:sz w:val="16"/>
                <w:szCs w:val="16"/>
              </w:rPr>
              <w:t xml:space="preserve">services </w:t>
            </w:r>
            <w:r>
              <w:rPr>
                <w:rFonts w:asciiTheme="minorHAnsi" w:hAnsiTheme="minorHAnsi" w:cstheme="minorHAnsi"/>
                <w:sz w:val="16"/>
                <w:szCs w:val="16"/>
              </w:rPr>
              <w:t>were</w:t>
            </w:r>
            <w:r w:rsidR="00C92E55" w:rsidRPr="00DC7770">
              <w:rPr>
                <w:rFonts w:asciiTheme="minorHAnsi" w:hAnsiTheme="minorHAnsi" w:cstheme="minorHAnsi"/>
                <w:sz w:val="16"/>
                <w:szCs w:val="16"/>
              </w:rPr>
              <w:t xml:space="preserve"> provided</w:t>
            </w:r>
            <w:r w:rsidR="003510C0" w:rsidRPr="00DC7770">
              <w:rPr>
                <w:rFonts w:asciiTheme="minorHAnsi" w:hAnsiTheme="minorHAnsi" w:cstheme="minorHAnsi"/>
                <w:sz w:val="16"/>
                <w:szCs w:val="16"/>
              </w:rPr>
              <w:t xml:space="preserve"> with a timeframe that assist</w:t>
            </w:r>
            <w:r>
              <w:rPr>
                <w:rFonts w:asciiTheme="minorHAnsi" w:hAnsiTheme="minorHAnsi" w:cstheme="minorHAnsi"/>
                <w:sz w:val="16"/>
                <w:szCs w:val="16"/>
              </w:rPr>
              <w:t>ed</w:t>
            </w:r>
            <w:r w:rsidR="003510C0" w:rsidRPr="00DC7770">
              <w:rPr>
                <w:rFonts w:asciiTheme="minorHAnsi" w:hAnsiTheme="minorHAnsi" w:cstheme="minorHAnsi"/>
                <w:sz w:val="16"/>
                <w:szCs w:val="16"/>
              </w:rPr>
              <w:t xml:space="preserve"> the client in meeting their identified </w:t>
            </w:r>
            <w:r w:rsidR="00670152" w:rsidRPr="00DC7770">
              <w:rPr>
                <w:rFonts w:asciiTheme="minorHAnsi" w:hAnsiTheme="minorHAnsi" w:cstheme="minorHAnsi"/>
                <w:sz w:val="16"/>
                <w:szCs w:val="16"/>
              </w:rPr>
              <w:t xml:space="preserve">IPE </w:t>
            </w:r>
            <w:r>
              <w:rPr>
                <w:rFonts w:asciiTheme="minorHAnsi" w:hAnsiTheme="minorHAnsi" w:cstheme="minorHAnsi"/>
                <w:sz w:val="16"/>
                <w:szCs w:val="16"/>
              </w:rPr>
              <w:t>j</w:t>
            </w:r>
            <w:r w:rsidR="00670152" w:rsidRPr="00DC7770">
              <w:rPr>
                <w:rFonts w:asciiTheme="minorHAnsi" w:hAnsiTheme="minorHAnsi" w:cstheme="minorHAnsi"/>
                <w:sz w:val="16"/>
                <w:szCs w:val="16"/>
              </w:rPr>
              <w:t>ob start date</w:t>
            </w:r>
            <w:r>
              <w:rPr>
                <w:rFonts w:asciiTheme="minorHAnsi" w:hAnsiTheme="minorHAnsi" w:cstheme="minorHAnsi"/>
                <w:sz w:val="16"/>
                <w:szCs w:val="16"/>
              </w:rPr>
              <w:t xml:space="preserve">; client was kept informed </w:t>
            </w:r>
            <w:r w:rsidR="00241FFA">
              <w:rPr>
                <w:rFonts w:asciiTheme="minorHAnsi" w:hAnsiTheme="minorHAnsi" w:cstheme="minorHAnsi"/>
                <w:sz w:val="16"/>
                <w:szCs w:val="16"/>
              </w:rPr>
              <w:t xml:space="preserve">of </w:t>
            </w:r>
            <w:r>
              <w:rPr>
                <w:rFonts w:asciiTheme="minorHAnsi" w:hAnsiTheme="minorHAnsi" w:cstheme="minorHAnsi"/>
                <w:sz w:val="16"/>
                <w:szCs w:val="16"/>
              </w:rPr>
              <w:t>any delays.</w:t>
            </w:r>
            <w:r w:rsidR="00670152" w:rsidRPr="00DC7770">
              <w:rPr>
                <w:rFonts w:asciiTheme="minorHAnsi" w:hAnsiTheme="minorHAnsi" w:cstheme="minorHAnsi"/>
                <w:sz w:val="16"/>
                <w:szCs w:val="16"/>
              </w:rPr>
              <w:t xml:space="preserve"> </w:t>
            </w:r>
          </w:p>
        </w:tc>
      </w:tr>
      <w:tr w:rsidR="00E95954" w:rsidRPr="007516BD" w14:paraId="777EDD5A" w14:textId="77777777" w:rsidTr="79E9D386">
        <w:tc>
          <w:tcPr>
            <w:tcW w:w="9900" w:type="dxa"/>
            <w:gridSpan w:val="3"/>
          </w:tcPr>
          <w:p w14:paraId="42349D2F" w14:textId="3F0A71A5" w:rsidR="00DC7770" w:rsidRPr="009F7C91" w:rsidRDefault="6934A167" w:rsidP="79E9D386">
            <w:pPr>
              <w:pStyle w:val="NormalWeb"/>
              <w:rPr>
                <w:rFonts w:asciiTheme="minorHAnsi" w:hAnsiTheme="minorHAnsi" w:cstheme="minorBidi"/>
                <w:color w:val="FF0000"/>
                <w:sz w:val="16"/>
                <w:szCs w:val="16"/>
              </w:rPr>
            </w:pPr>
            <w:r w:rsidRPr="79E9D386">
              <w:rPr>
                <w:rFonts w:asciiTheme="minorHAnsi" w:hAnsiTheme="minorHAnsi" w:cstheme="minorBidi"/>
                <w:sz w:val="16"/>
                <w:szCs w:val="16"/>
              </w:rPr>
              <w:t>COMMENTS:</w:t>
            </w:r>
            <w:r w:rsidR="5D218CE6" w:rsidRPr="79E9D386">
              <w:rPr>
                <w:rFonts w:asciiTheme="minorHAnsi" w:hAnsiTheme="minorHAnsi" w:cstheme="minorBidi"/>
                <w:sz w:val="16"/>
                <w:szCs w:val="16"/>
              </w:rPr>
              <w:t xml:space="preserve"> </w:t>
            </w:r>
          </w:p>
        </w:tc>
      </w:tr>
    </w:tbl>
    <w:p w14:paraId="05E7E334" w14:textId="2E54BCEB" w:rsidR="000E5171" w:rsidRDefault="000E5171">
      <w:pPr>
        <w:rPr>
          <w:sz w:val="18"/>
          <w:szCs w:val="18"/>
        </w:rPr>
      </w:pPr>
    </w:p>
    <w:p w14:paraId="6BA75D39" w14:textId="77777777" w:rsidR="00EA63D1" w:rsidRDefault="00EA63D1">
      <w:pPr>
        <w:rPr>
          <w:sz w:val="18"/>
          <w:szCs w:val="18"/>
        </w:rPr>
      </w:pPr>
    </w:p>
    <w:p w14:paraId="5ADE900F" w14:textId="1E86A42B" w:rsidR="00615128" w:rsidRPr="00A35E20" w:rsidRDefault="00615128" w:rsidP="00516970">
      <w:pPr>
        <w:pBdr>
          <w:top w:val="single" w:sz="4" w:space="1" w:color="auto"/>
          <w:left w:val="single" w:sz="4" w:space="4" w:color="auto"/>
          <w:bottom w:val="single" w:sz="4" w:space="1" w:color="auto"/>
          <w:right w:val="single" w:sz="4" w:space="4" w:color="auto"/>
        </w:pBdr>
        <w:shd w:val="clear" w:color="auto" w:fill="000000" w:themeFill="text1"/>
        <w:ind w:left="270" w:right="504" w:hanging="180"/>
        <w:rPr>
          <w:rFonts w:cstheme="minorHAnsi"/>
          <w:b/>
          <w:bCs/>
          <w:sz w:val="14"/>
          <w:szCs w:val="14"/>
        </w:rPr>
      </w:pPr>
      <w:r>
        <w:rPr>
          <w:rFonts w:cstheme="minorHAnsi"/>
          <w:sz w:val="14"/>
          <w:szCs w:val="14"/>
        </w:rPr>
        <w:lastRenderedPageBreak/>
        <w:t>SERVICE PROVISIO</w:t>
      </w:r>
      <w:r w:rsidR="001D0049">
        <w:rPr>
          <w:rFonts w:cstheme="minorHAnsi"/>
          <w:sz w:val="14"/>
          <w:szCs w:val="14"/>
        </w:rPr>
        <w:t>N</w:t>
      </w:r>
    </w:p>
    <w:tbl>
      <w:tblPr>
        <w:tblStyle w:val="TableGrid"/>
        <w:tblW w:w="0" w:type="auto"/>
        <w:tblInd w:w="-5" w:type="dxa"/>
        <w:tblLook w:val="04A0" w:firstRow="1" w:lastRow="0" w:firstColumn="1" w:lastColumn="0" w:noHBand="0" w:noVBand="1"/>
      </w:tblPr>
      <w:tblGrid>
        <w:gridCol w:w="3420"/>
        <w:gridCol w:w="3240"/>
        <w:gridCol w:w="3240"/>
      </w:tblGrid>
      <w:tr w:rsidR="00615128" w:rsidRPr="00764700" w14:paraId="47DF4146" w14:textId="77777777" w:rsidTr="79E9D386">
        <w:tc>
          <w:tcPr>
            <w:tcW w:w="9900" w:type="dxa"/>
            <w:gridSpan w:val="3"/>
          </w:tcPr>
          <w:p w14:paraId="078657B4" w14:textId="08FD300A" w:rsidR="00615128" w:rsidRPr="00FB1B4B" w:rsidRDefault="00615128" w:rsidP="00FB1B4B">
            <w:pPr>
              <w:pStyle w:val="ListParagraph"/>
              <w:numPr>
                <w:ilvl w:val="0"/>
                <w:numId w:val="14"/>
              </w:numPr>
              <w:ind w:left="341"/>
              <w:rPr>
                <w:rFonts w:ascii="Calibri" w:hAnsi="Calibri" w:cs="Calibri"/>
                <w:b/>
                <w:bCs/>
                <w:color w:val="000000"/>
                <w:sz w:val="16"/>
                <w:szCs w:val="16"/>
              </w:rPr>
            </w:pPr>
            <w:r w:rsidRPr="00615128">
              <w:rPr>
                <w:rFonts w:ascii="Calibri" w:hAnsi="Calibri" w:cs="Calibri"/>
                <w:b/>
                <w:bCs/>
                <w:color w:val="000000"/>
                <w:sz w:val="16"/>
                <w:szCs w:val="16"/>
              </w:rPr>
              <w:t xml:space="preserve">Does the </w:t>
            </w:r>
            <w:r>
              <w:rPr>
                <w:rFonts w:ascii="Calibri" w:hAnsi="Calibri" w:cs="Calibri"/>
                <w:b/>
                <w:bCs/>
                <w:color w:val="000000"/>
                <w:sz w:val="16"/>
                <w:szCs w:val="16"/>
              </w:rPr>
              <w:t>case record</w:t>
            </w:r>
            <w:r w:rsidRPr="00615128">
              <w:rPr>
                <w:rFonts w:ascii="Calibri" w:hAnsi="Calibri" w:cs="Calibri"/>
                <w:b/>
                <w:bCs/>
                <w:color w:val="000000"/>
                <w:sz w:val="16"/>
                <w:szCs w:val="16"/>
              </w:rPr>
              <w:t xml:space="preserve"> reflect the client exercised informed choice throughout the </w:t>
            </w:r>
            <w:r w:rsidR="00653FC4">
              <w:rPr>
                <w:rFonts w:ascii="Calibri" w:hAnsi="Calibri" w:cs="Calibri"/>
                <w:b/>
                <w:bCs/>
                <w:color w:val="000000"/>
                <w:sz w:val="16"/>
                <w:szCs w:val="16"/>
              </w:rPr>
              <w:t xml:space="preserve">VR </w:t>
            </w:r>
            <w:r w:rsidRPr="00615128">
              <w:rPr>
                <w:rFonts w:ascii="Calibri" w:hAnsi="Calibri" w:cs="Calibri"/>
                <w:b/>
                <w:bCs/>
                <w:color w:val="000000"/>
                <w:sz w:val="16"/>
                <w:szCs w:val="16"/>
              </w:rPr>
              <w:t>process?</w:t>
            </w:r>
            <w:r w:rsidR="00647E4F">
              <w:rPr>
                <w:rFonts w:ascii="Calibri" w:hAnsi="Calibri" w:cs="Calibri"/>
                <w:b/>
                <w:bCs/>
                <w:color w:val="000000"/>
                <w:sz w:val="16"/>
                <w:szCs w:val="16"/>
              </w:rPr>
              <w:t xml:space="preserve"> </w:t>
            </w:r>
            <w:r w:rsidR="00EA63D1" w:rsidRPr="00EA63D1">
              <w:rPr>
                <w:rFonts w:ascii="Calibri" w:hAnsi="Calibri" w:cs="Calibri"/>
                <w:sz w:val="16"/>
                <w:szCs w:val="16"/>
                <w:highlight w:val="yellow"/>
              </w:rPr>
              <w:t>Kristi</w:t>
            </w:r>
          </w:p>
        </w:tc>
      </w:tr>
      <w:tr w:rsidR="00615128" w:rsidRPr="00764700" w14:paraId="16FE4479" w14:textId="77777777" w:rsidTr="79E9D386">
        <w:tc>
          <w:tcPr>
            <w:tcW w:w="3420" w:type="dxa"/>
          </w:tcPr>
          <w:p w14:paraId="5AD7ECB3" w14:textId="193685D7" w:rsidR="00615128" w:rsidRPr="00764700" w:rsidRDefault="2A770128" w:rsidP="79E9D386">
            <w:pPr>
              <w:pStyle w:val="NormalWeb"/>
              <w:spacing w:line="259" w:lineRule="auto"/>
              <w:jc w:val="center"/>
            </w:pPr>
            <w:r w:rsidRPr="79E9D386">
              <w:rPr>
                <w:rFonts w:ascii="Calibri" w:hAnsi="Calibri" w:cs="Calibri"/>
                <w:b/>
                <w:bCs/>
                <w:sz w:val="16"/>
                <w:szCs w:val="16"/>
              </w:rPr>
              <w:t>Developing</w:t>
            </w:r>
          </w:p>
        </w:tc>
        <w:tc>
          <w:tcPr>
            <w:tcW w:w="3240" w:type="dxa"/>
          </w:tcPr>
          <w:p w14:paraId="28A079CD" w14:textId="77777777" w:rsidR="00615128" w:rsidRPr="00764700" w:rsidRDefault="00615128" w:rsidP="00B64CB6">
            <w:pPr>
              <w:pStyle w:val="NormalWeb"/>
              <w:jc w:val="center"/>
              <w:rPr>
                <w:rFonts w:ascii="Arial" w:hAnsi="Arial" w:cs="Arial"/>
                <w:b/>
                <w:bCs/>
                <w:sz w:val="16"/>
                <w:szCs w:val="16"/>
              </w:rPr>
            </w:pPr>
            <w:r w:rsidRPr="00764700">
              <w:rPr>
                <w:rFonts w:ascii="Calibri" w:hAnsi="Calibri" w:cs="Calibri"/>
                <w:b/>
                <w:bCs/>
                <w:sz w:val="16"/>
                <w:szCs w:val="16"/>
              </w:rPr>
              <w:t>Satisfactory</w:t>
            </w:r>
          </w:p>
        </w:tc>
        <w:tc>
          <w:tcPr>
            <w:tcW w:w="3240" w:type="dxa"/>
          </w:tcPr>
          <w:p w14:paraId="2F6D8118" w14:textId="77777777" w:rsidR="00615128" w:rsidRPr="00764700" w:rsidRDefault="00615128" w:rsidP="00B64CB6">
            <w:pPr>
              <w:pStyle w:val="NormalWeb"/>
              <w:jc w:val="center"/>
              <w:rPr>
                <w:rFonts w:ascii="Arial" w:hAnsi="Arial" w:cs="Arial"/>
                <w:b/>
                <w:bCs/>
                <w:sz w:val="16"/>
                <w:szCs w:val="16"/>
              </w:rPr>
            </w:pPr>
            <w:r w:rsidRPr="00764700">
              <w:rPr>
                <w:rFonts w:ascii="Calibri" w:hAnsi="Calibri" w:cs="Calibri"/>
                <w:b/>
                <w:bCs/>
                <w:sz w:val="16"/>
                <w:szCs w:val="16"/>
              </w:rPr>
              <w:t>Excellent</w:t>
            </w:r>
          </w:p>
        </w:tc>
      </w:tr>
      <w:tr w:rsidR="000E5171" w:rsidRPr="00D37081" w14:paraId="2C98E65A" w14:textId="77777777" w:rsidTr="79E9D386">
        <w:tc>
          <w:tcPr>
            <w:tcW w:w="3420" w:type="dxa"/>
          </w:tcPr>
          <w:p w14:paraId="560B2362" w14:textId="0FE67C25" w:rsidR="00B6413B" w:rsidRPr="00D1422D" w:rsidRDefault="002B23D3" w:rsidP="5B29CDF9">
            <w:pPr>
              <w:pStyle w:val="NormalWeb"/>
              <w:rPr>
                <w:rFonts w:asciiTheme="minorHAnsi" w:hAnsiTheme="minorHAnsi" w:cstheme="minorBidi"/>
                <w:sz w:val="16"/>
                <w:szCs w:val="16"/>
              </w:rPr>
            </w:pPr>
            <w:r>
              <w:rPr>
                <w:rFonts w:asciiTheme="minorHAnsi" w:hAnsiTheme="minorHAnsi" w:cstheme="minorBidi"/>
                <w:sz w:val="16"/>
                <w:szCs w:val="16"/>
              </w:rPr>
              <w:t>Little or n</w:t>
            </w:r>
            <w:r w:rsidR="000E5171" w:rsidRPr="5B29CDF9">
              <w:rPr>
                <w:rFonts w:asciiTheme="minorHAnsi" w:hAnsiTheme="minorHAnsi" w:cstheme="minorBidi"/>
                <w:sz w:val="16"/>
                <w:szCs w:val="16"/>
              </w:rPr>
              <w:t xml:space="preserve">o documented evidence </w:t>
            </w:r>
            <w:r w:rsidR="00D1422D">
              <w:rPr>
                <w:rFonts w:asciiTheme="minorHAnsi" w:hAnsiTheme="minorHAnsi" w:cstheme="minorBidi"/>
                <w:sz w:val="16"/>
                <w:szCs w:val="16"/>
              </w:rPr>
              <w:t xml:space="preserve">the client participated in </w:t>
            </w:r>
            <w:r w:rsidR="00D1422D" w:rsidRPr="00D1422D">
              <w:rPr>
                <w:rFonts w:asciiTheme="minorHAnsi" w:hAnsiTheme="minorHAnsi" w:cstheme="minorBidi"/>
                <w:sz w:val="16"/>
                <w:szCs w:val="16"/>
              </w:rPr>
              <w:t xml:space="preserve">decisions about </w:t>
            </w:r>
            <w:r w:rsidR="00D1422D">
              <w:rPr>
                <w:rFonts w:asciiTheme="minorHAnsi" w:hAnsiTheme="minorHAnsi" w:cstheme="minorBidi"/>
                <w:sz w:val="16"/>
                <w:szCs w:val="16"/>
              </w:rPr>
              <w:t xml:space="preserve">their </w:t>
            </w:r>
            <w:r w:rsidR="00D1422D" w:rsidRPr="00D1422D">
              <w:rPr>
                <w:rFonts w:asciiTheme="minorHAnsi" w:hAnsiTheme="minorHAnsi" w:cstheme="minorBidi"/>
                <w:sz w:val="16"/>
                <w:szCs w:val="16"/>
              </w:rPr>
              <w:t>job goal, services, and</w:t>
            </w:r>
            <w:r w:rsidR="00DE3A20">
              <w:rPr>
                <w:rFonts w:asciiTheme="minorHAnsi" w:hAnsiTheme="minorHAnsi" w:cstheme="minorBidi"/>
                <w:sz w:val="16"/>
                <w:szCs w:val="16"/>
              </w:rPr>
              <w:t>/or</w:t>
            </w:r>
            <w:r w:rsidR="00D1422D" w:rsidRPr="00D1422D">
              <w:rPr>
                <w:rFonts w:asciiTheme="minorHAnsi" w:hAnsiTheme="minorHAnsi" w:cstheme="minorBidi"/>
                <w:sz w:val="16"/>
                <w:szCs w:val="16"/>
              </w:rPr>
              <w:t xml:space="preserve"> service providers</w:t>
            </w:r>
            <w:r w:rsidR="00D1422D">
              <w:rPr>
                <w:rFonts w:asciiTheme="minorHAnsi" w:hAnsiTheme="minorHAnsi" w:cstheme="minorBidi"/>
                <w:sz w:val="16"/>
                <w:szCs w:val="16"/>
              </w:rPr>
              <w:t>.</w:t>
            </w:r>
            <w:r w:rsidR="00091AFB">
              <w:rPr>
                <w:rFonts w:asciiTheme="minorHAnsi" w:hAnsiTheme="minorHAnsi" w:cstheme="minorBidi"/>
                <w:sz w:val="16"/>
                <w:szCs w:val="16"/>
              </w:rPr>
              <w:t xml:space="preserve"> </w:t>
            </w:r>
          </w:p>
        </w:tc>
        <w:tc>
          <w:tcPr>
            <w:tcW w:w="3240" w:type="dxa"/>
          </w:tcPr>
          <w:p w14:paraId="573E79CB" w14:textId="3341B7B3" w:rsidR="00D1422D" w:rsidRDefault="12C1687D" w:rsidP="79E9D386">
            <w:pPr>
              <w:pStyle w:val="NormalWeb"/>
              <w:rPr>
                <w:rFonts w:asciiTheme="minorHAnsi" w:hAnsiTheme="minorHAnsi" w:cstheme="minorBidi"/>
                <w:sz w:val="16"/>
                <w:szCs w:val="16"/>
              </w:rPr>
            </w:pPr>
            <w:r w:rsidRPr="79E9D386">
              <w:rPr>
                <w:rFonts w:asciiTheme="minorHAnsi" w:hAnsiTheme="minorHAnsi" w:cstheme="minorBidi"/>
                <w:sz w:val="16"/>
                <w:szCs w:val="16"/>
              </w:rPr>
              <w:t xml:space="preserve">Some indication options/choices were provided, and limited evidence of </w:t>
            </w:r>
            <w:r w:rsidR="3D20A334" w:rsidRPr="79E9D386">
              <w:rPr>
                <w:rFonts w:asciiTheme="minorHAnsi" w:hAnsiTheme="minorHAnsi" w:cstheme="minorBidi"/>
                <w:sz w:val="16"/>
                <w:szCs w:val="16"/>
              </w:rPr>
              <w:t>client participation</w:t>
            </w:r>
            <w:r w:rsidR="1B66978B" w:rsidRPr="79E9D386">
              <w:rPr>
                <w:rFonts w:asciiTheme="minorHAnsi" w:hAnsiTheme="minorHAnsi" w:cstheme="minorBidi"/>
                <w:sz w:val="16"/>
                <w:szCs w:val="16"/>
              </w:rPr>
              <w:t xml:space="preserve"> in decisions about their job goal, services, and service providers.</w:t>
            </w:r>
          </w:p>
          <w:p w14:paraId="045948D6" w14:textId="2E90E334" w:rsidR="000E5171" w:rsidRPr="000E5171" w:rsidRDefault="000E5171" w:rsidP="000E5171">
            <w:pPr>
              <w:pStyle w:val="NormalWeb"/>
              <w:rPr>
                <w:rFonts w:asciiTheme="minorHAnsi" w:hAnsiTheme="minorHAnsi" w:cstheme="minorHAnsi"/>
                <w:sz w:val="16"/>
                <w:szCs w:val="16"/>
              </w:rPr>
            </w:pPr>
          </w:p>
        </w:tc>
        <w:tc>
          <w:tcPr>
            <w:tcW w:w="3240" w:type="dxa"/>
          </w:tcPr>
          <w:p w14:paraId="704BF23C" w14:textId="09EB1CBA" w:rsidR="000E5171" w:rsidRPr="000E5171" w:rsidRDefault="61C6E8A0" w:rsidP="79E9D386">
            <w:pPr>
              <w:pStyle w:val="NormalWeb"/>
              <w:rPr>
                <w:rFonts w:asciiTheme="minorHAnsi" w:hAnsiTheme="minorHAnsi" w:cstheme="minorBidi"/>
                <w:sz w:val="16"/>
                <w:szCs w:val="16"/>
              </w:rPr>
            </w:pPr>
            <w:r w:rsidRPr="79E9D386">
              <w:rPr>
                <w:rFonts w:asciiTheme="minorHAnsi" w:hAnsiTheme="minorHAnsi" w:cstheme="minorBidi"/>
                <w:sz w:val="16"/>
                <w:szCs w:val="16"/>
              </w:rPr>
              <w:t>E</w:t>
            </w:r>
            <w:r w:rsidR="3DFF5519" w:rsidRPr="79E9D386">
              <w:rPr>
                <w:rFonts w:asciiTheme="minorHAnsi" w:hAnsiTheme="minorHAnsi" w:cstheme="minorBidi"/>
                <w:sz w:val="16"/>
                <w:szCs w:val="16"/>
              </w:rPr>
              <w:t>vidence options</w:t>
            </w:r>
            <w:r w:rsidR="12C1687D" w:rsidRPr="79E9D386">
              <w:rPr>
                <w:rFonts w:asciiTheme="minorHAnsi" w:hAnsiTheme="minorHAnsi" w:cstheme="minorBidi"/>
                <w:sz w:val="16"/>
                <w:szCs w:val="16"/>
              </w:rPr>
              <w:t>/choices</w:t>
            </w:r>
            <w:r w:rsidR="06190790" w:rsidRPr="79E9D386">
              <w:rPr>
                <w:rFonts w:asciiTheme="minorHAnsi" w:hAnsiTheme="minorHAnsi" w:cstheme="minorBidi"/>
                <w:sz w:val="16"/>
                <w:szCs w:val="16"/>
              </w:rPr>
              <w:t xml:space="preserve"> were provided at various decision points</w:t>
            </w:r>
            <w:r w:rsidR="3DFF5519" w:rsidRPr="79E9D386">
              <w:rPr>
                <w:rFonts w:asciiTheme="minorHAnsi" w:hAnsiTheme="minorHAnsi" w:cstheme="minorBidi"/>
                <w:sz w:val="16"/>
                <w:szCs w:val="16"/>
              </w:rPr>
              <w:t xml:space="preserve"> </w:t>
            </w:r>
            <w:r w:rsidR="3CF91A9E" w:rsidRPr="79E9D386">
              <w:rPr>
                <w:rFonts w:asciiTheme="minorHAnsi" w:hAnsiTheme="minorHAnsi" w:cstheme="minorBidi"/>
                <w:sz w:val="16"/>
                <w:szCs w:val="16"/>
              </w:rPr>
              <w:t>and discussed with</w:t>
            </w:r>
            <w:r w:rsidR="3DFF5519" w:rsidRPr="79E9D386">
              <w:rPr>
                <w:rFonts w:asciiTheme="minorHAnsi" w:hAnsiTheme="minorHAnsi" w:cstheme="minorBidi"/>
                <w:sz w:val="16"/>
                <w:szCs w:val="16"/>
              </w:rPr>
              <w:t xml:space="preserve"> client</w:t>
            </w:r>
            <w:r w:rsidR="630F6E0A" w:rsidRPr="79E9D386">
              <w:rPr>
                <w:rFonts w:asciiTheme="minorHAnsi" w:hAnsiTheme="minorHAnsi" w:cstheme="minorBidi"/>
                <w:sz w:val="16"/>
                <w:szCs w:val="16"/>
              </w:rPr>
              <w:t>;</w:t>
            </w:r>
            <w:r w:rsidR="3CF91A9E" w:rsidRPr="79E9D386">
              <w:rPr>
                <w:rFonts w:asciiTheme="minorHAnsi" w:hAnsiTheme="minorHAnsi" w:cstheme="minorBidi"/>
                <w:sz w:val="16"/>
                <w:szCs w:val="16"/>
              </w:rPr>
              <w:t xml:space="preserve"> </w:t>
            </w:r>
            <w:r w:rsidR="12C1687D" w:rsidRPr="79E9D386">
              <w:rPr>
                <w:rFonts w:asciiTheme="minorHAnsi" w:hAnsiTheme="minorHAnsi" w:cstheme="minorBidi"/>
                <w:sz w:val="16"/>
                <w:szCs w:val="16"/>
              </w:rPr>
              <w:t xml:space="preserve">throughout the case, it is evident </w:t>
            </w:r>
            <w:r w:rsidR="630F6E0A" w:rsidRPr="79E9D386">
              <w:rPr>
                <w:rFonts w:asciiTheme="minorHAnsi" w:hAnsiTheme="minorHAnsi" w:cstheme="minorBidi"/>
                <w:sz w:val="16"/>
                <w:szCs w:val="16"/>
              </w:rPr>
              <w:t>c</w:t>
            </w:r>
            <w:r w:rsidR="3CF91A9E" w:rsidRPr="79E9D386">
              <w:rPr>
                <w:rFonts w:asciiTheme="minorHAnsi" w:hAnsiTheme="minorHAnsi" w:cstheme="minorBidi"/>
                <w:sz w:val="16"/>
                <w:szCs w:val="16"/>
              </w:rPr>
              <w:t>lient was give</w:t>
            </w:r>
            <w:r w:rsidR="12C1687D" w:rsidRPr="79E9D386">
              <w:rPr>
                <w:rFonts w:asciiTheme="minorHAnsi" w:hAnsiTheme="minorHAnsi" w:cstheme="minorBidi"/>
                <w:sz w:val="16"/>
                <w:szCs w:val="16"/>
              </w:rPr>
              <w:t>n</w:t>
            </w:r>
            <w:r w:rsidR="3CF91A9E" w:rsidRPr="79E9D386">
              <w:rPr>
                <w:rFonts w:asciiTheme="minorHAnsi" w:hAnsiTheme="minorHAnsi" w:cstheme="minorBidi"/>
                <w:sz w:val="16"/>
                <w:szCs w:val="16"/>
              </w:rPr>
              <w:t xml:space="preserve"> the opportunity to indicate</w:t>
            </w:r>
            <w:r w:rsidR="3DFF5519" w:rsidRPr="79E9D386">
              <w:rPr>
                <w:rFonts w:asciiTheme="minorHAnsi" w:hAnsiTheme="minorHAnsi" w:cstheme="minorBidi"/>
                <w:sz w:val="16"/>
                <w:szCs w:val="16"/>
              </w:rPr>
              <w:t xml:space="preserve"> their preference independently or with support/assistance arranged.</w:t>
            </w:r>
          </w:p>
        </w:tc>
      </w:tr>
      <w:tr w:rsidR="000E5171" w:rsidRPr="007516BD" w14:paraId="08214909" w14:textId="77777777" w:rsidTr="79E9D386">
        <w:tc>
          <w:tcPr>
            <w:tcW w:w="9900" w:type="dxa"/>
            <w:gridSpan w:val="3"/>
          </w:tcPr>
          <w:p w14:paraId="5B207B26" w14:textId="4C3489A1" w:rsidR="008043B4" w:rsidRPr="00E01C32" w:rsidRDefault="3DFF5519" w:rsidP="79E9D386">
            <w:pPr>
              <w:rPr>
                <w:color w:val="000000" w:themeColor="text1"/>
                <w:sz w:val="16"/>
                <w:szCs w:val="16"/>
              </w:rPr>
            </w:pPr>
            <w:r w:rsidRPr="79E9D386">
              <w:rPr>
                <w:rFonts w:ascii="Calibri" w:hAnsi="Calibri" w:cs="Calibri"/>
                <w:sz w:val="16"/>
                <w:szCs w:val="16"/>
              </w:rPr>
              <w:t>COMMENTS:</w:t>
            </w:r>
            <w:r w:rsidR="657F41F8" w:rsidRPr="79E9D386">
              <w:rPr>
                <w:rFonts w:ascii="Calibri" w:hAnsi="Calibri" w:cs="Calibri"/>
                <w:strike/>
                <w:color w:val="00B0F0"/>
                <w:sz w:val="16"/>
                <w:szCs w:val="16"/>
              </w:rPr>
              <w:t xml:space="preserve"> </w:t>
            </w:r>
          </w:p>
        </w:tc>
      </w:tr>
    </w:tbl>
    <w:p w14:paraId="5BF4D6BA" w14:textId="6E958DA9" w:rsidR="00615128" w:rsidRDefault="00615128">
      <w:pPr>
        <w:rPr>
          <w:sz w:val="18"/>
          <w:szCs w:val="18"/>
        </w:rPr>
      </w:pPr>
    </w:p>
    <w:p w14:paraId="7A688986" w14:textId="77777777" w:rsidR="00757368" w:rsidRDefault="00757368">
      <w:pPr>
        <w:rPr>
          <w:sz w:val="18"/>
          <w:szCs w:val="18"/>
        </w:rPr>
      </w:pPr>
    </w:p>
    <w:tbl>
      <w:tblPr>
        <w:tblStyle w:val="TableGrid"/>
        <w:tblW w:w="0" w:type="auto"/>
        <w:tblInd w:w="-5" w:type="dxa"/>
        <w:tblLook w:val="04A0" w:firstRow="1" w:lastRow="0" w:firstColumn="1" w:lastColumn="0" w:noHBand="0" w:noVBand="1"/>
      </w:tblPr>
      <w:tblGrid>
        <w:gridCol w:w="3420"/>
        <w:gridCol w:w="3510"/>
        <w:gridCol w:w="2970"/>
      </w:tblGrid>
      <w:tr w:rsidR="00615128" w:rsidRPr="00764700" w14:paraId="0B01F8B5" w14:textId="77777777" w:rsidTr="79E9D386">
        <w:tc>
          <w:tcPr>
            <w:tcW w:w="9900" w:type="dxa"/>
            <w:gridSpan w:val="3"/>
          </w:tcPr>
          <w:p w14:paraId="5E58AD6C" w14:textId="35FD7065" w:rsidR="00615128" w:rsidRPr="00764700" w:rsidRDefault="67D273A8" w:rsidP="0074662F">
            <w:pPr>
              <w:pStyle w:val="ListParagraph"/>
              <w:numPr>
                <w:ilvl w:val="0"/>
                <w:numId w:val="14"/>
              </w:numPr>
              <w:ind w:left="341"/>
              <w:rPr>
                <w:rFonts w:ascii="Calibri" w:hAnsi="Calibri" w:cs="Calibri"/>
                <w:b/>
                <w:bCs/>
                <w:color w:val="000000"/>
                <w:sz w:val="16"/>
                <w:szCs w:val="16"/>
              </w:rPr>
            </w:pPr>
            <w:r w:rsidRPr="77FAF839">
              <w:rPr>
                <w:rFonts w:ascii="Calibri" w:hAnsi="Calibri" w:cs="Calibri"/>
                <w:b/>
                <w:bCs/>
                <w:color w:val="000000" w:themeColor="text1"/>
                <w:sz w:val="16"/>
                <w:szCs w:val="16"/>
              </w:rPr>
              <w:t xml:space="preserve">Does the case </w:t>
            </w:r>
            <w:r w:rsidR="7C2F6ACE" w:rsidRPr="77FAF839">
              <w:rPr>
                <w:rFonts w:ascii="Calibri" w:hAnsi="Calibri" w:cs="Calibri"/>
                <w:b/>
                <w:bCs/>
                <w:color w:val="000000" w:themeColor="text1"/>
                <w:sz w:val="16"/>
                <w:szCs w:val="16"/>
              </w:rPr>
              <w:t>reflect</w:t>
            </w:r>
            <w:r w:rsidR="7993FCF2" w:rsidRPr="77FAF839">
              <w:rPr>
                <w:rFonts w:ascii="Calibri" w:hAnsi="Calibri" w:cs="Calibri"/>
                <w:b/>
                <w:bCs/>
                <w:color w:val="000000" w:themeColor="text1"/>
                <w:sz w:val="16"/>
                <w:szCs w:val="16"/>
              </w:rPr>
              <w:t xml:space="preserve"> timely </w:t>
            </w:r>
            <w:r w:rsidR="2B17A8C9" w:rsidRPr="77FAF839">
              <w:rPr>
                <w:rFonts w:ascii="Calibri" w:hAnsi="Calibri" w:cs="Calibri"/>
                <w:b/>
                <w:bCs/>
                <w:color w:val="000000" w:themeColor="text1"/>
                <w:sz w:val="16"/>
                <w:szCs w:val="16"/>
              </w:rPr>
              <w:t xml:space="preserve">(30 day) </w:t>
            </w:r>
            <w:r w:rsidR="7993FCF2" w:rsidRPr="77FAF839">
              <w:rPr>
                <w:rFonts w:ascii="Calibri" w:hAnsi="Calibri" w:cs="Calibri"/>
                <w:b/>
                <w:bCs/>
                <w:color w:val="000000" w:themeColor="text1"/>
                <w:sz w:val="16"/>
                <w:szCs w:val="16"/>
              </w:rPr>
              <w:t xml:space="preserve">and </w:t>
            </w:r>
            <w:r w:rsidR="55A714C0" w:rsidRPr="77FAF839">
              <w:rPr>
                <w:rFonts w:ascii="Calibri" w:hAnsi="Calibri" w:cs="Calibri"/>
                <w:b/>
                <w:bCs/>
                <w:color w:val="000000" w:themeColor="text1"/>
                <w:sz w:val="16"/>
                <w:szCs w:val="16"/>
              </w:rPr>
              <w:t>value-added</w:t>
            </w:r>
            <w:r w:rsidR="14AEB2DB" w:rsidRPr="77FAF839">
              <w:rPr>
                <w:rFonts w:ascii="Calibri" w:hAnsi="Calibri" w:cs="Calibri"/>
                <w:b/>
                <w:bCs/>
                <w:color w:val="000000" w:themeColor="text1"/>
                <w:sz w:val="16"/>
                <w:szCs w:val="16"/>
              </w:rPr>
              <w:t xml:space="preserve"> contact </w:t>
            </w:r>
            <w:r w:rsidR="021A3145" w:rsidRPr="77FAF839">
              <w:rPr>
                <w:rFonts w:ascii="Calibri" w:hAnsi="Calibri" w:cs="Calibri"/>
                <w:b/>
                <w:bCs/>
                <w:color w:val="000000" w:themeColor="text1"/>
                <w:sz w:val="16"/>
                <w:szCs w:val="16"/>
              </w:rPr>
              <w:t>and</w:t>
            </w:r>
            <w:r w:rsidRPr="77FAF839">
              <w:rPr>
                <w:rFonts w:ascii="Calibri" w:hAnsi="Calibri" w:cs="Calibri"/>
                <w:b/>
                <w:bCs/>
                <w:color w:val="000000" w:themeColor="text1"/>
                <w:sz w:val="16"/>
                <w:szCs w:val="16"/>
              </w:rPr>
              <w:t xml:space="preserve"> engagement efforts by the VR staff</w:t>
            </w:r>
            <w:r w:rsidR="00297FAA">
              <w:rPr>
                <w:rFonts w:ascii="Calibri" w:hAnsi="Calibri" w:cs="Calibri"/>
                <w:b/>
                <w:bCs/>
                <w:color w:val="000000" w:themeColor="text1"/>
                <w:sz w:val="16"/>
                <w:szCs w:val="16"/>
              </w:rPr>
              <w:t xml:space="preserve">, </w:t>
            </w:r>
            <w:r w:rsidR="00297FAA" w:rsidRPr="00297FAA">
              <w:rPr>
                <w:rFonts w:ascii="Calibri" w:hAnsi="Calibri" w:cs="Calibri"/>
                <w:b/>
                <w:bCs/>
                <w:color w:val="000000" w:themeColor="text1"/>
                <w:sz w:val="16"/>
                <w:szCs w:val="16"/>
                <w:u w:val="single"/>
              </w:rPr>
              <w:t>as defined in policy</w:t>
            </w:r>
            <w:r w:rsidRPr="77FAF839">
              <w:rPr>
                <w:rFonts w:ascii="Calibri" w:hAnsi="Calibri" w:cs="Calibri"/>
                <w:b/>
                <w:bCs/>
                <w:color w:val="000000" w:themeColor="text1"/>
                <w:sz w:val="16"/>
                <w:szCs w:val="16"/>
              </w:rPr>
              <w:t>?</w:t>
            </w:r>
            <w:r w:rsidR="7A0561AB" w:rsidRPr="77FAF839">
              <w:rPr>
                <w:rFonts w:ascii="Calibri" w:hAnsi="Calibri" w:cs="Calibri"/>
                <w:b/>
                <w:bCs/>
                <w:color w:val="000000" w:themeColor="text1"/>
                <w:sz w:val="16"/>
                <w:szCs w:val="16"/>
              </w:rPr>
              <w:t xml:space="preserve"> </w:t>
            </w:r>
            <w:r w:rsidR="00EA63D1" w:rsidRPr="00EA63D1">
              <w:rPr>
                <w:rFonts w:ascii="Calibri" w:hAnsi="Calibri" w:cs="Calibri"/>
                <w:sz w:val="16"/>
                <w:szCs w:val="16"/>
                <w:highlight w:val="yellow"/>
              </w:rPr>
              <w:t>Angela</w:t>
            </w:r>
          </w:p>
        </w:tc>
      </w:tr>
      <w:tr w:rsidR="00615128" w:rsidRPr="00764700" w14:paraId="447196A6" w14:textId="77777777" w:rsidTr="79E9D386">
        <w:tc>
          <w:tcPr>
            <w:tcW w:w="3420" w:type="dxa"/>
          </w:tcPr>
          <w:p w14:paraId="65AEDD84" w14:textId="74C2D73D" w:rsidR="00615128" w:rsidRPr="00764700" w:rsidRDefault="6D6C5629" w:rsidP="79E9D386">
            <w:pPr>
              <w:pStyle w:val="NormalWeb"/>
              <w:spacing w:line="259" w:lineRule="auto"/>
              <w:jc w:val="center"/>
            </w:pPr>
            <w:r w:rsidRPr="79E9D386">
              <w:rPr>
                <w:rFonts w:ascii="Calibri" w:hAnsi="Calibri" w:cs="Calibri"/>
                <w:b/>
                <w:bCs/>
                <w:sz w:val="16"/>
                <w:szCs w:val="16"/>
              </w:rPr>
              <w:t>Developing</w:t>
            </w:r>
          </w:p>
        </w:tc>
        <w:tc>
          <w:tcPr>
            <w:tcW w:w="3510" w:type="dxa"/>
          </w:tcPr>
          <w:p w14:paraId="0074FFC7" w14:textId="77777777" w:rsidR="00615128" w:rsidRPr="00764700" w:rsidRDefault="00615128" w:rsidP="00B64CB6">
            <w:pPr>
              <w:pStyle w:val="NormalWeb"/>
              <w:jc w:val="center"/>
              <w:rPr>
                <w:rFonts w:ascii="Arial" w:hAnsi="Arial" w:cs="Arial"/>
                <w:b/>
                <w:bCs/>
                <w:sz w:val="16"/>
                <w:szCs w:val="16"/>
              </w:rPr>
            </w:pPr>
            <w:r w:rsidRPr="00764700">
              <w:rPr>
                <w:rFonts w:ascii="Calibri" w:hAnsi="Calibri" w:cs="Calibri"/>
                <w:b/>
                <w:bCs/>
                <w:sz w:val="16"/>
                <w:szCs w:val="16"/>
              </w:rPr>
              <w:t>Satisfactory</w:t>
            </w:r>
          </w:p>
        </w:tc>
        <w:tc>
          <w:tcPr>
            <w:tcW w:w="2970" w:type="dxa"/>
          </w:tcPr>
          <w:p w14:paraId="23851B35" w14:textId="77777777" w:rsidR="00615128" w:rsidRPr="00764700" w:rsidRDefault="00615128" w:rsidP="00B64CB6">
            <w:pPr>
              <w:pStyle w:val="NormalWeb"/>
              <w:jc w:val="center"/>
              <w:rPr>
                <w:rFonts w:ascii="Arial" w:hAnsi="Arial" w:cs="Arial"/>
                <w:b/>
                <w:bCs/>
                <w:sz w:val="16"/>
                <w:szCs w:val="16"/>
              </w:rPr>
            </w:pPr>
            <w:r w:rsidRPr="00764700">
              <w:rPr>
                <w:rFonts w:ascii="Calibri" w:hAnsi="Calibri" w:cs="Calibri"/>
                <w:b/>
                <w:bCs/>
                <w:sz w:val="16"/>
                <w:szCs w:val="16"/>
              </w:rPr>
              <w:t>Excellent</w:t>
            </w:r>
          </w:p>
        </w:tc>
      </w:tr>
      <w:tr w:rsidR="000E5171" w:rsidRPr="00D37081" w14:paraId="1EDCBFF1" w14:textId="77777777" w:rsidTr="79E9D386">
        <w:tc>
          <w:tcPr>
            <w:tcW w:w="3420" w:type="dxa"/>
          </w:tcPr>
          <w:p w14:paraId="7E265A90" w14:textId="135FB5B9" w:rsidR="00FF344E" w:rsidRDefault="00F27786" w:rsidP="00FF344E">
            <w:pPr>
              <w:pStyle w:val="NormalWeb"/>
              <w:spacing w:before="0" w:beforeAutospacing="0" w:after="60" w:afterAutospacing="0"/>
              <w:rPr>
                <w:rFonts w:asciiTheme="minorHAnsi" w:hAnsiTheme="minorHAnsi" w:cstheme="minorHAnsi"/>
                <w:sz w:val="16"/>
                <w:szCs w:val="16"/>
              </w:rPr>
            </w:pPr>
            <w:r>
              <w:rPr>
                <w:rFonts w:asciiTheme="minorHAnsi" w:hAnsiTheme="minorHAnsi" w:cstheme="minorHAnsi"/>
                <w:sz w:val="16"/>
                <w:szCs w:val="16"/>
              </w:rPr>
              <w:t xml:space="preserve">Contact with the client does not </w:t>
            </w:r>
            <w:r w:rsidR="00BF13B9">
              <w:rPr>
                <w:rFonts w:asciiTheme="minorHAnsi" w:hAnsiTheme="minorHAnsi" w:cstheme="minorHAnsi"/>
                <w:sz w:val="16"/>
                <w:szCs w:val="16"/>
              </w:rPr>
              <w:t>meet</w:t>
            </w:r>
            <w:r>
              <w:rPr>
                <w:rFonts w:asciiTheme="minorHAnsi" w:hAnsiTheme="minorHAnsi" w:cstheme="minorHAnsi"/>
                <w:sz w:val="16"/>
                <w:szCs w:val="16"/>
              </w:rPr>
              <w:t xml:space="preserve"> the </w:t>
            </w:r>
            <w:r w:rsidR="00BF13B9">
              <w:rPr>
                <w:rFonts w:asciiTheme="minorHAnsi" w:hAnsiTheme="minorHAnsi" w:cstheme="minorHAnsi"/>
                <w:sz w:val="16"/>
                <w:szCs w:val="16"/>
              </w:rPr>
              <w:t>30-day contact requirements, or there is no</w:t>
            </w:r>
            <w:r w:rsidR="00287D80">
              <w:rPr>
                <w:rFonts w:asciiTheme="minorHAnsi" w:hAnsiTheme="minorHAnsi" w:cstheme="minorHAnsi"/>
                <w:sz w:val="16"/>
                <w:szCs w:val="16"/>
              </w:rPr>
              <w:t xml:space="preserve"> documentation</w:t>
            </w:r>
            <w:r w:rsidR="002B48A3">
              <w:rPr>
                <w:rFonts w:asciiTheme="minorHAnsi" w:hAnsiTheme="minorHAnsi" w:cstheme="minorHAnsi"/>
                <w:sz w:val="16"/>
                <w:szCs w:val="16"/>
              </w:rPr>
              <w:t xml:space="preserve"> of contact</w:t>
            </w:r>
            <w:r w:rsidR="00241FFA">
              <w:rPr>
                <w:rFonts w:asciiTheme="minorHAnsi" w:hAnsiTheme="minorHAnsi" w:cstheme="minorHAnsi"/>
                <w:sz w:val="16"/>
                <w:szCs w:val="16"/>
              </w:rPr>
              <w:t>;</w:t>
            </w:r>
          </w:p>
          <w:p w14:paraId="206D3FD9" w14:textId="1A4595F5" w:rsidR="00FF344E" w:rsidRDefault="00241FFA" w:rsidP="00FF344E">
            <w:pPr>
              <w:pStyle w:val="NormalWeb"/>
              <w:spacing w:before="0" w:beforeAutospacing="0" w:after="60" w:afterAutospacing="0"/>
              <w:rPr>
                <w:rFonts w:asciiTheme="minorHAnsi" w:hAnsiTheme="minorHAnsi" w:cstheme="minorHAnsi"/>
                <w:sz w:val="16"/>
                <w:szCs w:val="16"/>
              </w:rPr>
            </w:pPr>
            <w:r>
              <w:rPr>
                <w:rFonts w:asciiTheme="minorHAnsi" w:hAnsiTheme="minorHAnsi" w:cstheme="minorHAnsi"/>
                <w:sz w:val="16"/>
                <w:szCs w:val="16"/>
              </w:rPr>
              <w:t>C</w:t>
            </w:r>
            <w:r w:rsidR="00FF344E" w:rsidRPr="000E5171">
              <w:rPr>
                <w:rFonts w:asciiTheme="minorHAnsi" w:hAnsiTheme="minorHAnsi" w:cstheme="minorHAnsi"/>
                <w:sz w:val="16"/>
                <w:szCs w:val="16"/>
              </w:rPr>
              <w:t>ontacts</w:t>
            </w:r>
            <w:r>
              <w:rPr>
                <w:rFonts w:asciiTheme="minorHAnsi" w:hAnsiTheme="minorHAnsi" w:cstheme="minorHAnsi"/>
                <w:sz w:val="16"/>
                <w:szCs w:val="16"/>
              </w:rPr>
              <w:t xml:space="preserve"> documented</w:t>
            </w:r>
            <w:r w:rsidR="00FF344E" w:rsidRPr="000E5171">
              <w:rPr>
                <w:rFonts w:asciiTheme="minorHAnsi" w:hAnsiTheme="minorHAnsi" w:cstheme="minorHAnsi"/>
                <w:sz w:val="16"/>
                <w:szCs w:val="16"/>
              </w:rPr>
              <w:t xml:space="preserve"> are data gathering and not problem solving</w:t>
            </w:r>
            <w:r w:rsidR="00FF344E">
              <w:rPr>
                <w:rFonts w:asciiTheme="minorHAnsi" w:hAnsiTheme="minorHAnsi" w:cstheme="minorHAnsi"/>
                <w:sz w:val="16"/>
                <w:szCs w:val="16"/>
              </w:rPr>
              <w:t>, addressing issues,</w:t>
            </w:r>
            <w:r w:rsidR="00FF344E" w:rsidRPr="000E5171">
              <w:rPr>
                <w:rFonts w:asciiTheme="minorHAnsi" w:hAnsiTheme="minorHAnsi" w:cstheme="minorHAnsi"/>
                <w:sz w:val="16"/>
                <w:szCs w:val="16"/>
              </w:rPr>
              <w:t xml:space="preserve"> or moving toward a goal</w:t>
            </w:r>
            <w:r>
              <w:rPr>
                <w:rFonts w:asciiTheme="minorHAnsi" w:hAnsiTheme="minorHAnsi" w:cstheme="minorHAnsi"/>
                <w:sz w:val="16"/>
                <w:szCs w:val="16"/>
              </w:rPr>
              <w:t>;</w:t>
            </w:r>
          </w:p>
          <w:p w14:paraId="1610A307" w14:textId="59969FE9" w:rsidR="000E5171" w:rsidRPr="000E5171" w:rsidRDefault="00FF344E" w:rsidP="00FF344E">
            <w:pPr>
              <w:pStyle w:val="NormalWeb"/>
              <w:spacing w:before="0" w:beforeAutospacing="0" w:after="60" w:afterAutospacing="0"/>
              <w:rPr>
                <w:rFonts w:asciiTheme="minorHAnsi" w:hAnsiTheme="minorHAnsi" w:cstheme="minorHAnsi"/>
                <w:b/>
                <w:bCs/>
                <w:sz w:val="16"/>
                <w:szCs w:val="16"/>
              </w:rPr>
            </w:pPr>
            <w:r>
              <w:rPr>
                <w:rFonts w:asciiTheme="minorHAnsi" w:hAnsiTheme="minorHAnsi" w:cstheme="minorHAnsi"/>
                <w:sz w:val="16"/>
                <w:szCs w:val="16"/>
              </w:rPr>
              <w:t xml:space="preserve">Unnecessary activities are required by VR, when adequate data already exists. </w:t>
            </w:r>
          </w:p>
        </w:tc>
        <w:tc>
          <w:tcPr>
            <w:tcW w:w="3510" w:type="dxa"/>
          </w:tcPr>
          <w:p w14:paraId="65689657" w14:textId="499814A3" w:rsidR="00FF344E" w:rsidRDefault="00241FFA" w:rsidP="00FF344E">
            <w:pPr>
              <w:pStyle w:val="NormalWeb"/>
              <w:spacing w:before="0" w:beforeAutospacing="0" w:after="60" w:afterAutospacing="0"/>
              <w:ind w:left="72"/>
              <w:rPr>
                <w:rFonts w:asciiTheme="minorHAnsi" w:hAnsiTheme="minorHAnsi" w:cstheme="minorHAnsi"/>
                <w:sz w:val="16"/>
                <w:szCs w:val="16"/>
              </w:rPr>
            </w:pPr>
            <w:r>
              <w:rPr>
                <w:rFonts w:asciiTheme="minorHAnsi" w:hAnsiTheme="minorHAnsi" w:cstheme="minorHAnsi"/>
                <w:sz w:val="16"/>
                <w:szCs w:val="16"/>
              </w:rPr>
              <w:t xml:space="preserve">Documented contacts meet the 30-day contact requirements, and evidence </w:t>
            </w:r>
            <w:r w:rsidR="00DD5F2D">
              <w:rPr>
                <w:rFonts w:asciiTheme="minorHAnsi" w:hAnsiTheme="minorHAnsi" w:cstheme="minorHAnsi"/>
                <w:sz w:val="16"/>
                <w:szCs w:val="16"/>
              </w:rPr>
              <w:t>the contacts add value by m</w:t>
            </w:r>
            <w:r w:rsidR="00FF344E" w:rsidRPr="000E5171">
              <w:rPr>
                <w:rFonts w:asciiTheme="minorHAnsi" w:hAnsiTheme="minorHAnsi" w:cstheme="minorHAnsi"/>
                <w:sz w:val="16"/>
                <w:szCs w:val="16"/>
              </w:rPr>
              <w:t xml:space="preserve">oving </w:t>
            </w:r>
            <w:r w:rsidR="00DD5F2D">
              <w:rPr>
                <w:rFonts w:asciiTheme="minorHAnsi" w:hAnsiTheme="minorHAnsi" w:cstheme="minorHAnsi"/>
                <w:sz w:val="16"/>
                <w:szCs w:val="16"/>
              </w:rPr>
              <w:t xml:space="preserve">the client </w:t>
            </w:r>
            <w:r w:rsidR="00FF344E" w:rsidRPr="000E5171">
              <w:rPr>
                <w:rFonts w:asciiTheme="minorHAnsi" w:hAnsiTheme="minorHAnsi" w:cstheme="minorHAnsi"/>
                <w:sz w:val="16"/>
                <w:szCs w:val="16"/>
              </w:rPr>
              <w:t xml:space="preserve">toward </w:t>
            </w:r>
            <w:r w:rsidR="00DD5F2D">
              <w:rPr>
                <w:rFonts w:asciiTheme="minorHAnsi" w:hAnsiTheme="minorHAnsi" w:cstheme="minorHAnsi"/>
                <w:sz w:val="16"/>
                <w:szCs w:val="16"/>
              </w:rPr>
              <w:t>their</w:t>
            </w:r>
            <w:r w:rsidR="00FF344E" w:rsidRPr="000E5171">
              <w:rPr>
                <w:rFonts w:asciiTheme="minorHAnsi" w:hAnsiTheme="minorHAnsi" w:cstheme="minorHAnsi"/>
                <w:sz w:val="16"/>
                <w:szCs w:val="16"/>
              </w:rPr>
              <w:t xml:space="preserve"> goal, addressing issues, </w:t>
            </w:r>
            <w:r w:rsidR="00DD5F2D">
              <w:rPr>
                <w:rFonts w:asciiTheme="minorHAnsi" w:hAnsiTheme="minorHAnsi" w:cstheme="minorHAnsi"/>
                <w:sz w:val="16"/>
                <w:szCs w:val="16"/>
              </w:rPr>
              <w:t>providing</w:t>
            </w:r>
            <w:r w:rsidR="00FF344E" w:rsidRPr="000E5171">
              <w:rPr>
                <w:rFonts w:asciiTheme="minorHAnsi" w:hAnsiTheme="minorHAnsi" w:cstheme="minorHAnsi"/>
                <w:sz w:val="16"/>
                <w:szCs w:val="16"/>
              </w:rPr>
              <w:t xml:space="preserve"> informed choice.</w:t>
            </w:r>
          </w:p>
          <w:p w14:paraId="4D5531C9" w14:textId="7EA5B9F3" w:rsidR="000E5171" w:rsidRDefault="00DD5F2D" w:rsidP="00FF344E">
            <w:pPr>
              <w:pStyle w:val="NormalWeb"/>
              <w:spacing w:before="0" w:beforeAutospacing="0" w:after="60" w:afterAutospacing="0"/>
              <w:ind w:left="72"/>
              <w:rPr>
                <w:rFonts w:asciiTheme="minorHAnsi" w:hAnsiTheme="minorHAnsi" w:cstheme="minorHAnsi"/>
                <w:sz w:val="16"/>
                <w:szCs w:val="16"/>
              </w:rPr>
            </w:pPr>
            <w:r>
              <w:rPr>
                <w:rFonts w:asciiTheme="minorHAnsi" w:hAnsiTheme="minorHAnsi" w:cstheme="minorHAnsi"/>
                <w:sz w:val="16"/>
                <w:szCs w:val="16"/>
              </w:rPr>
              <w:t>A</w:t>
            </w:r>
            <w:r w:rsidR="00FF344E">
              <w:rPr>
                <w:rFonts w:asciiTheme="minorHAnsi" w:hAnsiTheme="minorHAnsi" w:cstheme="minorHAnsi"/>
                <w:sz w:val="16"/>
                <w:szCs w:val="16"/>
              </w:rPr>
              <w:t>ctivities and interactions</w:t>
            </w:r>
            <w:r>
              <w:rPr>
                <w:rFonts w:asciiTheme="minorHAnsi" w:hAnsiTheme="minorHAnsi" w:cstheme="minorHAnsi"/>
                <w:sz w:val="16"/>
                <w:szCs w:val="16"/>
              </w:rPr>
              <w:t xml:space="preserve"> were tailored</w:t>
            </w:r>
            <w:r w:rsidR="00FF344E">
              <w:rPr>
                <w:rFonts w:asciiTheme="minorHAnsi" w:hAnsiTheme="minorHAnsi" w:cstheme="minorHAnsi"/>
                <w:sz w:val="16"/>
                <w:szCs w:val="16"/>
              </w:rPr>
              <w:t xml:space="preserve"> to</w:t>
            </w:r>
            <w:r>
              <w:rPr>
                <w:rFonts w:asciiTheme="minorHAnsi" w:hAnsiTheme="minorHAnsi" w:cstheme="minorHAnsi"/>
                <w:sz w:val="16"/>
                <w:szCs w:val="16"/>
              </w:rPr>
              <w:t xml:space="preserve"> the</w:t>
            </w:r>
            <w:r w:rsidR="00FF344E">
              <w:rPr>
                <w:rFonts w:asciiTheme="minorHAnsi" w:hAnsiTheme="minorHAnsi" w:cstheme="minorHAnsi"/>
                <w:sz w:val="16"/>
                <w:szCs w:val="16"/>
              </w:rPr>
              <w:t xml:space="preserve"> client’s functioning level</w:t>
            </w:r>
            <w:r>
              <w:rPr>
                <w:rFonts w:asciiTheme="minorHAnsi" w:hAnsiTheme="minorHAnsi" w:cstheme="minorHAnsi"/>
                <w:sz w:val="16"/>
                <w:szCs w:val="16"/>
              </w:rPr>
              <w:t>; and informed choice is evident throughout the process;</w:t>
            </w:r>
          </w:p>
          <w:p w14:paraId="174AF380" w14:textId="0F76B41C" w:rsidR="00FF344E" w:rsidRPr="000E5171" w:rsidRDefault="00DD5F2D" w:rsidP="00FF344E">
            <w:pPr>
              <w:pStyle w:val="NormalWeb"/>
              <w:spacing w:before="0" w:beforeAutospacing="0" w:after="60" w:afterAutospacing="0"/>
              <w:ind w:left="72"/>
              <w:rPr>
                <w:rFonts w:asciiTheme="minorHAnsi" w:hAnsiTheme="minorHAnsi" w:cstheme="minorHAnsi"/>
                <w:sz w:val="16"/>
                <w:szCs w:val="16"/>
              </w:rPr>
            </w:pPr>
            <w:r>
              <w:rPr>
                <w:rFonts w:asciiTheme="minorHAnsi" w:hAnsiTheme="minorHAnsi" w:cstheme="minorHAnsi"/>
                <w:sz w:val="16"/>
                <w:szCs w:val="16"/>
              </w:rPr>
              <w:t>Contacts provide</w:t>
            </w:r>
            <w:r w:rsidR="00FF344E">
              <w:rPr>
                <w:rFonts w:asciiTheme="minorHAnsi" w:hAnsiTheme="minorHAnsi" w:cstheme="minorHAnsi"/>
                <w:sz w:val="16"/>
                <w:szCs w:val="16"/>
              </w:rPr>
              <w:t xml:space="preserve"> </w:t>
            </w:r>
            <w:r>
              <w:rPr>
                <w:rFonts w:asciiTheme="minorHAnsi" w:hAnsiTheme="minorHAnsi" w:cstheme="minorHAnsi"/>
                <w:sz w:val="16"/>
                <w:szCs w:val="16"/>
              </w:rPr>
              <w:t xml:space="preserve">relevant </w:t>
            </w:r>
            <w:r w:rsidR="00FF344E">
              <w:rPr>
                <w:rFonts w:asciiTheme="minorHAnsi" w:hAnsiTheme="minorHAnsi" w:cstheme="minorHAnsi"/>
                <w:sz w:val="16"/>
                <w:szCs w:val="16"/>
              </w:rPr>
              <w:t xml:space="preserve">vocational information </w:t>
            </w:r>
            <w:r>
              <w:rPr>
                <w:rFonts w:asciiTheme="minorHAnsi" w:hAnsiTheme="minorHAnsi" w:cstheme="minorHAnsi"/>
                <w:sz w:val="16"/>
                <w:szCs w:val="16"/>
              </w:rPr>
              <w:t>and</w:t>
            </w:r>
            <w:r w:rsidR="00FF344E">
              <w:rPr>
                <w:rFonts w:asciiTheme="minorHAnsi" w:hAnsiTheme="minorHAnsi" w:cstheme="minorHAnsi"/>
                <w:sz w:val="16"/>
                <w:szCs w:val="16"/>
              </w:rPr>
              <w:t xml:space="preserve"> client informed choice</w:t>
            </w:r>
            <w:r>
              <w:rPr>
                <w:rFonts w:asciiTheme="minorHAnsi" w:hAnsiTheme="minorHAnsi" w:cstheme="minorHAnsi"/>
                <w:sz w:val="16"/>
                <w:szCs w:val="16"/>
              </w:rPr>
              <w:t xml:space="preserve"> is evident</w:t>
            </w:r>
            <w:r w:rsidR="00FF344E">
              <w:rPr>
                <w:rFonts w:asciiTheme="minorHAnsi" w:hAnsiTheme="minorHAnsi" w:cstheme="minorHAnsi"/>
                <w:sz w:val="16"/>
                <w:szCs w:val="16"/>
              </w:rPr>
              <w:t>.</w:t>
            </w:r>
          </w:p>
        </w:tc>
        <w:tc>
          <w:tcPr>
            <w:tcW w:w="2970" w:type="dxa"/>
          </w:tcPr>
          <w:p w14:paraId="5899D1BF" w14:textId="18D5340B" w:rsidR="000E5171" w:rsidRPr="00DD5F2D" w:rsidRDefault="00DD5F2D" w:rsidP="00FF344E">
            <w:pPr>
              <w:pStyle w:val="NormalWeb"/>
              <w:spacing w:before="0" w:beforeAutospacing="0" w:after="60" w:afterAutospacing="0"/>
              <w:ind w:left="-14"/>
              <w:rPr>
                <w:rFonts w:asciiTheme="minorHAnsi" w:hAnsiTheme="minorHAnsi" w:cstheme="minorHAnsi"/>
                <w:sz w:val="16"/>
                <w:szCs w:val="16"/>
              </w:rPr>
            </w:pPr>
            <w:r>
              <w:rPr>
                <w:rFonts w:asciiTheme="minorHAnsi" w:hAnsiTheme="minorHAnsi" w:cstheme="minorHAnsi"/>
                <w:sz w:val="16"/>
                <w:szCs w:val="16"/>
              </w:rPr>
              <w:t xml:space="preserve">Contacts indicated </w:t>
            </w:r>
            <w:r w:rsidR="00FF344E" w:rsidRPr="00DD5F2D">
              <w:rPr>
                <w:rFonts w:asciiTheme="minorHAnsi" w:hAnsiTheme="minorHAnsi" w:cstheme="minorHAnsi"/>
                <w:sz w:val="16"/>
                <w:szCs w:val="16"/>
              </w:rPr>
              <w:t xml:space="preserve">VR is inquiring into the why of situations to provide </w:t>
            </w:r>
            <w:r>
              <w:rPr>
                <w:rFonts w:asciiTheme="minorHAnsi" w:hAnsiTheme="minorHAnsi" w:cstheme="minorHAnsi"/>
                <w:sz w:val="16"/>
                <w:szCs w:val="16"/>
              </w:rPr>
              <w:t xml:space="preserve">additional </w:t>
            </w:r>
            <w:r w:rsidR="00FF344E" w:rsidRPr="00DD5F2D">
              <w:rPr>
                <w:rFonts w:asciiTheme="minorHAnsi" w:hAnsiTheme="minorHAnsi" w:cstheme="minorHAnsi"/>
                <w:sz w:val="16"/>
                <w:szCs w:val="16"/>
              </w:rPr>
              <w:t>support</w:t>
            </w:r>
            <w:r>
              <w:rPr>
                <w:rFonts w:asciiTheme="minorHAnsi" w:hAnsiTheme="minorHAnsi" w:cstheme="minorHAnsi"/>
                <w:sz w:val="16"/>
                <w:szCs w:val="16"/>
              </w:rPr>
              <w:t>,</w:t>
            </w:r>
            <w:r w:rsidR="00FF344E" w:rsidRPr="00DD5F2D">
              <w:rPr>
                <w:rFonts w:asciiTheme="minorHAnsi" w:hAnsiTheme="minorHAnsi" w:cstheme="minorHAnsi"/>
                <w:sz w:val="16"/>
                <w:szCs w:val="16"/>
              </w:rPr>
              <w:t xml:space="preserve"> and when a case is “at risk” due to disability or situational factors, a support plan is put into place and contact is increased. </w:t>
            </w:r>
          </w:p>
          <w:p w14:paraId="316C3291" w14:textId="6F9FDFC8" w:rsidR="00407E13" w:rsidRPr="00D37081" w:rsidRDefault="28DCA95A" w:rsidP="79E9D386">
            <w:pPr>
              <w:pStyle w:val="NormalWeb"/>
              <w:spacing w:before="0" w:beforeAutospacing="0" w:after="60" w:afterAutospacing="0"/>
              <w:ind w:left="-14"/>
              <w:rPr>
                <w:sz w:val="16"/>
                <w:szCs w:val="16"/>
              </w:rPr>
            </w:pPr>
            <w:r w:rsidRPr="79E9D386">
              <w:rPr>
                <w:rFonts w:asciiTheme="minorHAnsi" w:hAnsiTheme="minorHAnsi" w:cstheme="minorBidi"/>
                <w:sz w:val="16"/>
                <w:szCs w:val="16"/>
              </w:rPr>
              <w:t xml:space="preserve">Additional </w:t>
            </w:r>
            <w:r w:rsidR="39AACF5A" w:rsidRPr="79E9D386">
              <w:rPr>
                <w:rFonts w:asciiTheme="minorHAnsi" w:hAnsiTheme="minorHAnsi" w:cstheme="minorBidi"/>
                <w:sz w:val="16"/>
                <w:szCs w:val="16"/>
              </w:rPr>
              <w:t>contact</w:t>
            </w:r>
            <w:r w:rsidRPr="79E9D386">
              <w:rPr>
                <w:rFonts w:asciiTheme="minorHAnsi" w:hAnsiTheme="minorHAnsi" w:cstheme="minorBidi"/>
                <w:sz w:val="16"/>
                <w:szCs w:val="16"/>
              </w:rPr>
              <w:t>, above the required</w:t>
            </w:r>
            <w:r w:rsidR="4CA0BCA0" w:rsidRPr="79E9D386">
              <w:rPr>
                <w:rFonts w:asciiTheme="minorHAnsi" w:hAnsiTheme="minorHAnsi" w:cstheme="minorBidi"/>
                <w:sz w:val="16"/>
                <w:szCs w:val="16"/>
              </w:rPr>
              <w:t xml:space="preserve"> </w:t>
            </w:r>
            <w:r w:rsidR="211C28BA" w:rsidRPr="79E9D386">
              <w:rPr>
                <w:rFonts w:asciiTheme="minorHAnsi" w:hAnsiTheme="minorHAnsi" w:cstheme="minorBidi"/>
                <w:sz w:val="16"/>
                <w:szCs w:val="16"/>
              </w:rPr>
              <w:t>30 days</w:t>
            </w:r>
            <w:r w:rsidRPr="79E9D386">
              <w:rPr>
                <w:rFonts w:asciiTheme="minorHAnsi" w:hAnsiTheme="minorHAnsi" w:cstheme="minorBidi"/>
                <w:sz w:val="16"/>
                <w:szCs w:val="16"/>
              </w:rPr>
              <w:t>,</w:t>
            </w:r>
            <w:r w:rsidR="4CA0BCA0" w:rsidRPr="79E9D386">
              <w:rPr>
                <w:rFonts w:asciiTheme="minorHAnsi" w:hAnsiTheme="minorHAnsi" w:cstheme="minorBidi"/>
                <w:sz w:val="16"/>
                <w:szCs w:val="16"/>
              </w:rPr>
              <w:t xml:space="preserve"> was initiated when needed</w:t>
            </w:r>
            <w:r w:rsidRPr="79E9D386">
              <w:rPr>
                <w:rFonts w:asciiTheme="minorHAnsi" w:hAnsiTheme="minorHAnsi" w:cstheme="minorBidi"/>
                <w:sz w:val="16"/>
                <w:szCs w:val="16"/>
              </w:rPr>
              <w:t>.</w:t>
            </w:r>
          </w:p>
        </w:tc>
      </w:tr>
      <w:tr w:rsidR="000E5171" w:rsidRPr="007516BD" w14:paraId="5ACA0808" w14:textId="77777777" w:rsidTr="79E9D386">
        <w:tc>
          <w:tcPr>
            <w:tcW w:w="9900" w:type="dxa"/>
            <w:gridSpan w:val="3"/>
          </w:tcPr>
          <w:p w14:paraId="36A6E4A7" w14:textId="77777777" w:rsidR="004D608E" w:rsidRDefault="3DFF5519" w:rsidP="004D608E">
            <w:pPr>
              <w:pStyle w:val="NormalWeb"/>
              <w:spacing w:before="0" w:beforeAutospacing="0" w:after="0" w:afterAutospacing="0"/>
              <w:rPr>
                <w:rFonts w:ascii="Calibri" w:hAnsi="Calibri" w:cs="Calibri"/>
                <w:sz w:val="18"/>
                <w:szCs w:val="18"/>
              </w:rPr>
            </w:pPr>
            <w:r w:rsidRPr="79E9D386">
              <w:rPr>
                <w:rFonts w:ascii="Calibri" w:hAnsi="Calibri" w:cs="Calibri"/>
                <w:sz w:val="18"/>
                <w:szCs w:val="18"/>
              </w:rPr>
              <w:t>COMMENTS:</w:t>
            </w:r>
            <w:r w:rsidR="23DCAC09" w:rsidRPr="79E9D386">
              <w:rPr>
                <w:rFonts w:ascii="Calibri" w:hAnsi="Calibri" w:cs="Calibri"/>
                <w:sz w:val="18"/>
                <w:szCs w:val="18"/>
              </w:rPr>
              <w:t xml:space="preserve"> </w:t>
            </w:r>
          </w:p>
          <w:p w14:paraId="7183726F" w14:textId="5D58B34A" w:rsidR="004D608E" w:rsidRPr="004D608E" w:rsidRDefault="004D608E" w:rsidP="79E9D386">
            <w:pPr>
              <w:pStyle w:val="NormalWeb"/>
              <w:spacing w:before="0" w:beforeAutospacing="0" w:after="0" w:afterAutospacing="0"/>
              <w:rPr>
                <w:rFonts w:asciiTheme="minorHAnsi" w:hAnsiTheme="minorHAnsi" w:cstheme="minorBidi"/>
                <w:color w:val="000000" w:themeColor="text1"/>
                <w:sz w:val="16"/>
                <w:szCs w:val="16"/>
              </w:rPr>
            </w:pPr>
          </w:p>
        </w:tc>
      </w:tr>
    </w:tbl>
    <w:p w14:paraId="067E95F7" w14:textId="2CE1E74E" w:rsidR="00615128" w:rsidRDefault="00615128">
      <w:pPr>
        <w:rPr>
          <w:sz w:val="18"/>
          <w:szCs w:val="18"/>
        </w:rPr>
      </w:pPr>
    </w:p>
    <w:p w14:paraId="7173697C" w14:textId="77777777" w:rsidR="00757368" w:rsidRDefault="00757368">
      <w:pPr>
        <w:rPr>
          <w:sz w:val="18"/>
          <w:szCs w:val="18"/>
        </w:rPr>
      </w:pPr>
    </w:p>
    <w:tbl>
      <w:tblPr>
        <w:tblStyle w:val="TableGrid"/>
        <w:tblW w:w="0" w:type="auto"/>
        <w:tblInd w:w="-5" w:type="dxa"/>
        <w:tblLook w:val="04A0" w:firstRow="1" w:lastRow="0" w:firstColumn="1" w:lastColumn="0" w:noHBand="0" w:noVBand="1"/>
      </w:tblPr>
      <w:tblGrid>
        <w:gridCol w:w="3510"/>
        <w:gridCol w:w="3420"/>
        <w:gridCol w:w="2970"/>
      </w:tblGrid>
      <w:tr w:rsidR="00615128" w:rsidRPr="00764700" w14:paraId="7C4CB00C" w14:textId="77777777" w:rsidTr="79E9D386">
        <w:tc>
          <w:tcPr>
            <w:tcW w:w="9900" w:type="dxa"/>
            <w:gridSpan w:val="3"/>
          </w:tcPr>
          <w:p w14:paraId="6EC01E1D" w14:textId="56CD954D" w:rsidR="00615128" w:rsidRDefault="00615128" w:rsidP="0074662F">
            <w:pPr>
              <w:pStyle w:val="ListParagraph"/>
              <w:numPr>
                <w:ilvl w:val="0"/>
                <w:numId w:val="14"/>
              </w:numPr>
              <w:ind w:left="340"/>
              <w:rPr>
                <w:rFonts w:ascii="Calibri" w:hAnsi="Calibri" w:cs="Calibri"/>
                <w:b/>
                <w:bCs/>
                <w:color w:val="000000"/>
                <w:sz w:val="16"/>
                <w:szCs w:val="16"/>
              </w:rPr>
            </w:pPr>
            <w:r w:rsidRPr="00615128">
              <w:rPr>
                <w:rFonts w:ascii="Calibri" w:hAnsi="Calibri" w:cs="Calibri"/>
                <w:b/>
                <w:bCs/>
                <w:color w:val="000000"/>
                <w:sz w:val="16"/>
                <w:szCs w:val="16"/>
              </w:rPr>
              <w:t xml:space="preserve">Is justification for VR expenditures well </w:t>
            </w:r>
            <w:r w:rsidRPr="00FF344E">
              <w:rPr>
                <w:rFonts w:ascii="Calibri" w:hAnsi="Calibri" w:cs="Calibri"/>
                <w:b/>
                <w:bCs/>
                <w:color w:val="000000"/>
                <w:sz w:val="16"/>
                <w:szCs w:val="16"/>
              </w:rPr>
              <w:t>documented</w:t>
            </w:r>
            <w:r w:rsidR="00FF344E" w:rsidRPr="00FF344E">
              <w:rPr>
                <w:rFonts w:ascii="Calibri" w:hAnsi="Calibri" w:cs="Calibri"/>
                <w:b/>
                <w:bCs/>
                <w:color w:val="000000"/>
                <w:sz w:val="16"/>
                <w:szCs w:val="16"/>
              </w:rPr>
              <w:t xml:space="preserve"> to</w:t>
            </w:r>
            <w:r w:rsidRPr="00FF344E">
              <w:rPr>
                <w:rFonts w:ascii="Calibri" w:hAnsi="Calibri" w:cs="Calibri"/>
                <w:b/>
                <w:bCs/>
                <w:color w:val="000000"/>
                <w:sz w:val="16"/>
                <w:szCs w:val="16"/>
              </w:rPr>
              <w:t xml:space="preserve"> </w:t>
            </w:r>
            <w:r w:rsidR="00FF344E" w:rsidRPr="00FF344E">
              <w:rPr>
                <w:rFonts w:ascii="Calibri" w:hAnsi="Calibri" w:cs="Calibri"/>
                <w:b/>
                <w:bCs/>
                <w:color w:val="000000"/>
                <w:sz w:val="16"/>
                <w:szCs w:val="16"/>
              </w:rPr>
              <w:t>include informed choice and how the client may assume costs in the future</w:t>
            </w:r>
            <w:r w:rsidRPr="00FF344E">
              <w:rPr>
                <w:rFonts w:ascii="Calibri" w:hAnsi="Calibri" w:cs="Calibri"/>
                <w:b/>
                <w:bCs/>
                <w:color w:val="000000"/>
                <w:sz w:val="16"/>
                <w:szCs w:val="16"/>
              </w:rPr>
              <w:t>?</w:t>
            </w:r>
            <w:r w:rsidRPr="00615128">
              <w:rPr>
                <w:rFonts w:ascii="Calibri" w:hAnsi="Calibri" w:cs="Calibri"/>
                <w:b/>
                <w:bCs/>
                <w:color w:val="000000"/>
                <w:sz w:val="16"/>
                <w:szCs w:val="16"/>
              </w:rPr>
              <w:t xml:space="preserve"> </w:t>
            </w:r>
            <w:r w:rsidR="00647E4F">
              <w:rPr>
                <w:rFonts w:ascii="Calibri" w:hAnsi="Calibri" w:cs="Calibri"/>
                <w:b/>
                <w:bCs/>
                <w:color w:val="000000"/>
                <w:sz w:val="16"/>
                <w:szCs w:val="16"/>
              </w:rPr>
              <w:t xml:space="preserve"> </w:t>
            </w:r>
            <w:r w:rsidR="00EA63D1" w:rsidRPr="00EA63D1">
              <w:rPr>
                <w:rFonts w:ascii="Calibri" w:hAnsi="Calibri" w:cs="Calibri"/>
                <w:sz w:val="16"/>
                <w:szCs w:val="16"/>
                <w:highlight w:val="yellow"/>
              </w:rPr>
              <w:t>Angela</w:t>
            </w:r>
          </w:p>
          <w:p w14:paraId="45918FF6" w14:textId="4DC22EBF" w:rsidR="00615128" w:rsidRPr="00764700" w:rsidRDefault="00615128" w:rsidP="00615128">
            <w:pPr>
              <w:pStyle w:val="ListParagraph"/>
              <w:ind w:left="341"/>
              <w:rPr>
                <w:rFonts w:ascii="Calibri" w:hAnsi="Calibri" w:cs="Calibri"/>
                <w:b/>
                <w:bCs/>
                <w:color w:val="000000"/>
                <w:sz w:val="16"/>
                <w:szCs w:val="16"/>
              </w:rPr>
            </w:pPr>
          </w:p>
        </w:tc>
      </w:tr>
      <w:tr w:rsidR="00615128" w:rsidRPr="00764700" w14:paraId="518835C0" w14:textId="77777777" w:rsidTr="79E9D386">
        <w:tc>
          <w:tcPr>
            <w:tcW w:w="3510" w:type="dxa"/>
          </w:tcPr>
          <w:p w14:paraId="250ABAD7" w14:textId="44A9D3E2" w:rsidR="00615128" w:rsidRPr="00764700" w:rsidRDefault="0A3FF09D" w:rsidP="79E9D386">
            <w:pPr>
              <w:pStyle w:val="NormalWeb"/>
              <w:spacing w:line="259" w:lineRule="auto"/>
              <w:jc w:val="center"/>
            </w:pPr>
            <w:r w:rsidRPr="79E9D386">
              <w:rPr>
                <w:rFonts w:ascii="Calibri" w:hAnsi="Calibri" w:cs="Calibri"/>
                <w:b/>
                <w:bCs/>
                <w:sz w:val="16"/>
                <w:szCs w:val="16"/>
              </w:rPr>
              <w:t>Developing</w:t>
            </w:r>
          </w:p>
        </w:tc>
        <w:tc>
          <w:tcPr>
            <w:tcW w:w="3420" w:type="dxa"/>
          </w:tcPr>
          <w:p w14:paraId="27AE94F6" w14:textId="77777777" w:rsidR="00615128" w:rsidRPr="00764700" w:rsidRDefault="00615128" w:rsidP="00B64CB6">
            <w:pPr>
              <w:pStyle w:val="NormalWeb"/>
              <w:jc w:val="center"/>
              <w:rPr>
                <w:rFonts w:ascii="Arial" w:hAnsi="Arial" w:cs="Arial"/>
                <w:b/>
                <w:bCs/>
                <w:sz w:val="16"/>
                <w:szCs w:val="16"/>
              </w:rPr>
            </w:pPr>
            <w:r w:rsidRPr="00764700">
              <w:rPr>
                <w:rFonts w:ascii="Calibri" w:hAnsi="Calibri" w:cs="Calibri"/>
                <w:b/>
                <w:bCs/>
                <w:sz w:val="16"/>
                <w:szCs w:val="16"/>
              </w:rPr>
              <w:t>Satisfactory</w:t>
            </w:r>
          </w:p>
        </w:tc>
        <w:tc>
          <w:tcPr>
            <w:tcW w:w="2970" w:type="dxa"/>
          </w:tcPr>
          <w:p w14:paraId="6F956673" w14:textId="77777777" w:rsidR="00615128" w:rsidRPr="00764700" w:rsidRDefault="00615128" w:rsidP="00B64CB6">
            <w:pPr>
              <w:pStyle w:val="NormalWeb"/>
              <w:jc w:val="center"/>
              <w:rPr>
                <w:rFonts w:ascii="Arial" w:hAnsi="Arial" w:cs="Arial"/>
                <w:b/>
                <w:bCs/>
                <w:sz w:val="16"/>
                <w:szCs w:val="16"/>
              </w:rPr>
            </w:pPr>
            <w:r w:rsidRPr="00764700">
              <w:rPr>
                <w:rFonts w:ascii="Calibri" w:hAnsi="Calibri" w:cs="Calibri"/>
                <w:b/>
                <w:bCs/>
                <w:sz w:val="16"/>
                <w:szCs w:val="16"/>
              </w:rPr>
              <w:t>Excellent</w:t>
            </w:r>
          </w:p>
        </w:tc>
      </w:tr>
      <w:tr w:rsidR="000E5171" w:rsidRPr="00D37081" w14:paraId="4A28CAF6" w14:textId="77777777" w:rsidTr="79E9D386">
        <w:tc>
          <w:tcPr>
            <w:tcW w:w="3510" w:type="dxa"/>
          </w:tcPr>
          <w:p w14:paraId="6F387E8A" w14:textId="2DAD7F91" w:rsidR="00FF344E" w:rsidRPr="00297FAA" w:rsidRDefault="00FF344E" w:rsidP="00FF344E">
            <w:pPr>
              <w:pStyle w:val="NormalWeb"/>
              <w:spacing w:before="0" w:beforeAutospacing="0" w:after="60" w:afterAutospacing="0"/>
              <w:ind w:left="86"/>
              <w:rPr>
                <w:rFonts w:ascii="Calibri" w:hAnsi="Calibri" w:cs="Calibri"/>
                <w:sz w:val="16"/>
                <w:szCs w:val="16"/>
                <w:u w:val="single"/>
              </w:rPr>
            </w:pPr>
            <w:r w:rsidRPr="00344B06">
              <w:rPr>
                <w:rFonts w:ascii="Calibri" w:hAnsi="Calibri" w:cs="Calibri"/>
                <w:sz w:val="16"/>
                <w:szCs w:val="16"/>
              </w:rPr>
              <w:t>No TASK note justifying purchase</w:t>
            </w:r>
            <w:r w:rsidR="00DD5F2D">
              <w:rPr>
                <w:rFonts w:ascii="Calibri" w:hAnsi="Calibri" w:cs="Calibri"/>
                <w:sz w:val="16"/>
                <w:szCs w:val="16"/>
              </w:rPr>
              <w:t>(s)</w:t>
            </w:r>
            <w:r w:rsidR="00297FAA">
              <w:rPr>
                <w:rFonts w:ascii="Calibri" w:hAnsi="Calibri" w:cs="Calibri"/>
                <w:sz w:val="16"/>
                <w:szCs w:val="16"/>
              </w:rPr>
              <w:t xml:space="preserve">; </w:t>
            </w:r>
            <w:r w:rsidR="00297FAA" w:rsidRPr="00297FAA">
              <w:rPr>
                <w:rFonts w:asciiTheme="minorHAnsi" w:hAnsiTheme="minorHAnsi" w:cstheme="minorHAnsi"/>
                <w:color w:val="000000" w:themeColor="text1"/>
                <w:sz w:val="16"/>
                <w:szCs w:val="16"/>
                <w:u w:val="single"/>
              </w:rPr>
              <w:t>and</w:t>
            </w:r>
          </w:p>
          <w:p w14:paraId="7CA285FE" w14:textId="52ED6D0E" w:rsidR="00FF344E" w:rsidRPr="00962CAD" w:rsidRDefault="00B35CD7" w:rsidP="00FF344E">
            <w:pPr>
              <w:pStyle w:val="NormalWeb"/>
              <w:spacing w:before="0" w:beforeAutospacing="0" w:after="60" w:afterAutospacing="0"/>
              <w:ind w:left="86"/>
              <w:rPr>
                <w:rFonts w:asciiTheme="minorHAnsi" w:hAnsiTheme="minorHAnsi" w:cstheme="minorHAnsi"/>
                <w:b/>
                <w:bCs/>
                <w:sz w:val="16"/>
                <w:szCs w:val="16"/>
              </w:rPr>
            </w:pPr>
            <w:r>
              <w:rPr>
                <w:rFonts w:asciiTheme="minorHAnsi" w:hAnsiTheme="minorHAnsi" w:cstheme="minorHAnsi"/>
                <w:sz w:val="16"/>
                <w:szCs w:val="16"/>
              </w:rPr>
              <w:t>No indication of</w:t>
            </w:r>
            <w:r w:rsidR="001D1533">
              <w:rPr>
                <w:rFonts w:asciiTheme="minorHAnsi" w:hAnsiTheme="minorHAnsi" w:cstheme="minorHAnsi"/>
                <w:sz w:val="16"/>
                <w:szCs w:val="16"/>
              </w:rPr>
              <w:t xml:space="preserve"> a search for or</w:t>
            </w:r>
            <w:r>
              <w:rPr>
                <w:rFonts w:asciiTheme="minorHAnsi" w:hAnsiTheme="minorHAnsi" w:cstheme="minorHAnsi"/>
                <w:sz w:val="16"/>
                <w:szCs w:val="16"/>
              </w:rPr>
              <w:t xml:space="preserve"> d</w:t>
            </w:r>
            <w:r w:rsidR="00FF344E" w:rsidRPr="000E5171">
              <w:rPr>
                <w:rFonts w:asciiTheme="minorHAnsi" w:hAnsiTheme="minorHAnsi" w:cstheme="minorHAnsi"/>
                <w:sz w:val="16"/>
                <w:szCs w:val="16"/>
              </w:rPr>
              <w:t xml:space="preserve">iscussion of comparable benefits or services, least cost option, etc. </w:t>
            </w:r>
          </w:p>
          <w:p w14:paraId="01FB5052" w14:textId="602F9E49" w:rsidR="00FF344E" w:rsidRPr="00F06063" w:rsidRDefault="00FF344E" w:rsidP="00FF344E">
            <w:pPr>
              <w:pStyle w:val="NormalWeb"/>
              <w:spacing w:before="0" w:beforeAutospacing="0" w:after="60" w:afterAutospacing="0"/>
              <w:ind w:left="86"/>
              <w:rPr>
                <w:rFonts w:asciiTheme="minorHAnsi" w:hAnsiTheme="minorHAnsi" w:cstheme="minorHAnsi"/>
                <w:b/>
                <w:bCs/>
                <w:sz w:val="16"/>
                <w:szCs w:val="16"/>
              </w:rPr>
            </w:pPr>
            <w:r w:rsidRPr="00962CAD">
              <w:rPr>
                <w:rFonts w:ascii="Calibri" w:hAnsi="Calibri" w:cs="Calibri"/>
                <w:sz w:val="16"/>
                <w:szCs w:val="16"/>
              </w:rPr>
              <w:t>Did not address client contribution</w:t>
            </w:r>
            <w:r w:rsidR="00297FAA">
              <w:rPr>
                <w:rFonts w:ascii="Calibri" w:hAnsi="Calibri" w:cs="Calibri"/>
                <w:sz w:val="16"/>
                <w:szCs w:val="16"/>
              </w:rPr>
              <w:t xml:space="preserve">, if </w:t>
            </w:r>
            <w:r>
              <w:rPr>
                <w:rFonts w:ascii="Calibri" w:hAnsi="Calibri" w:cs="Calibri"/>
                <w:sz w:val="16"/>
                <w:szCs w:val="16"/>
              </w:rPr>
              <w:t>exceptions.</w:t>
            </w:r>
          </w:p>
          <w:p w14:paraId="194D98A6" w14:textId="78870785" w:rsidR="000E5171" w:rsidRPr="000E5171" w:rsidRDefault="000E5171" w:rsidP="000E5171">
            <w:pPr>
              <w:pStyle w:val="NormalWeb"/>
              <w:rPr>
                <w:rFonts w:asciiTheme="minorHAnsi" w:hAnsiTheme="minorHAnsi" w:cstheme="minorHAnsi"/>
                <w:b/>
                <w:bCs/>
                <w:sz w:val="16"/>
                <w:szCs w:val="16"/>
              </w:rPr>
            </w:pPr>
          </w:p>
        </w:tc>
        <w:tc>
          <w:tcPr>
            <w:tcW w:w="3420" w:type="dxa"/>
          </w:tcPr>
          <w:p w14:paraId="62154395" w14:textId="0917D22C" w:rsidR="00FF344E" w:rsidRPr="00DD5F2D" w:rsidRDefault="00DD5F2D" w:rsidP="00FF344E">
            <w:pPr>
              <w:pStyle w:val="NormalWeb"/>
              <w:spacing w:before="0" w:beforeAutospacing="0" w:after="60" w:afterAutospacing="0"/>
              <w:ind w:left="-22"/>
              <w:rPr>
                <w:rFonts w:asciiTheme="minorHAnsi" w:hAnsiTheme="minorHAnsi" w:cstheme="minorHAnsi"/>
                <w:sz w:val="16"/>
                <w:szCs w:val="16"/>
              </w:rPr>
            </w:pPr>
            <w:r>
              <w:rPr>
                <w:rFonts w:asciiTheme="minorHAnsi" w:hAnsiTheme="minorHAnsi" w:cstheme="minorHAnsi"/>
                <w:sz w:val="16"/>
                <w:szCs w:val="16"/>
              </w:rPr>
              <w:t>It is evident how a</w:t>
            </w:r>
            <w:r w:rsidR="00FF344E" w:rsidRPr="00DD5F2D">
              <w:rPr>
                <w:rFonts w:asciiTheme="minorHAnsi" w:hAnsiTheme="minorHAnsi" w:cstheme="minorHAnsi"/>
                <w:sz w:val="16"/>
                <w:szCs w:val="16"/>
              </w:rPr>
              <w:t>uthorized service</w:t>
            </w:r>
            <w:r>
              <w:rPr>
                <w:rFonts w:asciiTheme="minorHAnsi" w:hAnsiTheme="minorHAnsi" w:cstheme="minorHAnsi"/>
                <w:sz w:val="16"/>
                <w:szCs w:val="16"/>
              </w:rPr>
              <w:t>(s)</w:t>
            </w:r>
            <w:r w:rsidR="00FF344E" w:rsidRPr="00DD5F2D">
              <w:rPr>
                <w:rFonts w:asciiTheme="minorHAnsi" w:hAnsiTheme="minorHAnsi" w:cstheme="minorHAnsi"/>
                <w:sz w:val="16"/>
                <w:szCs w:val="16"/>
              </w:rPr>
              <w:t xml:space="preserve"> directly tied to </w:t>
            </w:r>
            <w:r>
              <w:rPr>
                <w:rFonts w:asciiTheme="minorHAnsi" w:hAnsiTheme="minorHAnsi" w:cstheme="minorHAnsi"/>
                <w:sz w:val="16"/>
                <w:szCs w:val="16"/>
              </w:rPr>
              <w:t xml:space="preserve">client participation </w:t>
            </w:r>
            <w:r w:rsidR="0010276C">
              <w:rPr>
                <w:rFonts w:asciiTheme="minorHAnsi" w:hAnsiTheme="minorHAnsi" w:cstheme="minorHAnsi"/>
                <w:sz w:val="16"/>
                <w:szCs w:val="16"/>
              </w:rPr>
              <w:t>i</w:t>
            </w:r>
            <w:r>
              <w:rPr>
                <w:rFonts w:asciiTheme="minorHAnsi" w:hAnsiTheme="minorHAnsi" w:cstheme="minorHAnsi"/>
                <w:sz w:val="16"/>
                <w:szCs w:val="16"/>
              </w:rPr>
              <w:t xml:space="preserve">n services </w:t>
            </w:r>
            <w:r w:rsidR="00FF344E" w:rsidRPr="00DD5F2D">
              <w:rPr>
                <w:rFonts w:asciiTheme="minorHAnsi" w:hAnsiTheme="minorHAnsi" w:cstheme="minorHAnsi"/>
                <w:sz w:val="16"/>
                <w:szCs w:val="16"/>
              </w:rPr>
              <w:t xml:space="preserve">and </w:t>
            </w:r>
            <w:r>
              <w:rPr>
                <w:rFonts w:asciiTheme="minorHAnsi" w:hAnsiTheme="minorHAnsi" w:cstheme="minorHAnsi"/>
                <w:sz w:val="16"/>
                <w:szCs w:val="16"/>
              </w:rPr>
              <w:t>document</w:t>
            </w:r>
            <w:r w:rsidR="00FF344E" w:rsidRPr="00DD5F2D">
              <w:rPr>
                <w:rFonts w:asciiTheme="minorHAnsi" w:hAnsiTheme="minorHAnsi" w:cstheme="minorHAnsi"/>
                <w:sz w:val="16"/>
                <w:szCs w:val="16"/>
              </w:rPr>
              <w:t xml:space="preserve">ed in </w:t>
            </w:r>
            <w:r>
              <w:rPr>
                <w:rFonts w:asciiTheme="minorHAnsi" w:hAnsiTheme="minorHAnsi" w:cstheme="minorHAnsi"/>
                <w:sz w:val="16"/>
                <w:szCs w:val="16"/>
              </w:rPr>
              <w:t xml:space="preserve">a </w:t>
            </w:r>
            <w:r w:rsidR="00FF344E" w:rsidRPr="00DD5F2D">
              <w:rPr>
                <w:rFonts w:asciiTheme="minorHAnsi" w:hAnsiTheme="minorHAnsi" w:cstheme="minorHAnsi"/>
                <w:sz w:val="16"/>
                <w:szCs w:val="16"/>
              </w:rPr>
              <w:t xml:space="preserve">TASK </w:t>
            </w:r>
            <w:r>
              <w:rPr>
                <w:rFonts w:asciiTheme="minorHAnsi" w:hAnsiTheme="minorHAnsi" w:cstheme="minorHAnsi"/>
                <w:sz w:val="16"/>
                <w:szCs w:val="16"/>
              </w:rPr>
              <w:t>n</w:t>
            </w:r>
            <w:r w:rsidR="00FF344E" w:rsidRPr="00DD5F2D">
              <w:rPr>
                <w:rFonts w:asciiTheme="minorHAnsi" w:hAnsiTheme="minorHAnsi" w:cstheme="minorHAnsi"/>
                <w:sz w:val="16"/>
                <w:szCs w:val="16"/>
              </w:rPr>
              <w:t>ote</w:t>
            </w:r>
            <w:r>
              <w:rPr>
                <w:rFonts w:asciiTheme="minorHAnsi" w:hAnsiTheme="minorHAnsi" w:cstheme="minorHAnsi"/>
                <w:sz w:val="16"/>
                <w:szCs w:val="16"/>
              </w:rPr>
              <w:t>;</w:t>
            </w:r>
          </w:p>
          <w:p w14:paraId="64CE9D3E" w14:textId="0C347A04" w:rsidR="00FF344E" w:rsidRPr="00DD5F2D" w:rsidRDefault="00FF344E" w:rsidP="00FF344E">
            <w:pPr>
              <w:pStyle w:val="NormalWeb"/>
              <w:spacing w:before="0" w:beforeAutospacing="0" w:after="60" w:afterAutospacing="0"/>
              <w:ind w:left="-22"/>
              <w:rPr>
                <w:rFonts w:asciiTheme="minorHAnsi" w:hAnsiTheme="minorHAnsi" w:cstheme="minorHAnsi"/>
                <w:sz w:val="16"/>
                <w:szCs w:val="16"/>
              </w:rPr>
            </w:pPr>
            <w:r w:rsidRPr="00DD5F2D">
              <w:rPr>
                <w:rFonts w:asciiTheme="minorHAnsi" w:hAnsiTheme="minorHAnsi" w:cstheme="minorHAnsi"/>
                <w:sz w:val="16"/>
                <w:szCs w:val="16"/>
              </w:rPr>
              <w:t>Comparable services and existing benefits were explored prior to authorizing</w:t>
            </w:r>
            <w:r w:rsidR="00DD5F2D">
              <w:rPr>
                <w:rFonts w:asciiTheme="minorHAnsi" w:hAnsiTheme="minorHAnsi" w:cstheme="minorHAnsi"/>
                <w:sz w:val="16"/>
                <w:szCs w:val="16"/>
              </w:rPr>
              <w:t>;</w:t>
            </w:r>
          </w:p>
          <w:p w14:paraId="124C102C" w14:textId="68543DD6" w:rsidR="00FF344E" w:rsidRPr="00DD5F2D" w:rsidRDefault="00FF344E" w:rsidP="79E9D386">
            <w:pPr>
              <w:pStyle w:val="NormalWeb"/>
              <w:spacing w:before="0" w:beforeAutospacing="0" w:after="60" w:afterAutospacing="0"/>
              <w:ind w:left="-22"/>
              <w:rPr>
                <w:rFonts w:asciiTheme="minorHAnsi" w:hAnsiTheme="minorHAnsi" w:cstheme="minorBidi"/>
                <w:sz w:val="16"/>
                <w:szCs w:val="16"/>
              </w:rPr>
            </w:pPr>
            <w:r w:rsidRPr="79E9D386">
              <w:rPr>
                <w:rFonts w:asciiTheme="minorHAnsi" w:hAnsiTheme="minorHAnsi" w:cstheme="minorBidi"/>
                <w:sz w:val="16"/>
                <w:szCs w:val="16"/>
              </w:rPr>
              <w:t>For exceptions, client contribution</w:t>
            </w:r>
            <w:r w:rsidR="28DCA95A" w:rsidRPr="79E9D386">
              <w:rPr>
                <w:rFonts w:asciiTheme="minorHAnsi" w:hAnsiTheme="minorHAnsi" w:cstheme="minorBidi"/>
                <w:sz w:val="16"/>
                <w:szCs w:val="16"/>
              </w:rPr>
              <w:t xml:space="preserve"> (non-SSI/SSDI) was </w:t>
            </w:r>
            <w:r w:rsidR="5E4DC6EE" w:rsidRPr="79E9D386">
              <w:rPr>
                <w:rFonts w:asciiTheme="minorHAnsi" w:hAnsiTheme="minorHAnsi" w:cstheme="minorBidi"/>
                <w:sz w:val="16"/>
                <w:szCs w:val="16"/>
              </w:rPr>
              <w:t>addressed,</w:t>
            </w:r>
            <w:r w:rsidRPr="79E9D386">
              <w:rPr>
                <w:rFonts w:asciiTheme="minorHAnsi" w:hAnsiTheme="minorHAnsi" w:cstheme="minorBidi"/>
                <w:sz w:val="16"/>
                <w:szCs w:val="16"/>
              </w:rPr>
              <w:t xml:space="preserve"> and task note</w:t>
            </w:r>
            <w:r w:rsidR="28DCA95A" w:rsidRPr="79E9D386">
              <w:rPr>
                <w:rFonts w:asciiTheme="minorHAnsi" w:hAnsiTheme="minorHAnsi" w:cstheme="minorBidi"/>
                <w:sz w:val="16"/>
                <w:szCs w:val="16"/>
              </w:rPr>
              <w:t>s</w:t>
            </w:r>
            <w:r w:rsidRPr="79E9D386">
              <w:rPr>
                <w:rFonts w:asciiTheme="minorHAnsi" w:hAnsiTheme="minorHAnsi" w:cstheme="minorBidi"/>
                <w:sz w:val="16"/>
                <w:szCs w:val="16"/>
              </w:rPr>
              <w:t xml:space="preserve"> show existing benefits and services were explored</w:t>
            </w:r>
            <w:r w:rsidR="28DCA95A" w:rsidRPr="79E9D386">
              <w:rPr>
                <w:rFonts w:asciiTheme="minorHAnsi" w:hAnsiTheme="minorHAnsi" w:cstheme="minorBidi"/>
                <w:sz w:val="16"/>
                <w:szCs w:val="16"/>
              </w:rPr>
              <w:t>;</w:t>
            </w:r>
            <w:r w:rsidRPr="79E9D386">
              <w:rPr>
                <w:rFonts w:asciiTheme="minorHAnsi" w:hAnsiTheme="minorHAnsi" w:cstheme="minorBidi"/>
                <w:sz w:val="16"/>
                <w:szCs w:val="16"/>
              </w:rPr>
              <w:t xml:space="preserve"> </w:t>
            </w:r>
          </w:p>
          <w:p w14:paraId="50E5DC30" w14:textId="5E2BB81B" w:rsidR="000E5171" w:rsidRPr="00DD5F2D" w:rsidRDefault="00DD5F2D" w:rsidP="00FF344E">
            <w:pPr>
              <w:pStyle w:val="NormalWeb"/>
              <w:spacing w:before="0" w:beforeAutospacing="0" w:after="60" w:afterAutospacing="0"/>
              <w:ind w:left="-22"/>
              <w:rPr>
                <w:rFonts w:asciiTheme="minorHAnsi" w:hAnsiTheme="minorHAnsi" w:cstheme="minorHAnsi"/>
                <w:sz w:val="16"/>
                <w:szCs w:val="16"/>
              </w:rPr>
            </w:pPr>
            <w:r>
              <w:rPr>
                <w:rFonts w:asciiTheme="minorHAnsi" w:hAnsiTheme="minorHAnsi" w:cstheme="minorHAnsi"/>
                <w:sz w:val="16"/>
                <w:szCs w:val="16"/>
              </w:rPr>
              <w:t xml:space="preserve">There is evidence of discussion with client regarding </w:t>
            </w:r>
            <w:r w:rsidR="00FF344E" w:rsidRPr="00DD5F2D">
              <w:rPr>
                <w:rFonts w:asciiTheme="minorHAnsi" w:hAnsiTheme="minorHAnsi" w:cstheme="minorHAnsi"/>
                <w:sz w:val="16"/>
                <w:szCs w:val="16"/>
              </w:rPr>
              <w:t>future cos</w:t>
            </w:r>
            <w:r>
              <w:rPr>
                <w:rFonts w:asciiTheme="minorHAnsi" w:hAnsiTheme="minorHAnsi" w:cstheme="minorHAnsi"/>
                <w:sz w:val="16"/>
                <w:szCs w:val="16"/>
              </w:rPr>
              <w:t>ts, if applicable.</w:t>
            </w:r>
          </w:p>
        </w:tc>
        <w:tc>
          <w:tcPr>
            <w:tcW w:w="2970" w:type="dxa"/>
          </w:tcPr>
          <w:p w14:paraId="1E5C8863" w14:textId="1281E950" w:rsidR="00FF344E" w:rsidRPr="00DD5F2D" w:rsidRDefault="00DD5F2D" w:rsidP="00FF344E">
            <w:pPr>
              <w:pStyle w:val="NormalWeb"/>
              <w:spacing w:before="0" w:beforeAutospacing="0" w:after="60" w:afterAutospacing="0"/>
              <w:rPr>
                <w:rFonts w:asciiTheme="minorHAnsi" w:hAnsiTheme="minorHAnsi" w:cstheme="minorHAnsi"/>
                <w:sz w:val="16"/>
                <w:szCs w:val="16"/>
              </w:rPr>
            </w:pPr>
            <w:r>
              <w:rPr>
                <w:rFonts w:asciiTheme="minorHAnsi" w:hAnsiTheme="minorHAnsi" w:cstheme="minorHAnsi"/>
                <w:sz w:val="16"/>
                <w:szCs w:val="16"/>
              </w:rPr>
              <w:t>Indication that VR a</w:t>
            </w:r>
            <w:r w:rsidR="00FF344E" w:rsidRPr="00DD5F2D">
              <w:rPr>
                <w:rFonts w:asciiTheme="minorHAnsi" w:hAnsiTheme="minorHAnsi" w:cstheme="minorHAnsi"/>
                <w:sz w:val="16"/>
                <w:szCs w:val="16"/>
              </w:rPr>
              <w:t xml:space="preserve">ddressed and assisted with budgeting or referral services to </w:t>
            </w:r>
            <w:r w:rsidR="1CEF8E25" w:rsidRPr="00DD5F2D">
              <w:rPr>
                <w:rFonts w:asciiTheme="minorHAnsi" w:hAnsiTheme="minorHAnsi" w:cstheme="minorHAnsi"/>
                <w:sz w:val="16"/>
                <w:szCs w:val="16"/>
              </w:rPr>
              <w:t>help</w:t>
            </w:r>
            <w:r w:rsidR="00FF344E" w:rsidRPr="00DD5F2D">
              <w:rPr>
                <w:rFonts w:asciiTheme="minorHAnsi" w:hAnsiTheme="minorHAnsi" w:cstheme="minorHAnsi"/>
                <w:sz w:val="16"/>
                <w:szCs w:val="16"/>
              </w:rPr>
              <w:t xml:space="preserve"> with </w:t>
            </w:r>
            <w:r w:rsidR="1CEF8E25" w:rsidRPr="00DD5F2D">
              <w:rPr>
                <w:rFonts w:asciiTheme="minorHAnsi" w:hAnsiTheme="minorHAnsi" w:cstheme="minorHAnsi"/>
                <w:sz w:val="16"/>
                <w:szCs w:val="16"/>
              </w:rPr>
              <w:t xml:space="preserve">future </w:t>
            </w:r>
            <w:r w:rsidR="00FF344E" w:rsidRPr="00DD5F2D">
              <w:rPr>
                <w:rFonts w:asciiTheme="minorHAnsi" w:hAnsiTheme="minorHAnsi" w:cstheme="minorHAnsi"/>
                <w:sz w:val="16"/>
                <w:szCs w:val="16"/>
              </w:rPr>
              <w:t>planning</w:t>
            </w:r>
            <w:r>
              <w:rPr>
                <w:rFonts w:asciiTheme="minorHAnsi" w:hAnsiTheme="minorHAnsi" w:cstheme="minorHAnsi"/>
                <w:sz w:val="16"/>
                <w:szCs w:val="16"/>
              </w:rPr>
              <w:t>;</w:t>
            </w:r>
          </w:p>
          <w:p w14:paraId="5EE90991" w14:textId="1CE05DEF" w:rsidR="00FF344E" w:rsidRPr="00DD5F2D" w:rsidRDefault="00FF344E" w:rsidP="00FF344E">
            <w:pPr>
              <w:pStyle w:val="NormalWeb"/>
              <w:spacing w:before="0" w:beforeAutospacing="0" w:after="60" w:afterAutospacing="0"/>
              <w:rPr>
                <w:rFonts w:asciiTheme="minorHAnsi" w:hAnsiTheme="minorHAnsi" w:cstheme="minorHAnsi"/>
                <w:sz w:val="16"/>
                <w:szCs w:val="16"/>
              </w:rPr>
            </w:pPr>
            <w:r w:rsidRPr="00DD5F2D">
              <w:rPr>
                <w:rFonts w:asciiTheme="minorHAnsi" w:hAnsiTheme="minorHAnsi" w:cstheme="minorHAnsi"/>
                <w:sz w:val="16"/>
                <w:szCs w:val="16"/>
              </w:rPr>
              <w:t>VR provided and documented informed choice in the selection of the provider, service, environment provided, etc.</w:t>
            </w:r>
          </w:p>
          <w:p w14:paraId="1D3D0D02" w14:textId="77777777" w:rsidR="000E5171" w:rsidRPr="00DD5F2D" w:rsidRDefault="000E5171" w:rsidP="008043B4">
            <w:pPr>
              <w:pStyle w:val="NormalWeb"/>
              <w:spacing w:before="0" w:beforeAutospacing="0" w:after="60" w:afterAutospacing="0"/>
              <w:rPr>
                <w:rFonts w:asciiTheme="minorHAnsi" w:hAnsiTheme="minorHAnsi" w:cstheme="minorHAnsi"/>
                <w:sz w:val="16"/>
                <w:szCs w:val="16"/>
              </w:rPr>
            </w:pPr>
          </w:p>
        </w:tc>
      </w:tr>
      <w:tr w:rsidR="000E5171" w:rsidRPr="007516BD" w14:paraId="3D2BB9AC" w14:textId="77777777" w:rsidTr="79E9D386">
        <w:tc>
          <w:tcPr>
            <w:tcW w:w="9900" w:type="dxa"/>
            <w:gridSpan w:val="3"/>
          </w:tcPr>
          <w:p w14:paraId="698562C9" w14:textId="18437FBC" w:rsidR="008043B4" w:rsidRPr="00E849B1" w:rsidRDefault="3DFF5519" w:rsidP="79E9D386">
            <w:pPr>
              <w:rPr>
                <w:color w:val="000000" w:themeColor="text1"/>
                <w:sz w:val="16"/>
                <w:szCs w:val="16"/>
              </w:rPr>
            </w:pPr>
            <w:r w:rsidRPr="79E9D386">
              <w:rPr>
                <w:rFonts w:ascii="Calibri" w:hAnsi="Calibri" w:cs="Calibri"/>
                <w:sz w:val="18"/>
                <w:szCs w:val="18"/>
              </w:rPr>
              <w:t>COMMENTS:</w:t>
            </w:r>
          </w:p>
        </w:tc>
      </w:tr>
    </w:tbl>
    <w:p w14:paraId="6CF31C4C" w14:textId="73A2A531" w:rsidR="00615128" w:rsidRDefault="00615128">
      <w:pPr>
        <w:rPr>
          <w:sz w:val="18"/>
          <w:szCs w:val="18"/>
        </w:rPr>
      </w:pPr>
    </w:p>
    <w:p w14:paraId="41A83F6A" w14:textId="77777777" w:rsidR="00757368" w:rsidRDefault="00757368">
      <w:pPr>
        <w:rPr>
          <w:sz w:val="18"/>
          <w:szCs w:val="18"/>
        </w:rPr>
      </w:pPr>
    </w:p>
    <w:tbl>
      <w:tblPr>
        <w:tblStyle w:val="TableGrid"/>
        <w:tblW w:w="0" w:type="auto"/>
        <w:tblInd w:w="-5" w:type="dxa"/>
        <w:tblLook w:val="04A0" w:firstRow="1" w:lastRow="0" w:firstColumn="1" w:lastColumn="0" w:noHBand="0" w:noVBand="1"/>
      </w:tblPr>
      <w:tblGrid>
        <w:gridCol w:w="3330"/>
        <w:gridCol w:w="3420"/>
        <w:gridCol w:w="3150"/>
      </w:tblGrid>
      <w:tr w:rsidR="00615128" w:rsidRPr="00764700" w14:paraId="6BF18172" w14:textId="77777777" w:rsidTr="79E9D386">
        <w:tc>
          <w:tcPr>
            <w:tcW w:w="9900" w:type="dxa"/>
            <w:gridSpan w:val="3"/>
          </w:tcPr>
          <w:p w14:paraId="6D288B1B" w14:textId="27E5972C" w:rsidR="00615128" w:rsidRDefault="3DFF5519" w:rsidP="0074662F">
            <w:pPr>
              <w:pStyle w:val="ListParagraph"/>
              <w:numPr>
                <w:ilvl w:val="0"/>
                <w:numId w:val="14"/>
              </w:numPr>
              <w:ind w:left="340"/>
              <w:rPr>
                <w:rFonts w:ascii="Calibri" w:hAnsi="Calibri" w:cs="Calibri"/>
                <w:b/>
                <w:bCs/>
                <w:color w:val="000000"/>
                <w:sz w:val="16"/>
                <w:szCs w:val="16"/>
              </w:rPr>
            </w:pPr>
            <w:r w:rsidRPr="79E9D386">
              <w:rPr>
                <w:rFonts w:ascii="Calibri" w:hAnsi="Calibri" w:cs="Calibri"/>
                <w:b/>
                <w:bCs/>
                <w:color w:val="000000" w:themeColor="text1"/>
                <w:sz w:val="16"/>
                <w:szCs w:val="16"/>
              </w:rPr>
              <w:t>If there a</w:t>
            </w:r>
            <w:r w:rsidR="00615128" w:rsidRPr="79E9D386">
              <w:rPr>
                <w:rFonts w:ascii="Calibri" w:hAnsi="Calibri" w:cs="Calibri"/>
                <w:b/>
                <w:bCs/>
                <w:color w:val="000000" w:themeColor="text1"/>
                <w:sz w:val="16"/>
                <w:szCs w:val="16"/>
              </w:rPr>
              <w:t xml:space="preserve">re services that </w:t>
            </w:r>
            <w:r w:rsidR="4A635D2F" w:rsidRPr="79E9D386">
              <w:rPr>
                <w:rFonts w:ascii="Calibri" w:hAnsi="Calibri" w:cs="Calibri"/>
                <w:b/>
                <w:bCs/>
                <w:color w:val="000000" w:themeColor="text1"/>
                <w:sz w:val="16"/>
                <w:szCs w:val="16"/>
              </w:rPr>
              <w:t>require</w:t>
            </w:r>
            <w:r w:rsidR="00FF344E" w:rsidRPr="79E9D386">
              <w:rPr>
                <w:rFonts w:ascii="Calibri" w:hAnsi="Calibri" w:cs="Calibri"/>
                <w:b/>
                <w:bCs/>
                <w:color w:val="000000" w:themeColor="text1"/>
                <w:sz w:val="16"/>
                <w:szCs w:val="16"/>
              </w:rPr>
              <w:t xml:space="preserve"> an exception</w:t>
            </w:r>
            <w:r w:rsidR="6973A6F9" w:rsidRPr="79E9D386">
              <w:rPr>
                <w:rFonts w:ascii="Calibri" w:hAnsi="Calibri" w:cs="Calibri"/>
                <w:b/>
                <w:bCs/>
                <w:color w:val="000000" w:themeColor="text1"/>
                <w:sz w:val="16"/>
                <w:szCs w:val="16"/>
              </w:rPr>
              <w:t>,</w:t>
            </w:r>
            <w:r w:rsidRPr="79E9D386">
              <w:rPr>
                <w:rFonts w:ascii="Calibri" w:hAnsi="Calibri" w:cs="Calibri"/>
                <w:b/>
                <w:bCs/>
                <w:color w:val="000000" w:themeColor="text1"/>
                <w:sz w:val="16"/>
                <w:szCs w:val="16"/>
              </w:rPr>
              <w:t xml:space="preserve"> </w:t>
            </w:r>
            <w:r w:rsidR="00615128" w:rsidRPr="79E9D386">
              <w:rPr>
                <w:rFonts w:ascii="Calibri" w:hAnsi="Calibri" w:cs="Calibri"/>
                <w:b/>
                <w:bCs/>
                <w:color w:val="000000" w:themeColor="text1"/>
                <w:sz w:val="16"/>
                <w:szCs w:val="16"/>
              </w:rPr>
              <w:t>is there adequate justification in task notes?</w:t>
            </w:r>
            <w:r w:rsidR="7D1DBF4B" w:rsidRPr="79E9D386">
              <w:rPr>
                <w:rFonts w:ascii="Calibri" w:hAnsi="Calibri" w:cs="Calibri"/>
                <w:b/>
                <w:bCs/>
                <w:color w:val="000000" w:themeColor="text1"/>
                <w:sz w:val="16"/>
                <w:szCs w:val="16"/>
              </w:rPr>
              <w:t xml:space="preserve"> </w:t>
            </w:r>
            <w:r w:rsidR="00EA63D1" w:rsidRPr="00EA63D1">
              <w:rPr>
                <w:rFonts w:ascii="Calibri" w:hAnsi="Calibri" w:cs="Calibri"/>
                <w:sz w:val="16"/>
                <w:szCs w:val="16"/>
                <w:highlight w:val="yellow"/>
              </w:rPr>
              <w:t>Angela</w:t>
            </w:r>
          </w:p>
          <w:p w14:paraId="1A8142EF" w14:textId="3E399903" w:rsidR="00615128" w:rsidRPr="00764700" w:rsidRDefault="00615128" w:rsidP="00615128">
            <w:pPr>
              <w:pStyle w:val="ListParagraph"/>
              <w:ind w:left="340"/>
              <w:rPr>
                <w:rFonts w:ascii="Calibri" w:hAnsi="Calibri" w:cs="Calibri"/>
                <w:b/>
                <w:bCs/>
                <w:color w:val="000000"/>
                <w:sz w:val="16"/>
                <w:szCs w:val="16"/>
              </w:rPr>
            </w:pPr>
          </w:p>
        </w:tc>
      </w:tr>
      <w:tr w:rsidR="00615128" w:rsidRPr="00764700" w14:paraId="28D0BC10" w14:textId="77777777" w:rsidTr="79E9D386">
        <w:tc>
          <w:tcPr>
            <w:tcW w:w="3330" w:type="dxa"/>
          </w:tcPr>
          <w:p w14:paraId="2AFFDC37" w14:textId="41DED4E9" w:rsidR="00615128" w:rsidRPr="00764700" w:rsidRDefault="42FAFBC6" w:rsidP="79E9D386">
            <w:pPr>
              <w:pStyle w:val="NormalWeb"/>
              <w:spacing w:line="259" w:lineRule="auto"/>
              <w:jc w:val="center"/>
            </w:pPr>
            <w:r w:rsidRPr="79E9D386">
              <w:rPr>
                <w:rFonts w:ascii="Calibri" w:hAnsi="Calibri" w:cs="Calibri"/>
                <w:b/>
                <w:bCs/>
                <w:sz w:val="16"/>
                <w:szCs w:val="16"/>
              </w:rPr>
              <w:t>Developing</w:t>
            </w:r>
          </w:p>
        </w:tc>
        <w:tc>
          <w:tcPr>
            <w:tcW w:w="3420" w:type="dxa"/>
          </w:tcPr>
          <w:p w14:paraId="34AFEFBD" w14:textId="77777777" w:rsidR="00615128" w:rsidRPr="00764700" w:rsidRDefault="00615128" w:rsidP="00B64CB6">
            <w:pPr>
              <w:pStyle w:val="NormalWeb"/>
              <w:jc w:val="center"/>
              <w:rPr>
                <w:rFonts w:ascii="Arial" w:hAnsi="Arial" w:cs="Arial"/>
                <w:b/>
                <w:bCs/>
                <w:sz w:val="16"/>
                <w:szCs w:val="16"/>
              </w:rPr>
            </w:pPr>
            <w:r w:rsidRPr="00764700">
              <w:rPr>
                <w:rFonts w:ascii="Calibri" w:hAnsi="Calibri" w:cs="Calibri"/>
                <w:b/>
                <w:bCs/>
                <w:sz w:val="16"/>
                <w:szCs w:val="16"/>
              </w:rPr>
              <w:t>Satisfactory</w:t>
            </w:r>
          </w:p>
        </w:tc>
        <w:tc>
          <w:tcPr>
            <w:tcW w:w="3150" w:type="dxa"/>
          </w:tcPr>
          <w:p w14:paraId="5C8D039E" w14:textId="77777777" w:rsidR="00615128" w:rsidRPr="00764700" w:rsidRDefault="00615128" w:rsidP="00B64CB6">
            <w:pPr>
              <w:pStyle w:val="NormalWeb"/>
              <w:jc w:val="center"/>
              <w:rPr>
                <w:rFonts w:ascii="Arial" w:hAnsi="Arial" w:cs="Arial"/>
                <w:b/>
                <w:bCs/>
                <w:sz w:val="16"/>
                <w:szCs w:val="16"/>
              </w:rPr>
            </w:pPr>
            <w:r w:rsidRPr="00764700">
              <w:rPr>
                <w:rFonts w:ascii="Calibri" w:hAnsi="Calibri" w:cs="Calibri"/>
                <w:b/>
                <w:bCs/>
                <w:sz w:val="16"/>
                <w:szCs w:val="16"/>
              </w:rPr>
              <w:t>Excellent</w:t>
            </w:r>
          </w:p>
        </w:tc>
      </w:tr>
      <w:tr w:rsidR="000E5171" w:rsidRPr="00D37081" w14:paraId="580419E1" w14:textId="77777777" w:rsidTr="79E9D386">
        <w:tc>
          <w:tcPr>
            <w:tcW w:w="3330" w:type="dxa"/>
          </w:tcPr>
          <w:p w14:paraId="1553C9DD" w14:textId="0D9BD2E1" w:rsidR="000E5171" w:rsidRPr="000E5171" w:rsidRDefault="15C326E0" w:rsidP="555FC997">
            <w:pPr>
              <w:pStyle w:val="NormalWeb"/>
              <w:rPr>
                <w:rFonts w:asciiTheme="minorHAnsi" w:hAnsiTheme="minorHAnsi" w:cstheme="minorBidi"/>
                <w:sz w:val="16"/>
                <w:szCs w:val="16"/>
              </w:rPr>
            </w:pPr>
            <w:r w:rsidRPr="77FAF839">
              <w:rPr>
                <w:rFonts w:asciiTheme="minorHAnsi" w:hAnsiTheme="minorHAnsi" w:cstheme="minorBidi"/>
                <w:sz w:val="16"/>
                <w:szCs w:val="16"/>
              </w:rPr>
              <w:t>N</w:t>
            </w:r>
            <w:r w:rsidR="7FE76730" w:rsidRPr="77FAF839">
              <w:rPr>
                <w:rFonts w:asciiTheme="minorHAnsi" w:hAnsiTheme="minorHAnsi" w:cstheme="minorBidi"/>
                <w:sz w:val="16"/>
                <w:szCs w:val="16"/>
              </w:rPr>
              <w:t xml:space="preserve">o documentation </w:t>
            </w:r>
            <w:r w:rsidR="008043B4">
              <w:rPr>
                <w:rFonts w:asciiTheme="minorHAnsi" w:hAnsiTheme="minorHAnsi" w:cstheme="minorBidi"/>
                <w:sz w:val="16"/>
                <w:szCs w:val="16"/>
              </w:rPr>
              <w:t>explaining</w:t>
            </w:r>
            <w:r w:rsidR="7FE76730" w:rsidRPr="77FAF839">
              <w:rPr>
                <w:rFonts w:asciiTheme="minorHAnsi" w:hAnsiTheme="minorHAnsi" w:cstheme="minorBidi"/>
                <w:sz w:val="16"/>
                <w:szCs w:val="16"/>
              </w:rPr>
              <w:t xml:space="preserve"> the additional </w:t>
            </w:r>
            <w:r w:rsidR="008043B4">
              <w:rPr>
                <w:rFonts w:asciiTheme="minorHAnsi" w:hAnsiTheme="minorHAnsi" w:cstheme="minorBidi"/>
                <w:sz w:val="16"/>
                <w:szCs w:val="16"/>
              </w:rPr>
              <w:t xml:space="preserve">cost for the </w:t>
            </w:r>
            <w:r w:rsidR="7FE76730" w:rsidRPr="77FAF839">
              <w:rPr>
                <w:rFonts w:asciiTheme="minorHAnsi" w:hAnsiTheme="minorHAnsi" w:cstheme="minorBidi"/>
                <w:sz w:val="16"/>
                <w:szCs w:val="16"/>
              </w:rPr>
              <w:t>expenditure</w:t>
            </w:r>
            <w:r w:rsidR="008043B4">
              <w:rPr>
                <w:rFonts w:asciiTheme="minorHAnsi" w:hAnsiTheme="minorHAnsi" w:cstheme="minorBidi"/>
                <w:sz w:val="16"/>
                <w:szCs w:val="16"/>
              </w:rPr>
              <w:t>;</w:t>
            </w:r>
            <w:r w:rsidR="00C84958">
              <w:rPr>
                <w:rFonts w:asciiTheme="minorHAnsi" w:hAnsiTheme="minorHAnsi" w:cstheme="minorBidi"/>
                <w:sz w:val="16"/>
                <w:szCs w:val="16"/>
              </w:rPr>
              <w:t xml:space="preserve"> n</w:t>
            </w:r>
            <w:r w:rsidR="00C84401">
              <w:rPr>
                <w:rFonts w:asciiTheme="minorHAnsi" w:hAnsiTheme="minorHAnsi" w:cstheme="minorBidi"/>
                <w:sz w:val="16"/>
                <w:szCs w:val="16"/>
              </w:rPr>
              <w:t>o indication c</w:t>
            </w:r>
            <w:r w:rsidR="6136F86E" w:rsidRPr="555FC997">
              <w:rPr>
                <w:rFonts w:asciiTheme="minorHAnsi" w:hAnsiTheme="minorHAnsi" w:cstheme="minorBidi"/>
                <w:sz w:val="16"/>
                <w:szCs w:val="16"/>
              </w:rPr>
              <w:t xml:space="preserve">omparable services </w:t>
            </w:r>
            <w:r w:rsidR="00C84958">
              <w:rPr>
                <w:rFonts w:asciiTheme="minorHAnsi" w:hAnsiTheme="minorHAnsi" w:cstheme="minorBidi"/>
                <w:sz w:val="16"/>
                <w:szCs w:val="16"/>
              </w:rPr>
              <w:t>or</w:t>
            </w:r>
            <w:r w:rsidR="6136F86E" w:rsidRPr="555FC997">
              <w:rPr>
                <w:rFonts w:asciiTheme="minorHAnsi" w:hAnsiTheme="minorHAnsi" w:cstheme="minorBidi"/>
                <w:sz w:val="16"/>
                <w:szCs w:val="16"/>
              </w:rPr>
              <w:t xml:space="preserve"> benefits were explored prior to approving. </w:t>
            </w:r>
          </w:p>
          <w:p w14:paraId="06CBAB92" w14:textId="485357F9" w:rsidR="000E5171" w:rsidRPr="000E5171" w:rsidRDefault="000E5171" w:rsidP="77FAF839">
            <w:pPr>
              <w:pStyle w:val="NormalWeb"/>
              <w:rPr>
                <w:rFonts w:asciiTheme="minorHAnsi" w:hAnsiTheme="minorHAnsi" w:cstheme="minorBidi"/>
                <w:sz w:val="16"/>
                <w:szCs w:val="16"/>
              </w:rPr>
            </w:pPr>
          </w:p>
        </w:tc>
        <w:tc>
          <w:tcPr>
            <w:tcW w:w="3420" w:type="dxa"/>
          </w:tcPr>
          <w:p w14:paraId="4E81BE3B" w14:textId="613B424C" w:rsidR="000E5171" w:rsidRPr="00C84958" w:rsidRDefault="13AD219C" w:rsidP="79E9D386">
            <w:pPr>
              <w:pStyle w:val="NormalWeb"/>
              <w:rPr>
                <w:rFonts w:asciiTheme="minorHAnsi" w:hAnsiTheme="minorHAnsi" w:cstheme="minorBidi"/>
                <w:sz w:val="16"/>
                <w:szCs w:val="16"/>
              </w:rPr>
            </w:pPr>
            <w:r w:rsidRPr="79E9D386">
              <w:rPr>
                <w:rFonts w:asciiTheme="minorHAnsi" w:hAnsiTheme="minorHAnsi" w:cstheme="minorBidi"/>
                <w:sz w:val="16"/>
                <w:szCs w:val="16"/>
              </w:rPr>
              <w:t xml:space="preserve">Documentation </w:t>
            </w:r>
            <w:r w:rsidR="12DD04B9" w:rsidRPr="79E9D386">
              <w:rPr>
                <w:rFonts w:asciiTheme="minorHAnsi" w:hAnsiTheme="minorHAnsi" w:cstheme="minorBidi"/>
                <w:sz w:val="16"/>
                <w:szCs w:val="16"/>
              </w:rPr>
              <w:t xml:space="preserve">justifies </w:t>
            </w:r>
            <w:r w:rsidR="7B08937F" w:rsidRPr="79E9D386">
              <w:rPr>
                <w:rFonts w:asciiTheme="minorHAnsi" w:hAnsiTheme="minorHAnsi" w:cstheme="minorBidi"/>
                <w:sz w:val="16"/>
                <w:szCs w:val="16"/>
              </w:rPr>
              <w:t xml:space="preserve">why </w:t>
            </w:r>
            <w:r w:rsidRPr="79E9D386">
              <w:rPr>
                <w:rFonts w:asciiTheme="minorHAnsi" w:hAnsiTheme="minorHAnsi" w:cstheme="minorBidi"/>
                <w:sz w:val="16"/>
                <w:szCs w:val="16"/>
              </w:rPr>
              <w:t>the service is required</w:t>
            </w:r>
            <w:r w:rsidR="7B08937F" w:rsidRPr="79E9D386">
              <w:rPr>
                <w:rFonts w:asciiTheme="minorHAnsi" w:hAnsiTheme="minorHAnsi" w:cstheme="minorBidi"/>
                <w:sz w:val="16"/>
                <w:szCs w:val="16"/>
              </w:rPr>
              <w:t>/</w:t>
            </w:r>
            <w:r w:rsidR="67063E57" w:rsidRPr="79E9D386">
              <w:rPr>
                <w:rFonts w:asciiTheme="minorHAnsi" w:hAnsiTheme="minorHAnsi" w:cstheme="minorBidi"/>
                <w:sz w:val="16"/>
                <w:szCs w:val="16"/>
              </w:rPr>
              <w:t>needed</w:t>
            </w:r>
            <w:r w:rsidR="7B08937F" w:rsidRPr="79E9D386">
              <w:rPr>
                <w:rFonts w:asciiTheme="minorHAnsi" w:hAnsiTheme="minorHAnsi" w:cstheme="minorBidi"/>
                <w:sz w:val="16"/>
                <w:szCs w:val="16"/>
              </w:rPr>
              <w:t xml:space="preserve">; there is </w:t>
            </w:r>
            <w:r w:rsidR="1DFDE3FA" w:rsidRPr="79E9D386">
              <w:rPr>
                <w:rFonts w:asciiTheme="minorHAnsi" w:hAnsiTheme="minorHAnsi" w:cstheme="minorBidi"/>
                <w:sz w:val="16"/>
                <w:szCs w:val="16"/>
              </w:rPr>
              <w:t xml:space="preserve">little </w:t>
            </w:r>
            <w:r w:rsidR="7B08937F" w:rsidRPr="79E9D386">
              <w:rPr>
                <w:rFonts w:asciiTheme="minorHAnsi" w:hAnsiTheme="minorHAnsi" w:cstheme="minorBidi"/>
                <w:sz w:val="16"/>
                <w:szCs w:val="16"/>
              </w:rPr>
              <w:t>evidence c</w:t>
            </w:r>
            <w:r w:rsidR="5CCAEE9E" w:rsidRPr="79E9D386">
              <w:rPr>
                <w:rFonts w:asciiTheme="minorHAnsi" w:hAnsiTheme="minorHAnsi" w:cstheme="minorBidi"/>
                <w:sz w:val="16"/>
                <w:szCs w:val="16"/>
              </w:rPr>
              <w:t>omparable</w:t>
            </w:r>
            <w:r w:rsidRPr="79E9D386">
              <w:rPr>
                <w:rFonts w:asciiTheme="minorHAnsi" w:hAnsiTheme="minorHAnsi" w:cstheme="minorBidi"/>
                <w:sz w:val="16"/>
                <w:szCs w:val="16"/>
              </w:rPr>
              <w:t xml:space="preserve"> services and existing benefits were </w:t>
            </w:r>
            <w:r w:rsidR="1DFDE3FA" w:rsidRPr="79E9D386">
              <w:rPr>
                <w:rFonts w:asciiTheme="minorHAnsi" w:hAnsiTheme="minorHAnsi" w:cstheme="minorBidi"/>
                <w:sz w:val="16"/>
                <w:szCs w:val="16"/>
              </w:rPr>
              <w:t xml:space="preserve">considered; </w:t>
            </w:r>
            <w:r w:rsidR="3D5A5498" w:rsidRPr="79E9D386">
              <w:rPr>
                <w:rFonts w:asciiTheme="minorHAnsi" w:hAnsiTheme="minorHAnsi" w:cstheme="minorBidi"/>
                <w:sz w:val="16"/>
                <w:szCs w:val="16"/>
              </w:rPr>
              <w:t>p</w:t>
            </w:r>
            <w:r w:rsidR="6CCDD65B" w:rsidRPr="79E9D386">
              <w:rPr>
                <w:rFonts w:asciiTheme="minorHAnsi" w:hAnsiTheme="minorHAnsi" w:cstheme="minorBidi"/>
                <w:sz w:val="16"/>
                <w:szCs w:val="16"/>
              </w:rPr>
              <w:t xml:space="preserve">rior to VR requesting an exception. </w:t>
            </w:r>
          </w:p>
        </w:tc>
        <w:tc>
          <w:tcPr>
            <w:tcW w:w="3150" w:type="dxa"/>
          </w:tcPr>
          <w:p w14:paraId="626BAE21" w14:textId="60A3651D" w:rsidR="000E5171" w:rsidRPr="00C84958" w:rsidRDefault="1DFDE3FA" w:rsidP="79E9D386">
            <w:pPr>
              <w:pStyle w:val="NormalWeb"/>
              <w:rPr>
                <w:rFonts w:asciiTheme="minorHAnsi" w:hAnsiTheme="minorHAnsi" w:cstheme="minorBidi"/>
                <w:sz w:val="16"/>
                <w:szCs w:val="16"/>
              </w:rPr>
            </w:pPr>
            <w:r w:rsidRPr="79E9D386">
              <w:rPr>
                <w:rFonts w:asciiTheme="minorHAnsi" w:hAnsiTheme="minorHAnsi" w:cstheme="minorBidi"/>
                <w:sz w:val="16"/>
                <w:szCs w:val="16"/>
              </w:rPr>
              <w:t>There is d</w:t>
            </w:r>
            <w:r w:rsidR="7B08937F" w:rsidRPr="79E9D386">
              <w:rPr>
                <w:rFonts w:asciiTheme="minorHAnsi" w:hAnsiTheme="minorHAnsi" w:cstheme="minorBidi"/>
                <w:sz w:val="16"/>
                <w:szCs w:val="16"/>
              </w:rPr>
              <w:t>ocumentation of</w:t>
            </w:r>
            <w:r w:rsidR="38DB9DAF" w:rsidRPr="79E9D386">
              <w:rPr>
                <w:rFonts w:asciiTheme="minorHAnsi" w:hAnsiTheme="minorHAnsi" w:cstheme="minorBidi"/>
                <w:sz w:val="16"/>
                <w:szCs w:val="16"/>
              </w:rPr>
              <w:t xml:space="preserve"> the </w:t>
            </w:r>
            <w:r w:rsidR="0636C985" w:rsidRPr="79E9D386">
              <w:rPr>
                <w:rFonts w:asciiTheme="minorHAnsi" w:hAnsiTheme="minorHAnsi" w:cstheme="minorBidi"/>
                <w:sz w:val="16"/>
                <w:szCs w:val="16"/>
              </w:rPr>
              <w:t xml:space="preserve">outcome </w:t>
            </w:r>
            <w:r w:rsidR="7B08937F" w:rsidRPr="79E9D386">
              <w:rPr>
                <w:rFonts w:asciiTheme="minorHAnsi" w:hAnsiTheme="minorHAnsi" w:cstheme="minorBidi"/>
                <w:sz w:val="16"/>
                <w:szCs w:val="16"/>
              </w:rPr>
              <w:t>of</w:t>
            </w:r>
            <w:r w:rsidR="0636C985" w:rsidRPr="79E9D386">
              <w:rPr>
                <w:rFonts w:asciiTheme="minorHAnsi" w:hAnsiTheme="minorHAnsi" w:cstheme="minorBidi"/>
                <w:sz w:val="16"/>
                <w:szCs w:val="16"/>
              </w:rPr>
              <w:t xml:space="preserve"> the </w:t>
            </w:r>
            <w:r w:rsidR="38DB9DAF" w:rsidRPr="79E9D386">
              <w:rPr>
                <w:rFonts w:asciiTheme="minorHAnsi" w:hAnsiTheme="minorHAnsi" w:cstheme="minorBidi"/>
                <w:sz w:val="16"/>
                <w:szCs w:val="16"/>
              </w:rPr>
              <w:t xml:space="preserve">search for comparable services </w:t>
            </w:r>
            <w:r w:rsidR="0636C985" w:rsidRPr="79E9D386">
              <w:rPr>
                <w:rFonts w:asciiTheme="minorHAnsi" w:hAnsiTheme="minorHAnsi" w:cstheme="minorBidi"/>
                <w:sz w:val="16"/>
                <w:szCs w:val="16"/>
              </w:rPr>
              <w:t xml:space="preserve">and </w:t>
            </w:r>
            <w:r w:rsidRPr="79E9D386">
              <w:rPr>
                <w:rFonts w:asciiTheme="minorHAnsi" w:hAnsiTheme="minorHAnsi" w:cstheme="minorBidi"/>
                <w:sz w:val="16"/>
                <w:szCs w:val="16"/>
              </w:rPr>
              <w:t xml:space="preserve">existing </w:t>
            </w:r>
            <w:r w:rsidR="0636C985" w:rsidRPr="79E9D386">
              <w:rPr>
                <w:rFonts w:asciiTheme="minorHAnsi" w:hAnsiTheme="minorHAnsi" w:cstheme="minorBidi"/>
                <w:sz w:val="16"/>
                <w:szCs w:val="16"/>
              </w:rPr>
              <w:t xml:space="preserve">benefits </w:t>
            </w:r>
            <w:r w:rsidRPr="79E9D386">
              <w:rPr>
                <w:rFonts w:asciiTheme="minorHAnsi" w:hAnsiTheme="minorHAnsi" w:cstheme="minorBidi"/>
                <w:sz w:val="16"/>
                <w:szCs w:val="16"/>
                <w:u w:val="single"/>
              </w:rPr>
              <w:t>(</w:t>
            </w:r>
            <w:proofErr w:type="spellStart"/>
            <w:r w:rsidRPr="79E9D386">
              <w:rPr>
                <w:rFonts w:asciiTheme="minorHAnsi" w:hAnsiTheme="minorHAnsi" w:cstheme="minorBidi"/>
                <w:sz w:val="16"/>
                <w:szCs w:val="16"/>
              </w:rPr>
              <w:t>e.g</w:t>
            </w:r>
            <w:proofErr w:type="spellEnd"/>
            <w:r w:rsidRPr="79E9D386">
              <w:rPr>
                <w:rFonts w:asciiTheme="minorHAnsi" w:hAnsiTheme="minorHAnsi" w:cstheme="minorBidi"/>
                <w:sz w:val="16"/>
                <w:szCs w:val="16"/>
              </w:rPr>
              <w:t xml:space="preserve"> loan, client contribution, etc.) and </w:t>
            </w:r>
            <w:r w:rsidR="38DB9DAF" w:rsidRPr="79E9D386">
              <w:rPr>
                <w:rFonts w:asciiTheme="minorHAnsi" w:hAnsiTheme="minorHAnsi" w:cstheme="minorBidi"/>
                <w:sz w:val="16"/>
                <w:szCs w:val="16"/>
              </w:rPr>
              <w:t>include</w:t>
            </w:r>
            <w:r w:rsidRPr="79E9D386">
              <w:rPr>
                <w:rFonts w:asciiTheme="minorHAnsi" w:hAnsiTheme="minorHAnsi" w:cstheme="minorBidi"/>
                <w:sz w:val="16"/>
                <w:szCs w:val="16"/>
              </w:rPr>
              <w:t>s</w:t>
            </w:r>
            <w:r w:rsidR="38DB9DAF" w:rsidRPr="79E9D386">
              <w:rPr>
                <w:rFonts w:asciiTheme="minorHAnsi" w:hAnsiTheme="minorHAnsi" w:cstheme="minorBidi"/>
                <w:sz w:val="16"/>
                <w:szCs w:val="16"/>
              </w:rPr>
              <w:t xml:space="preserve"> why </w:t>
            </w:r>
            <w:r w:rsidR="2612B3BD" w:rsidRPr="79E9D386">
              <w:rPr>
                <w:rFonts w:asciiTheme="minorHAnsi" w:hAnsiTheme="minorHAnsi" w:cstheme="minorBidi"/>
                <w:sz w:val="16"/>
                <w:szCs w:val="16"/>
              </w:rPr>
              <w:t>alternative</w:t>
            </w:r>
            <w:r w:rsidR="38DB9DAF" w:rsidRPr="79E9D386">
              <w:rPr>
                <w:rFonts w:asciiTheme="minorHAnsi" w:hAnsiTheme="minorHAnsi" w:cstheme="minorBidi"/>
                <w:sz w:val="16"/>
                <w:szCs w:val="16"/>
              </w:rPr>
              <w:t xml:space="preserve"> resources were not </w:t>
            </w:r>
            <w:r w:rsidR="2612B3BD" w:rsidRPr="79E9D386">
              <w:rPr>
                <w:rFonts w:asciiTheme="minorHAnsi" w:hAnsiTheme="minorHAnsi" w:cstheme="minorBidi"/>
                <w:sz w:val="16"/>
                <w:szCs w:val="16"/>
              </w:rPr>
              <w:t>an option</w:t>
            </w:r>
            <w:r w:rsidR="7B08937F" w:rsidRPr="79E9D386">
              <w:rPr>
                <w:rFonts w:asciiTheme="minorHAnsi" w:hAnsiTheme="minorHAnsi" w:cstheme="minorBidi"/>
                <w:sz w:val="16"/>
                <w:szCs w:val="16"/>
              </w:rPr>
              <w:t xml:space="preserve">; discussion regarding </w:t>
            </w:r>
            <w:r w:rsidR="1E769AC7" w:rsidRPr="79E9D386">
              <w:rPr>
                <w:rFonts w:asciiTheme="minorHAnsi" w:hAnsiTheme="minorHAnsi" w:cstheme="minorBidi"/>
                <w:sz w:val="16"/>
                <w:szCs w:val="16"/>
              </w:rPr>
              <w:t xml:space="preserve">client contribution and loans </w:t>
            </w:r>
            <w:r w:rsidR="7B08937F" w:rsidRPr="79E9D386">
              <w:rPr>
                <w:rFonts w:asciiTheme="minorHAnsi" w:hAnsiTheme="minorHAnsi" w:cstheme="minorBidi"/>
                <w:sz w:val="16"/>
                <w:szCs w:val="16"/>
              </w:rPr>
              <w:t>(</w:t>
            </w:r>
            <w:r w:rsidR="0636C985" w:rsidRPr="79E9D386">
              <w:rPr>
                <w:rFonts w:asciiTheme="minorHAnsi" w:hAnsiTheme="minorHAnsi" w:cstheme="minorBidi"/>
                <w:sz w:val="16"/>
                <w:szCs w:val="16"/>
              </w:rPr>
              <w:t>non-SSI/SSDI</w:t>
            </w:r>
            <w:r w:rsidR="7B08937F" w:rsidRPr="79E9D386">
              <w:rPr>
                <w:rFonts w:asciiTheme="minorHAnsi" w:hAnsiTheme="minorHAnsi" w:cstheme="minorBidi"/>
                <w:sz w:val="16"/>
                <w:szCs w:val="16"/>
              </w:rPr>
              <w:t>) are documented</w:t>
            </w:r>
          </w:p>
        </w:tc>
      </w:tr>
      <w:tr w:rsidR="000E5171" w:rsidRPr="007516BD" w14:paraId="441B75D4" w14:textId="77777777" w:rsidTr="79E9D386">
        <w:tc>
          <w:tcPr>
            <w:tcW w:w="9900" w:type="dxa"/>
            <w:gridSpan w:val="3"/>
          </w:tcPr>
          <w:p w14:paraId="2DCA473B" w14:textId="3B6CE4DD" w:rsidR="000E5171" w:rsidRPr="007516BD" w:rsidRDefault="3DFF5519" w:rsidP="79E9D386">
            <w:pPr>
              <w:pStyle w:val="NormalWeb"/>
              <w:spacing w:before="0" w:beforeAutospacing="0" w:after="0" w:afterAutospacing="0"/>
              <w:rPr>
                <w:rFonts w:ascii="Calibri" w:hAnsi="Calibri" w:cs="Calibri"/>
                <w:color w:val="000000" w:themeColor="text1"/>
                <w:sz w:val="16"/>
                <w:szCs w:val="16"/>
              </w:rPr>
            </w:pPr>
            <w:r w:rsidRPr="79E9D386">
              <w:rPr>
                <w:rFonts w:ascii="Calibri" w:hAnsi="Calibri" w:cs="Calibri"/>
                <w:sz w:val="16"/>
                <w:szCs w:val="16"/>
              </w:rPr>
              <w:t>COMMENTS:</w:t>
            </w:r>
            <w:r w:rsidR="7B08937F" w:rsidRPr="79E9D386">
              <w:rPr>
                <w:rFonts w:ascii="Calibri" w:hAnsi="Calibri" w:cs="Calibri"/>
                <w:sz w:val="16"/>
                <w:szCs w:val="16"/>
              </w:rPr>
              <w:t xml:space="preserve"> </w:t>
            </w:r>
            <w:r w:rsidR="155837F7" w:rsidRPr="79E9D386">
              <w:rPr>
                <w:rFonts w:ascii="Calibri" w:hAnsi="Calibri" w:cs="Calibri"/>
                <w:sz w:val="16"/>
                <w:szCs w:val="16"/>
              </w:rPr>
              <w:t xml:space="preserve"> </w:t>
            </w:r>
          </w:p>
        </w:tc>
      </w:tr>
    </w:tbl>
    <w:p w14:paraId="09158AFA" w14:textId="5B9DB04D" w:rsidR="00615128" w:rsidRDefault="00615128">
      <w:pPr>
        <w:rPr>
          <w:sz w:val="18"/>
          <w:szCs w:val="18"/>
        </w:rPr>
      </w:pPr>
    </w:p>
    <w:p w14:paraId="4B815DED" w14:textId="3CFD32C7" w:rsidR="00757368" w:rsidRDefault="00757368">
      <w:pPr>
        <w:rPr>
          <w:sz w:val="18"/>
          <w:szCs w:val="18"/>
        </w:rPr>
      </w:pPr>
    </w:p>
    <w:p w14:paraId="5CBE0D13" w14:textId="77777777" w:rsidR="00C84958" w:rsidRDefault="00C84958">
      <w:pPr>
        <w:rPr>
          <w:sz w:val="18"/>
          <w:szCs w:val="18"/>
        </w:rPr>
      </w:pPr>
    </w:p>
    <w:p w14:paraId="1B9DE138" w14:textId="3692B9C5" w:rsidR="008921B8" w:rsidRDefault="008921B8">
      <w:pPr>
        <w:rPr>
          <w:sz w:val="18"/>
          <w:szCs w:val="18"/>
        </w:rPr>
      </w:pPr>
      <w:r>
        <w:rPr>
          <w:sz w:val="18"/>
          <w:szCs w:val="18"/>
        </w:rPr>
        <w:br w:type="page"/>
      </w:r>
    </w:p>
    <w:p w14:paraId="415F1809" w14:textId="4D285264" w:rsidR="00FF344E" w:rsidRPr="00A35E20" w:rsidRDefault="00FF344E" w:rsidP="00FF344E">
      <w:pPr>
        <w:pBdr>
          <w:top w:val="single" w:sz="4" w:space="1" w:color="auto"/>
          <w:left w:val="single" w:sz="4" w:space="4" w:color="auto"/>
          <w:bottom w:val="single" w:sz="4" w:space="1" w:color="auto"/>
          <w:right w:val="single" w:sz="4" w:space="4" w:color="auto"/>
        </w:pBdr>
        <w:shd w:val="clear" w:color="auto" w:fill="000000" w:themeFill="text1"/>
        <w:ind w:left="180" w:right="504" w:hanging="180"/>
        <w:rPr>
          <w:rFonts w:cstheme="minorHAnsi"/>
          <w:b/>
          <w:bCs/>
          <w:sz w:val="14"/>
          <w:szCs w:val="14"/>
        </w:rPr>
      </w:pPr>
      <w:r>
        <w:rPr>
          <w:rFonts w:cstheme="minorHAnsi"/>
          <w:sz w:val="14"/>
          <w:szCs w:val="14"/>
        </w:rPr>
        <w:lastRenderedPageBreak/>
        <w:t>SUPPORTED EMPLOYMENT</w:t>
      </w:r>
    </w:p>
    <w:tbl>
      <w:tblPr>
        <w:tblStyle w:val="TableGrid"/>
        <w:tblW w:w="0" w:type="auto"/>
        <w:tblInd w:w="-95" w:type="dxa"/>
        <w:tblLook w:val="04A0" w:firstRow="1" w:lastRow="0" w:firstColumn="1" w:lastColumn="0" w:noHBand="0" w:noVBand="1"/>
      </w:tblPr>
      <w:tblGrid>
        <w:gridCol w:w="3420"/>
        <w:gridCol w:w="3420"/>
        <w:gridCol w:w="3150"/>
      </w:tblGrid>
      <w:tr w:rsidR="002F7662" w:rsidRPr="00764700" w14:paraId="7AE5CBB2" w14:textId="77777777" w:rsidTr="79E9D386">
        <w:tc>
          <w:tcPr>
            <w:tcW w:w="9990" w:type="dxa"/>
            <w:gridSpan w:val="3"/>
          </w:tcPr>
          <w:p w14:paraId="17F70775" w14:textId="4CAABB66" w:rsidR="002F7662" w:rsidRPr="00764700" w:rsidRDefault="128B14F9" w:rsidP="0082656D">
            <w:pPr>
              <w:pStyle w:val="ListParagraph"/>
              <w:numPr>
                <w:ilvl w:val="0"/>
                <w:numId w:val="17"/>
              </w:numPr>
              <w:ind w:left="340"/>
              <w:rPr>
                <w:rFonts w:ascii="Calibri" w:hAnsi="Calibri" w:cs="Calibri"/>
                <w:b/>
                <w:bCs/>
                <w:color w:val="000000"/>
                <w:sz w:val="16"/>
                <w:szCs w:val="16"/>
              </w:rPr>
            </w:pPr>
            <w:r w:rsidRPr="1FC97600">
              <w:rPr>
                <w:rFonts w:ascii="Calibri" w:hAnsi="Calibri" w:cs="Calibri"/>
                <w:b/>
                <w:bCs/>
                <w:color w:val="000000" w:themeColor="text1"/>
                <w:sz w:val="16"/>
                <w:szCs w:val="16"/>
              </w:rPr>
              <w:t xml:space="preserve">Does documentation show the </w:t>
            </w:r>
            <w:r w:rsidR="002F7662" w:rsidRPr="1FC97600">
              <w:rPr>
                <w:rFonts w:ascii="Calibri" w:hAnsi="Calibri" w:cs="Calibri"/>
                <w:b/>
                <w:bCs/>
                <w:color w:val="000000" w:themeColor="text1"/>
                <w:sz w:val="16"/>
                <w:szCs w:val="16"/>
              </w:rPr>
              <w:t xml:space="preserve">right individuals </w:t>
            </w:r>
            <w:r w:rsidR="5B23E077" w:rsidRPr="1FC97600">
              <w:rPr>
                <w:rFonts w:ascii="Calibri" w:hAnsi="Calibri" w:cs="Calibri"/>
                <w:b/>
                <w:bCs/>
                <w:color w:val="000000" w:themeColor="text1"/>
                <w:sz w:val="16"/>
                <w:szCs w:val="16"/>
              </w:rPr>
              <w:t xml:space="preserve">were </w:t>
            </w:r>
            <w:r w:rsidR="002F7662" w:rsidRPr="1FC97600">
              <w:rPr>
                <w:rFonts w:ascii="Calibri" w:hAnsi="Calibri" w:cs="Calibri"/>
                <w:b/>
                <w:bCs/>
                <w:color w:val="000000" w:themeColor="text1"/>
                <w:sz w:val="16"/>
                <w:szCs w:val="16"/>
              </w:rPr>
              <w:t>involved in</w:t>
            </w:r>
            <w:r w:rsidR="004F2B3B" w:rsidRPr="1FC97600">
              <w:rPr>
                <w:rFonts w:ascii="Calibri" w:hAnsi="Calibri" w:cs="Calibri"/>
                <w:b/>
                <w:bCs/>
                <w:color w:val="000000" w:themeColor="text1"/>
                <w:sz w:val="16"/>
                <w:szCs w:val="16"/>
              </w:rPr>
              <w:t xml:space="preserve"> </w:t>
            </w:r>
            <w:r w:rsidR="10596795" w:rsidRPr="1FC97600">
              <w:rPr>
                <w:rFonts w:ascii="Calibri" w:hAnsi="Calibri" w:cs="Calibri"/>
                <w:b/>
                <w:bCs/>
                <w:color w:val="000000" w:themeColor="text1"/>
                <w:sz w:val="16"/>
                <w:szCs w:val="16"/>
              </w:rPr>
              <w:t>comm</w:t>
            </w:r>
            <w:r w:rsidR="178B541C" w:rsidRPr="1FC97600">
              <w:rPr>
                <w:rFonts w:ascii="Calibri" w:hAnsi="Calibri" w:cs="Calibri"/>
                <w:b/>
                <w:bCs/>
                <w:color w:val="000000" w:themeColor="text1"/>
                <w:sz w:val="16"/>
                <w:szCs w:val="16"/>
              </w:rPr>
              <w:t>u</w:t>
            </w:r>
            <w:r w:rsidR="10596795" w:rsidRPr="1FC97600">
              <w:rPr>
                <w:rFonts w:ascii="Calibri" w:hAnsi="Calibri" w:cs="Calibri"/>
                <w:b/>
                <w:bCs/>
                <w:color w:val="000000" w:themeColor="text1"/>
                <w:sz w:val="16"/>
                <w:szCs w:val="16"/>
              </w:rPr>
              <w:t xml:space="preserve">nications, activities and meetings that led to IPE development?  </w:t>
            </w:r>
            <w:r w:rsidR="002F7662" w:rsidRPr="1FC97600">
              <w:rPr>
                <w:rFonts w:ascii="Calibri" w:hAnsi="Calibri" w:cs="Calibri"/>
                <w:b/>
                <w:bCs/>
                <w:color w:val="000000" w:themeColor="text1"/>
                <w:sz w:val="16"/>
                <w:szCs w:val="16"/>
              </w:rPr>
              <w:t>Should others have been involved?</w:t>
            </w:r>
            <w:r w:rsidR="00647E4F" w:rsidRPr="1FC97600">
              <w:rPr>
                <w:rFonts w:ascii="Calibri" w:hAnsi="Calibri" w:cs="Calibri"/>
                <w:b/>
                <w:bCs/>
                <w:color w:val="000000" w:themeColor="text1"/>
                <w:sz w:val="16"/>
                <w:szCs w:val="16"/>
              </w:rPr>
              <w:t xml:space="preserve"> </w:t>
            </w:r>
            <w:r w:rsidR="00EA63D1" w:rsidRPr="00EA63D1">
              <w:rPr>
                <w:rFonts w:ascii="Calibri" w:hAnsi="Calibri" w:cs="Calibri"/>
                <w:b/>
                <w:bCs/>
                <w:color w:val="000000" w:themeColor="text1"/>
                <w:sz w:val="16"/>
                <w:szCs w:val="16"/>
                <w:highlight w:val="yellow"/>
              </w:rPr>
              <w:t>DJ</w:t>
            </w:r>
          </w:p>
        </w:tc>
      </w:tr>
      <w:tr w:rsidR="002F7662" w:rsidRPr="00764700" w14:paraId="5DB628C0" w14:textId="77777777" w:rsidTr="79E9D386">
        <w:tc>
          <w:tcPr>
            <w:tcW w:w="3420" w:type="dxa"/>
          </w:tcPr>
          <w:p w14:paraId="5CC474B5" w14:textId="4B9DD77D" w:rsidR="002F7662" w:rsidRPr="00764700" w:rsidRDefault="55A0BE76" w:rsidP="79E9D386">
            <w:pPr>
              <w:pStyle w:val="NormalWeb"/>
              <w:spacing w:line="259" w:lineRule="auto"/>
              <w:jc w:val="center"/>
            </w:pPr>
            <w:r w:rsidRPr="79E9D386">
              <w:rPr>
                <w:rFonts w:ascii="Calibri" w:hAnsi="Calibri" w:cs="Calibri"/>
                <w:b/>
                <w:bCs/>
                <w:sz w:val="16"/>
                <w:szCs w:val="16"/>
              </w:rPr>
              <w:t>Developing</w:t>
            </w:r>
          </w:p>
        </w:tc>
        <w:tc>
          <w:tcPr>
            <w:tcW w:w="3420" w:type="dxa"/>
          </w:tcPr>
          <w:p w14:paraId="77BE2622" w14:textId="77777777" w:rsidR="002F7662" w:rsidRPr="00764700" w:rsidRDefault="002F7662" w:rsidP="00B64CB6">
            <w:pPr>
              <w:pStyle w:val="NormalWeb"/>
              <w:jc w:val="center"/>
              <w:rPr>
                <w:rFonts w:ascii="Arial" w:hAnsi="Arial" w:cs="Arial"/>
                <w:b/>
                <w:bCs/>
                <w:sz w:val="16"/>
                <w:szCs w:val="16"/>
              </w:rPr>
            </w:pPr>
            <w:r w:rsidRPr="00764700">
              <w:rPr>
                <w:rFonts w:ascii="Calibri" w:hAnsi="Calibri" w:cs="Calibri"/>
                <w:b/>
                <w:bCs/>
                <w:sz w:val="16"/>
                <w:szCs w:val="16"/>
              </w:rPr>
              <w:t>Satisfactory</w:t>
            </w:r>
          </w:p>
        </w:tc>
        <w:tc>
          <w:tcPr>
            <w:tcW w:w="3150" w:type="dxa"/>
          </w:tcPr>
          <w:p w14:paraId="54C9D326" w14:textId="77777777" w:rsidR="002F7662" w:rsidRPr="00764700" w:rsidRDefault="002F7662" w:rsidP="00B64CB6">
            <w:pPr>
              <w:pStyle w:val="NormalWeb"/>
              <w:jc w:val="center"/>
              <w:rPr>
                <w:rFonts w:ascii="Arial" w:hAnsi="Arial" w:cs="Arial"/>
                <w:b/>
                <w:bCs/>
                <w:sz w:val="16"/>
                <w:szCs w:val="16"/>
              </w:rPr>
            </w:pPr>
            <w:r w:rsidRPr="00764700">
              <w:rPr>
                <w:rFonts w:ascii="Calibri" w:hAnsi="Calibri" w:cs="Calibri"/>
                <w:b/>
                <w:bCs/>
                <w:sz w:val="16"/>
                <w:szCs w:val="16"/>
              </w:rPr>
              <w:t>Excellent</w:t>
            </w:r>
          </w:p>
        </w:tc>
      </w:tr>
      <w:tr w:rsidR="00987D95" w:rsidRPr="00D37081" w14:paraId="30C9F5F9" w14:textId="77777777" w:rsidTr="79E9D386">
        <w:tc>
          <w:tcPr>
            <w:tcW w:w="3420" w:type="dxa"/>
          </w:tcPr>
          <w:p w14:paraId="48F2C60F" w14:textId="4576B41C" w:rsidR="00987D95" w:rsidRPr="00D37081" w:rsidRDefault="5E359420" w:rsidP="1FC97600">
            <w:pPr>
              <w:pStyle w:val="NormalWeb"/>
              <w:rPr>
                <w:rFonts w:ascii="Calibri" w:hAnsi="Calibri" w:cs="Calibri"/>
                <w:color w:val="FF0000"/>
                <w:sz w:val="16"/>
                <w:szCs w:val="16"/>
              </w:rPr>
            </w:pPr>
            <w:r w:rsidRPr="00C60839">
              <w:rPr>
                <w:rFonts w:ascii="Calibri" w:hAnsi="Calibri" w:cs="Calibri"/>
                <w:color w:val="000000" w:themeColor="text1"/>
                <w:sz w:val="16"/>
                <w:szCs w:val="16"/>
              </w:rPr>
              <w:t>Lack of documentation indicating</w:t>
            </w:r>
            <w:r w:rsidR="5E5174A0" w:rsidRPr="00C60839">
              <w:rPr>
                <w:rFonts w:ascii="Calibri" w:hAnsi="Calibri" w:cs="Calibri"/>
                <w:color w:val="000000" w:themeColor="text1"/>
                <w:sz w:val="16"/>
                <w:szCs w:val="16"/>
              </w:rPr>
              <w:t xml:space="preserve"> c</w:t>
            </w:r>
            <w:r w:rsidR="00987D95" w:rsidRPr="00C60839">
              <w:rPr>
                <w:rFonts w:ascii="Calibri" w:hAnsi="Calibri" w:cs="Calibri"/>
                <w:color w:val="000000" w:themeColor="text1"/>
                <w:sz w:val="16"/>
                <w:szCs w:val="16"/>
              </w:rPr>
              <w:t xml:space="preserve">lient, and authorized rep, </w:t>
            </w:r>
            <w:r w:rsidR="361E031B" w:rsidRPr="00C60839">
              <w:rPr>
                <w:rFonts w:ascii="Calibri" w:hAnsi="Calibri" w:cs="Calibri"/>
                <w:color w:val="000000" w:themeColor="text1"/>
                <w:sz w:val="16"/>
                <w:szCs w:val="16"/>
              </w:rPr>
              <w:t xml:space="preserve">as </w:t>
            </w:r>
            <w:r w:rsidR="00987D95" w:rsidRPr="00C60839">
              <w:rPr>
                <w:rFonts w:ascii="Calibri" w:hAnsi="Calibri" w:cs="Calibri"/>
                <w:color w:val="000000" w:themeColor="text1"/>
                <w:sz w:val="16"/>
                <w:szCs w:val="16"/>
              </w:rPr>
              <w:t xml:space="preserve">applicable, </w:t>
            </w:r>
            <w:r w:rsidR="12CEF039" w:rsidRPr="00C60839">
              <w:rPr>
                <w:rFonts w:ascii="Calibri" w:hAnsi="Calibri" w:cs="Calibri"/>
                <w:color w:val="000000" w:themeColor="text1"/>
                <w:sz w:val="16"/>
                <w:szCs w:val="16"/>
              </w:rPr>
              <w:t xml:space="preserve">was </w:t>
            </w:r>
            <w:r w:rsidR="5B11A546" w:rsidRPr="00C60839">
              <w:rPr>
                <w:rFonts w:ascii="Calibri" w:hAnsi="Calibri" w:cs="Calibri"/>
                <w:color w:val="000000" w:themeColor="text1"/>
                <w:sz w:val="16"/>
                <w:szCs w:val="16"/>
              </w:rPr>
              <w:t>i</w:t>
            </w:r>
            <w:r w:rsidR="00987D95" w:rsidRPr="00C60839">
              <w:rPr>
                <w:rFonts w:ascii="Calibri" w:hAnsi="Calibri" w:cs="Calibri"/>
                <w:color w:val="000000" w:themeColor="text1"/>
                <w:sz w:val="16"/>
                <w:szCs w:val="16"/>
              </w:rPr>
              <w:t xml:space="preserve">nvolved in </w:t>
            </w:r>
            <w:r w:rsidR="2DB64FF5" w:rsidRPr="00C60839">
              <w:rPr>
                <w:rFonts w:ascii="Calibri" w:hAnsi="Calibri" w:cs="Calibri"/>
                <w:color w:val="000000" w:themeColor="text1"/>
                <w:sz w:val="16"/>
                <w:szCs w:val="16"/>
              </w:rPr>
              <w:t>communication</w:t>
            </w:r>
            <w:r w:rsidR="77499CB4" w:rsidRPr="00C60839">
              <w:rPr>
                <w:rFonts w:ascii="Calibri" w:hAnsi="Calibri" w:cs="Calibri"/>
                <w:color w:val="000000" w:themeColor="text1"/>
                <w:sz w:val="16"/>
                <w:szCs w:val="16"/>
              </w:rPr>
              <w:t>s</w:t>
            </w:r>
            <w:r w:rsidR="56C0DBC6" w:rsidRPr="00C60839">
              <w:rPr>
                <w:rFonts w:ascii="Calibri" w:hAnsi="Calibri" w:cs="Calibri"/>
                <w:color w:val="000000" w:themeColor="text1"/>
                <w:sz w:val="16"/>
                <w:szCs w:val="16"/>
              </w:rPr>
              <w:t xml:space="preserve">, activities and </w:t>
            </w:r>
            <w:r w:rsidR="0156353B" w:rsidRPr="00C60839">
              <w:rPr>
                <w:rFonts w:ascii="Calibri" w:hAnsi="Calibri" w:cs="Calibri"/>
                <w:color w:val="000000" w:themeColor="text1"/>
                <w:sz w:val="16"/>
                <w:szCs w:val="16"/>
              </w:rPr>
              <w:t>meetings t</w:t>
            </w:r>
            <w:r w:rsidR="44E1EE00" w:rsidRPr="00C60839">
              <w:rPr>
                <w:rFonts w:ascii="Calibri" w:hAnsi="Calibri" w:cs="Calibri"/>
                <w:color w:val="000000" w:themeColor="text1"/>
                <w:sz w:val="16"/>
                <w:szCs w:val="16"/>
              </w:rPr>
              <w:t xml:space="preserve">hat </w:t>
            </w:r>
            <w:r w:rsidR="59282B50" w:rsidRPr="00C60839">
              <w:rPr>
                <w:rFonts w:ascii="Calibri" w:hAnsi="Calibri" w:cs="Calibri"/>
                <w:color w:val="000000" w:themeColor="text1"/>
                <w:sz w:val="16"/>
                <w:szCs w:val="16"/>
              </w:rPr>
              <w:t>led to IPE development</w:t>
            </w:r>
            <w:r w:rsidR="00C60839" w:rsidRPr="00C60839">
              <w:rPr>
                <w:rFonts w:ascii="Calibri" w:hAnsi="Calibri" w:cs="Calibri"/>
                <w:color w:val="000000" w:themeColor="text1"/>
                <w:sz w:val="16"/>
                <w:szCs w:val="16"/>
              </w:rPr>
              <w:t>; i</w:t>
            </w:r>
            <w:r w:rsidR="00E36BAF" w:rsidRPr="00C60839">
              <w:rPr>
                <w:rFonts w:ascii="Calibri" w:hAnsi="Calibri" w:cs="Calibri"/>
                <w:color w:val="000000" w:themeColor="text1"/>
                <w:sz w:val="16"/>
                <w:szCs w:val="16"/>
              </w:rPr>
              <w:t xml:space="preserve">ndividuals that </w:t>
            </w:r>
            <w:r w:rsidR="00C60839" w:rsidRPr="00C60839">
              <w:rPr>
                <w:rFonts w:ascii="Calibri" w:hAnsi="Calibri" w:cs="Calibri"/>
                <w:color w:val="000000" w:themeColor="text1"/>
                <w:sz w:val="16"/>
                <w:szCs w:val="16"/>
              </w:rPr>
              <w:t>should</w:t>
            </w:r>
            <w:r w:rsidR="00E36BAF" w:rsidRPr="00C60839">
              <w:rPr>
                <w:rFonts w:ascii="Calibri" w:hAnsi="Calibri" w:cs="Calibri"/>
                <w:color w:val="000000" w:themeColor="text1"/>
                <w:sz w:val="16"/>
                <w:szCs w:val="16"/>
              </w:rPr>
              <w:t xml:space="preserve"> be involved (e.g. authorized rep, service provider</w:t>
            </w:r>
            <w:r w:rsidR="00C60839" w:rsidRPr="00C60839">
              <w:rPr>
                <w:rFonts w:ascii="Calibri" w:hAnsi="Calibri" w:cs="Calibri"/>
                <w:color w:val="000000" w:themeColor="text1"/>
                <w:sz w:val="16"/>
                <w:szCs w:val="16"/>
              </w:rPr>
              <w:t xml:space="preserve">, </w:t>
            </w:r>
            <w:proofErr w:type="spellStart"/>
            <w:r w:rsidR="00C60839" w:rsidRPr="00C60839">
              <w:rPr>
                <w:rFonts w:ascii="Calibri" w:hAnsi="Calibri" w:cs="Calibri"/>
                <w:color w:val="000000" w:themeColor="text1"/>
                <w:sz w:val="16"/>
                <w:szCs w:val="16"/>
              </w:rPr>
              <w:t>etc</w:t>
            </w:r>
            <w:proofErr w:type="spellEnd"/>
            <w:r w:rsidR="00E36BAF" w:rsidRPr="00C60839">
              <w:rPr>
                <w:rFonts w:ascii="Calibri" w:hAnsi="Calibri" w:cs="Calibri"/>
                <w:color w:val="000000" w:themeColor="text1"/>
                <w:sz w:val="16"/>
                <w:szCs w:val="16"/>
              </w:rPr>
              <w:t xml:space="preserve">) were not a part of the </w:t>
            </w:r>
            <w:r w:rsidR="009F2EAE" w:rsidRPr="00C60839">
              <w:rPr>
                <w:rFonts w:ascii="Calibri" w:hAnsi="Calibri" w:cs="Calibri"/>
                <w:color w:val="000000" w:themeColor="text1"/>
                <w:sz w:val="16"/>
                <w:szCs w:val="16"/>
              </w:rPr>
              <w:t>IPE development</w:t>
            </w:r>
            <w:r w:rsidR="00BA249B" w:rsidRPr="00C60839">
              <w:rPr>
                <w:rFonts w:ascii="Calibri" w:hAnsi="Calibri" w:cs="Calibri"/>
                <w:color w:val="000000" w:themeColor="text1"/>
                <w:sz w:val="16"/>
                <w:szCs w:val="16"/>
              </w:rPr>
              <w:t xml:space="preserve"> or there is no evidence why they were not included.</w:t>
            </w:r>
          </w:p>
        </w:tc>
        <w:tc>
          <w:tcPr>
            <w:tcW w:w="3420" w:type="dxa"/>
          </w:tcPr>
          <w:p w14:paraId="24A4FDB3" w14:textId="059B95BD" w:rsidR="00490C08" w:rsidRPr="004A7BFF" w:rsidRDefault="00C60839" w:rsidP="00126C92">
            <w:pPr>
              <w:pStyle w:val="NormalWeb"/>
              <w:rPr>
                <w:rFonts w:asciiTheme="minorHAnsi" w:hAnsiTheme="minorHAnsi" w:cstheme="minorBidi"/>
                <w:sz w:val="16"/>
                <w:szCs w:val="16"/>
              </w:rPr>
            </w:pPr>
            <w:r>
              <w:rPr>
                <w:rFonts w:asciiTheme="minorHAnsi" w:hAnsiTheme="minorHAnsi" w:cstheme="minorBidi"/>
                <w:sz w:val="16"/>
                <w:szCs w:val="16"/>
              </w:rPr>
              <w:t>There is e</w:t>
            </w:r>
            <w:r w:rsidR="00ED5448">
              <w:rPr>
                <w:rFonts w:asciiTheme="minorHAnsi" w:hAnsiTheme="minorHAnsi" w:cstheme="minorBidi"/>
                <w:sz w:val="16"/>
                <w:szCs w:val="16"/>
              </w:rPr>
              <w:t xml:space="preserve">vidence </w:t>
            </w:r>
            <w:r w:rsidR="0096385B">
              <w:rPr>
                <w:rFonts w:asciiTheme="minorHAnsi" w:hAnsiTheme="minorHAnsi" w:cstheme="minorBidi"/>
                <w:sz w:val="16"/>
                <w:szCs w:val="16"/>
              </w:rPr>
              <w:t xml:space="preserve">the individuals </w:t>
            </w:r>
            <w:r w:rsidR="009F4314">
              <w:rPr>
                <w:rFonts w:asciiTheme="minorHAnsi" w:hAnsiTheme="minorHAnsi" w:cstheme="minorBidi"/>
                <w:sz w:val="16"/>
                <w:szCs w:val="16"/>
              </w:rPr>
              <w:t xml:space="preserve">involved in the development of the IPE </w:t>
            </w:r>
            <w:r w:rsidR="00BA4BEC">
              <w:rPr>
                <w:rFonts w:asciiTheme="minorHAnsi" w:hAnsiTheme="minorHAnsi" w:cstheme="minorBidi"/>
                <w:sz w:val="16"/>
                <w:szCs w:val="16"/>
              </w:rPr>
              <w:t>(e.g. c</w:t>
            </w:r>
            <w:r w:rsidR="00987D95" w:rsidRPr="1160D25F">
              <w:rPr>
                <w:rFonts w:asciiTheme="minorHAnsi" w:hAnsiTheme="minorHAnsi" w:cstheme="minorBidi"/>
                <w:sz w:val="16"/>
                <w:szCs w:val="16"/>
              </w:rPr>
              <w:t>lient, authorized rep (as applicable), SE provider agency rep., DD SC (as applicable)</w:t>
            </w:r>
            <w:r w:rsidR="00052766">
              <w:rPr>
                <w:rFonts w:asciiTheme="minorHAnsi" w:hAnsiTheme="minorHAnsi" w:cstheme="minorBidi"/>
                <w:sz w:val="16"/>
                <w:szCs w:val="16"/>
              </w:rPr>
              <w:t>)</w:t>
            </w:r>
            <w:r w:rsidR="0096385B">
              <w:rPr>
                <w:rFonts w:asciiTheme="minorHAnsi" w:hAnsiTheme="minorHAnsi" w:cstheme="minorBidi"/>
                <w:sz w:val="16"/>
                <w:szCs w:val="16"/>
              </w:rPr>
              <w:t xml:space="preserve"> </w:t>
            </w:r>
            <w:r w:rsidR="000B392B">
              <w:rPr>
                <w:rFonts w:asciiTheme="minorHAnsi" w:hAnsiTheme="minorHAnsi" w:cstheme="minorBidi"/>
                <w:sz w:val="16"/>
                <w:szCs w:val="16"/>
              </w:rPr>
              <w:t>were</w:t>
            </w:r>
            <w:r w:rsidR="0096385B">
              <w:rPr>
                <w:rFonts w:asciiTheme="minorHAnsi" w:hAnsiTheme="minorHAnsi" w:cstheme="minorBidi"/>
                <w:sz w:val="16"/>
                <w:szCs w:val="16"/>
              </w:rPr>
              <w:t xml:space="preserve"> </w:t>
            </w:r>
            <w:r w:rsidR="009F4314">
              <w:rPr>
                <w:rFonts w:asciiTheme="minorHAnsi" w:hAnsiTheme="minorHAnsi" w:cstheme="minorBidi"/>
                <w:sz w:val="16"/>
                <w:szCs w:val="16"/>
              </w:rPr>
              <w:t>necessary,</w:t>
            </w:r>
            <w:r w:rsidR="0096385B">
              <w:rPr>
                <w:rFonts w:asciiTheme="minorHAnsi" w:hAnsiTheme="minorHAnsi" w:cstheme="minorBidi"/>
                <w:sz w:val="16"/>
                <w:szCs w:val="16"/>
              </w:rPr>
              <w:t xml:space="preserve"> </w:t>
            </w:r>
            <w:r w:rsidR="00791230">
              <w:rPr>
                <w:rFonts w:asciiTheme="minorHAnsi" w:hAnsiTheme="minorHAnsi" w:cstheme="minorBidi"/>
                <w:sz w:val="16"/>
                <w:szCs w:val="16"/>
              </w:rPr>
              <w:t xml:space="preserve">and the client </w:t>
            </w:r>
            <w:r w:rsidR="009F4314">
              <w:rPr>
                <w:rFonts w:asciiTheme="minorHAnsi" w:hAnsiTheme="minorHAnsi" w:cstheme="minorBidi"/>
                <w:sz w:val="16"/>
                <w:szCs w:val="16"/>
              </w:rPr>
              <w:t>consent</w:t>
            </w:r>
            <w:r w:rsidR="00581337">
              <w:rPr>
                <w:rFonts w:asciiTheme="minorHAnsi" w:hAnsiTheme="minorHAnsi" w:cstheme="minorBidi"/>
                <w:sz w:val="16"/>
                <w:szCs w:val="16"/>
              </w:rPr>
              <w:t>ed</w:t>
            </w:r>
            <w:r w:rsidR="009F4314">
              <w:rPr>
                <w:rFonts w:asciiTheme="minorHAnsi" w:hAnsiTheme="minorHAnsi" w:cstheme="minorBidi"/>
                <w:sz w:val="16"/>
                <w:szCs w:val="16"/>
              </w:rPr>
              <w:t xml:space="preserve"> to their participation</w:t>
            </w:r>
            <w:r w:rsidR="00561615">
              <w:rPr>
                <w:rFonts w:asciiTheme="minorHAnsi" w:hAnsiTheme="minorHAnsi" w:cstheme="minorBidi"/>
                <w:sz w:val="16"/>
                <w:szCs w:val="16"/>
              </w:rPr>
              <w:t>.</w:t>
            </w:r>
            <w:r w:rsidR="00035194">
              <w:rPr>
                <w:rFonts w:asciiTheme="minorHAnsi" w:hAnsiTheme="minorHAnsi" w:cstheme="minorBidi"/>
                <w:sz w:val="16"/>
                <w:szCs w:val="16"/>
              </w:rPr>
              <w:t xml:space="preserve"> </w:t>
            </w:r>
          </w:p>
        </w:tc>
        <w:tc>
          <w:tcPr>
            <w:tcW w:w="3150" w:type="dxa"/>
          </w:tcPr>
          <w:p w14:paraId="68A5841B" w14:textId="2FB617B7" w:rsidR="00987D95" w:rsidRPr="00D37081" w:rsidRDefault="00196E7B" w:rsidP="1FC97600">
            <w:pPr>
              <w:pStyle w:val="NormalWeb"/>
              <w:rPr>
                <w:rFonts w:asciiTheme="minorHAnsi" w:hAnsiTheme="minorHAnsi" w:cstheme="minorBidi"/>
                <w:sz w:val="16"/>
                <w:szCs w:val="16"/>
              </w:rPr>
            </w:pPr>
            <w:r>
              <w:rPr>
                <w:rFonts w:asciiTheme="minorHAnsi" w:hAnsiTheme="minorHAnsi" w:cstheme="minorBidi"/>
                <w:sz w:val="16"/>
                <w:szCs w:val="16"/>
              </w:rPr>
              <w:t xml:space="preserve">Documentation or task notes </w:t>
            </w:r>
            <w:r w:rsidR="007D660D">
              <w:rPr>
                <w:rFonts w:asciiTheme="minorHAnsi" w:hAnsiTheme="minorHAnsi" w:cstheme="minorBidi"/>
                <w:sz w:val="16"/>
                <w:szCs w:val="16"/>
              </w:rPr>
              <w:t>provide details about the role of the individuals</w:t>
            </w:r>
            <w:r w:rsidR="001F5FA7">
              <w:rPr>
                <w:rFonts w:asciiTheme="minorHAnsi" w:hAnsiTheme="minorHAnsi" w:cstheme="minorBidi"/>
                <w:sz w:val="16"/>
                <w:szCs w:val="16"/>
              </w:rPr>
              <w:t xml:space="preserve"> in the development of the IPE, and </w:t>
            </w:r>
            <w:r w:rsidR="00E3510C">
              <w:rPr>
                <w:rFonts w:asciiTheme="minorHAnsi" w:hAnsiTheme="minorHAnsi" w:cstheme="minorBidi"/>
                <w:sz w:val="16"/>
                <w:szCs w:val="16"/>
              </w:rPr>
              <w:t xml:space="preserve">how their participation </w:t>
            </w:r>
            <w:r w:rsidR="008669B7">
              <w:rPr>
                <w:rFonts w:asciiTheme="minorHAnsi" w:hAnsiTheme="minorHAnsi" w:cstheme="minorBidi"/>
                <w:sz w:val="16"/>
                <w:szCs w:val="16"/>
              </w:rPr>
              <w:t>assisted in the development of the IPE.</w:t>
            </w:r>
          </w:p>
        </w:tc>
      </w:tr>
      <w:tr w:rsidR="00987D95" w:rsidRPr="007516BD" w14:paraId="06A8987E" w14:textId="77777777" w:rsidTr="79E9D386">
        <w:tc>
          <w:tcPr>
            <w:tcW w:w="9990" w:type="dxa"/>
            <w:gridSpan w:val="3"/>
          </w:tcPr>
          <w:p w14:paraId="1ED258E2" w14:textId="0E107003" w:rsidR="00C60839" w:rsidRPr="00C60839" w:rsidRDefault="00987D95" w:rsidP="00C60839">
            <w:pPr>
              <w:pStyle w:val="NormalWeb"/>
              <w:rPr>
                <w:rFonts w:ascii="Calibri" w:hAnsi="Calibri" w:cs="Calibri"/>
                <w:sz w:val="18"/>
                <w:szCs w:val="18"/>
              </w:rPr>
            </w:pPr>
            <w:r w:rsidRPr="622A2EDD">
              <w:rPr>
                <w:rFonts w:ascii="Calibri" w:hAnsi="Calibri" w:cs="Calibri"/>
                <w:sz w:val="18"/>
                <w:szCs w:val="18"/>
              </w:rPr>
              <w:t>COMMENTS:</w:t>
            </w:r>
          </w:p>
        </w:tc>
      </w:tr>
    </w:tbl>
    <w:p w14:paraId="2AE398B6" w14:textId="77777777" w:rsidR="002F7662" w:rsidRDefault="002F7662">
      <w:pPr>
        <w:rPr>
          <w:sz w:val="18"/>
          <w:szCs w:val="18"/>
        </w:rPr>
      </w:pPr>
    </w:p>
    <w:tbl>
      <w:tblPr>
        <w:tblStyle w:val="TableGrid"/>
        <w:tblW w:w="0" w:type="auto"/>
        <w:tblInd w:w="-95" w:type="dxa"/>
        <w:tblLook w:val="04A0" w:firstRow="1" w:lastRow="0" w:firstColumn="1" w:lastColumn="0" w:noHBand="0" w:noVBand="1"/>
      </w:tblPr>
      <w:tblGrid>
        <w:gridCol w:w="3330"/>
        <w:gridCol w:w="3420"/>
        <w:gridCol w:w="3240"/>
      </w:tblGrid>
      <w:tr w:rsidR="002F7662" w:rsidRPr="00764700" w14:paraId="71E13661" w14:textId="77777777" w:rsidTr="79E9D386">
        <w:tc>
          <w:tcPr>
            <w:tcW w:w="9990" w:type="dxa"/>
            <w:gridSpan w:val="3"/>
          </w:tcPr>
          <w:p w14:paraId="57EC09ED" w14:textId="1D65CB09" w:rsidR="002F7662" w:rsidRPr="00C60839" w:rsidRDefault="00B83B66" w:rsidP="000D60A8">
            <w:pPr>
              <w:pStyle w:val="ListParagraph"/>
              <w:numPr>
                <w:ilvl w:val="0"/>
                <w:numId w:val="17"/>
              </w:numPr>
              <w:ind w:left="340"/>
              <w:rPr>
                <w:rFonts w:ascii="Calibri" w:hAnsi="Calibri" w:cs="Calibri"/>
                <w:b/>
                <w:bCs/>
                <w:color w:val="000000"/>
                <w:sz w:val="16"/>
                <w:szCs w:val="16"/>
              </w:rPr>
            </w:pPr>
            <w:r w:rsidRPr="00C60839">
              <w:rPr>
                <w:rFonts w:ascii="Calibri" w:hAnsi="Calibri" w:cs="Calibri"/>
                <w:b/>
                <w:bCs/>
                <w:color w:val="000000"/>
                <w:sz w:val="16"/>
                <w:szCs w:val="16"/>
              </w:rPr>
              <w:t xml:space="preserve">Does </w:t>
            </w:r>
            <w:r w:rsidR="00C60839">
              <w:rPr>
                <w:rFonts w:ascii="Calibri" w:hAnsi="Calibri" w:cs="Calibri"/>
                <w:b/>
                <w:bCs/>
                <w:color w:val="000000"/>
                <w:sz w:val="16"/>
                <w:szCs w:val="16"/>
              </w:rPr>
              <w:t xml:space="preserve">the information </w:t>
            </w:r>
            <w:r w:rsidRPr="00C60839">
              <w:rPr>
                <w:rFonts w:ascii="Calibri" w:hAnsi="Calibri" w:cs="Calibri"/>
                <w:b/>
                <w:bCs/>
                <w:color w:val="000000"/>
                <w:sz w:val="16"/>
                <w:szCs w:val="16"/>
              </w:rPr>
              <w:t xml:space="preserve">in </w:t>
            </w:r>
            <w:r w:rsidR="00987D95" w:rsidRPr="00C60839">
              <w:rPr>
                <w:rFonts w:ascii="Calibri" w:hAnsi="Calibri" w:cs="Calibri"/>
                <w:b/>
                <w:bCs/>
                <w:color w:val="000000"/>
                <w:sz w:val="16"/>
                <w:szCs w:val="16"/>
              </w:rPr>
              <w:t>QE2</w:t>
            </w:r>
            <w:r w:rsidRPr="00C60839">
              <w:rPr>
                <w:rFonts w:ascii="Calibri" w:hAnsi="Calibri" w:cs="Calibri"/>
                <w:b/>
                <w:bCs/>
                <w:color w:val="000000"/>
                <w:sz w:val="16"/>
                <w:szCs w:val="16"/>
              </w:rPr>
              <w:t xml:space="preserve"> support </w:t>
            </w:r>
            <w:r w:rsidR="00C60839">
              <w:rPr>
                <w:rFonts w:ascii="Calibri" w:hAnsi="Calibri" w:cs="Calibri"/>
                <w:b/>
                <w:bCs/>
                <w:color w:val="000000"/>
                <w:sz w:val="16"/>
                <w:szCs w:val="16"/>
              </w:rPr>
              <w:t xml:space="preserve">the </w:t>
            </w:r>
            <w:r w:rsidRPr="00C60839">
              <w:rPr>
                <w:rFonts w:ascii="Calibri" w:hAnsi="Calibri" w:cs="Calibri"/>
                <w:b/>
                <w:bCs/>
                <w:color w:val="000000"/>
                <w:sz w:val="16"/>
                <w:szCs w:val="16"/>
              </w:rPr>
              <w:t>decision for an SE Plan?</w:t>
            </w:r>
            <w:r w:rsidR="00647E4F" w:rsidRPr="00C60839">
              <w:rPr>
                <w:rFonts w:ascii="Calibri" w:hAnsi="Calibri" w:cs="Calibri"/>
                <w:b/>
                <w:bCs/>
                <w:color w:val="000000"/>
                <w:sz w:val="16"/>
                <w:szCs w:val="16"/>
              </w:rPr>
              <w:t xml:space="preserve"> </w:t>
            </w:r>
            <w:r w:rsidR="00EA63D1" w:rsidRPr="00EA63D1">
              <w:rPr>
                <w:rFonts w:ascii="Calibri" w:hAnsi="Calibri" w:cs="Calibri"/>
                <w:b/>
                <w:bCs/>
                <w:color w:val="000000" w:themeColor="text1"/>
                <w:sz w:val="16"/>
                <w:szCs w:val="16"/>
                <w:highlight w:val="yellow"/>
              </w:rPr>
              <w:t>DJ</w:t>
            </w:r>
          </w:p>
          <w:p w14:paraId="06EA9EF8" w14:textId="3F771EF9" w:rsidR="00B83B66" w:rsidRPr="00764700" w:rsidRDefault="00B83B66" w:rsidP="00B83B66">
            <w:pPr>
              <w:pStyle w:val="ListParagraph"/>
              <w:ind w:left="707"/>
              <w:rPr>
                <w:rFonts w:ascii="Calibri" w:hAnsi="Calibri" w:cs="Calibri"/>
                <w:b/>
                <w:bCs/>
                <w:color w:val="000000"/>
                <w:sz w:val="16"/>
                <w:szCs w:val="16"/>
              </w:rPr>
            </w:pPr>
          </w:p>
        </w:tc>
      </w:tr>
      <w:tr w:rsidR="002F7662" w:rsidRPr="00764700" w14:paraId="74A4F9BB" w14:textId="77777777" w:rsidTr="79E9D386">
        <w:tc>
          <w:tcPr>
            <w:tcW w:w="3330" w:type="dxa"/>
          </w:tcPr>
          <w:p w14:paraId="67F02078" w14:textId="7A26EB95" w:rsidR="002F7662" w:rsidRPr="00764700" w:rsidRDefault="13316166" w:rsidP="79E9D386">
            <w:pPr>
              <w:pStyle w:val="NormalWeb"/>
              <w:spacing w:line="259" w:lineRule="auto"/>
              <w:jc w:val="center"/>
            </w:pPr>
            <w:r w:rsidRPr="79E9D386">
              <w:rPr>
                <w:rFonts w:ascii="Calibri" w:hAnsi="Calibri" w:cs="Calibri"/>
                <w:b/>
                <w:bCs/>
                <w:sz w:val="16"/>
                <w:szCs w:val="16"/>
              </w:rPr>
              <w:t>Developing</w:t>
            </w:r>
          </w:p>
        </w:tc>
        <w:tc>
          <w:tcPr>
            <w:tcW w:w="3420" w:type="dxa"/>
          </w:tcPr>
          <w:p w14:paraId="021A97E7" w14:textId="77777777" w:rsidR="002F7662" w:rsidRPr="00764700" w:rsidRDefault="002F7662" w:rsidP="00B64CB6">
            <w:pPr>
              <w:pStyle w:val="NormalWeb"/>
              <w:jc w:val="center"/>
              <w:rPr>
                <w:rFonts w:ascii="Arial" w:hAnsi="Arial" w:cs="Arial"/>
                <w:b/>
                <w:bCs/>
                <w:sz w:val="16"/>
                <w:szCs w:val="16"/>
              </w:rPr>
            </w:pPr>
            <w:r w:rsidRPr="00764700">
              <w:rPr>
                <w:rFonts w:ascii="Calibri" w:hAnsi="Calibri" w:cs="Calibri"/>
                <w:b/>
                <w:bCs/>
                <w:sz w:val="16"/>
                <w:szCs w:val="16"/>
              </w:rPr>
              <w:t>Satisfactory</w:t>
            </w:r>
          </w:p>
        </w:tc>
        <w:tc>
          <w:tcPr>
            <w:tcW w:w="3240" w:type="dxa"/>
          </w:tcPr>
          <w:p w14:paraId="51423981" w14:textId="77777777" w:rsidR="002F7662" w:rsidRPr="00764700" w:rsidRDefault="002F7662" w:rsidP="00B64CB6">
            <w:pPr>
              <w:pStyle w:val="NormalWeb"/>
              <w:jc w:val="center"/>
              <w:rPr>
                <w:rFonts w:ascii="Arial" w:hAnsi="Arial" w:cs="Arial"/>
                <w:b/>
                <w:bCs/>
                <w:sz w:val="16"/>
                <w:szCs w:val="16"/>
              </w:rPr>
            </w:pPr>
            <w:r w:rsidRPr="00764700">
              <w:rPr>
                <w:rFonts w:ascii="Calibri" w:hAnsi="Calibri" w:cs="Calibri"/>
                <w:b/>
                <w:bCs/>
                <w:sz w:val="16"/>
                <w:szCs w:val="16"/>
              </w:rPr>
              <w:t>Excellent</w:t>
            </w:r>
          </w:p>
        </w:tc>
      </w:tr>
      <w:tr w:rsidR="00987D95" w:rsidRPr="00D37081" w14:paraId="7BD79614" w14:textId="77777777" w:rsidTr="79E9D386">
        <w:tc>
          <w:tcPr>
            <w:tcW w:w="3330" w:type="dxa"/>
          </w:tcPr>
          <w:p w14:paraId="14BE461C" w14:textId="33909AFB" w:rsidR="00987D95" w:rsidRPr="00D37081" w:rsidRDefault="00987D95" w:rsidP="00BC061B">
            <w:pPr>
              <w:pStyle w:val="NormalWeb"/>
              <w:rPr>
                <w:rFonts w:ascii="Calibri" w:hAnsi="Calibri" w:cs="Calibri"/>
                <w:color w:val="FF0000"/>
                <w:sz w:val="16"/>
                <w:szCs w:val="16"/>
              </w:rPr>
            </w:pPr>
            <w:r w:rsidRPr="1FC97600">
              <w:rPr>
                <w:rFonts w:ascii="Calibri" w:hAnsi="Calibri" w:cs="Calibri"/>
                <w:sz w:val="16"/>
                <w:szCs w:val="16"/>
              </w:rPr>
              <w:t>Rationale for SE is not documented in QE2</w:t>
            </w:r>
            <w:r w:rsidR="00C60839">
              <w:rPr>
                <w:rFonts w:ascii="Calibri" w:hAnsi="Calibri" w:cs="Calibri"/>
                <w:sz w:val="16"/>
                <w:szCs w:val="16"/>
              </w:rPr>
              <w:t xml:space="preserve"> or </w:t>
            </w:r>
            <w:r w:rsidR="00C60839" w:rsidRPr="00C60839">
              <w:rPr>
                <w:rFonts w:ascii="Calibri" w:hAnsi="Calibri" w:cs="Calibri"/>
                <w:color w:val="000000" w:themeColor="text1"/>
                <w:sz w:val="16"/>
                <w:szCs w:val="16"/>
              </w:rPr>
              <w:t>documentation</w:t>
            </w:r>
            <w:r w:rsidRPr="00C60839">
              <w:rPr>
                <w:rFonts w:ascii="Calibri" w:hAnsi="Calibri" w:cs="Calibri"/>
                <w:color w:val="000000" w:themeColor="text1"/>
                <w:sz w:val="16"/>
                <w:szCs w:val="16"/>
              </w:rPr>
              <w:t xml:space="preserve"> </w:t>
            </w:r>
            <w:r w:rsidR="0BE15CAB" w:rsidRPr="00C60839">
              <w:rPr>
                <w:rFonts w:ascii="Calibri" w:hAnsi="Calibri" w:cs="Calibri"/>
                <w:color w:val="000000" w:themeColor="text1"/>
                <w:sz w:val="16"/>
                <w:szCs w:val="16"/>
              </w:rPr>
              <w:t>does not support the need for SE (most significant disability, little/no or interrupted</w:t>
            </w:r>
            <w:r w:rsidR="6689E843" w:rsidRPr="00C60839">
              <w:rPr>
                <w:rFonts w:ascii="Calibri" w:hAnsi="Calibri" w:cs="Calibri"/>
                <w:color w:val="000000" w:themeColor="text1"/>
                <w:sz w:val="16"/>
                <w:szCs w:val="16"/>
              </w:rPr>
              <w:t xml:space="preserve"> and intermittent employment/</w:t>
            </w:r>
            <w:r w:rsidR="0BE15CAB" w:rsidRPr="00C60839">
              <w:rPr>
                <w:rFonts w:ascii="Calibri" w:hAnsi="Calibri" w:cs="Calibri"/>
                <w:color w:val="000000" w:themeColor="text1"/>
                <w:sz w:val="16"/>
                <w:szCs w:val="16"/>
              </w:rPr>
              <w:t xml:space="preserve"> work experience, need for extended services after VR cl</w:t>
            </w:r>
            <w:r w:rsidR="0C1A55A0" w:rsidRPr="00C60839">
              <w:rPr>
                <w:rFonts w:ascii="Calibri" w:hAnsi="Calibri" w:cs="Calibri"/>
                <w:color w:val="000000" w:themeColor="text1"/>
                <w:sz w:val="16"/>
                <w:szCs w:val="16"/>
              </w:rPr>
              <w:t>osure</w:t>
            </w:r>
            <w:r w:rsidR="00C60839" w:rsidRPr="00C60839">
              <w:rPr>
                <w:rFonts w:ascii="Calibri" w:hAnsi="Calibri" w:cs="Calibri"/>
                <w:color w:val="000000" w:themeColor="text1"/>
                <w:sz w:val="16"/>
                <w:szCs w:val="16"/>
              </w:rPr>
              <w:t>);</w:t>
            </w:r>
            <w:r w:rsidR="0C1A55A0" w:rsidRPr="00C60839">
              <w:rPr>
                <w:rFonts w:ascii="Calibri" w:hAnsi="Calibri" w:cs="Calibri"/>
                <w:color w:val="000000" w:themeColor="text1"/>
                <w:sz w:val="16"/>
                <w:szCs w:val="16"/>
              </w:rPr>
              <w:t xml:space="preserve"> </w:t>
            </w:r>
            <w:r w:rsidR="00C60839" w:rsidRPr="00C60839">
              <w:rPr>
                <w:rFonts w:ascii="Calibri" w:hAnsi="Calibri" w:cs="Calibri"/>
                <w:color w:val="000000" w:themeColor="text1"/>
                <w:sz w:val="16"/>
                <w:szCs w:val="16"/>
              </w:rPr>
              <w:t>n</w:t>
            </w:r>
            <w:r w:rsidR="00BC061B" w:rsidRPr="00C60839">
              <w:rPr>
                <w:rFonts w:ascii="Calibri" w:hAnsi="Calibri" w:cs="Calibri"/>
                <w:color w:val="000000" w:themeColor="text1"/>
                <w:sz w:val="16"/>
                <w:szCs w:val="16"/>
              </w:rPr>
              <w:t xml:space="preserve">o </w:t>
            </w:r>
            <w:r w:rsidR="00C60839" w:rsidRPr="00C60839">
              <w:rPr>
                <w:rFonts w:ascii="Calibri" w:hAnsi="Calibri" w:cs="Calibri"/>
                <w:color w:val="000000" w:themeColor="text1"/>
                <w:sz w:val="16"/>
                <w:szCs w:val="16"/>
              </w:rPr>
              <w:t>documentation</w:t>
            </w:r>
            <w:r w:rsidR="00BC061B" w:rsidRPr="00C60839">
              <w:rPr>
                <w:rFonts w:ascii="Calibri" w:hAnsi="Calibri" w:cs="Calibri"/>
                <w:color w:val="000000" w:themeColor="text1"/>
                <w:sz w:val="16"/>
                <w:szCs w:val="16"/>
              </w:rPr>
              <w:t xml:space="preserve"> of </w:t>
            </w:r>
            <w:r w:rsidR="00F83062" w:rsidRPr="00C60839">
              <w:rPr>
                <w:rFonts w:ascii="Calibri" w:hAnsi="Calibri" w:cs="Calibri"/>
                <w:color w:val="000000" w:themeColor="text1"/>
                <w:sz w:val="16"/>
                <w:szCs w:val="16"/>
              </w:rPr>
              <w:t xml:space="preserve">work history in </w:t>
            </w:r>
            <w:r w:rsidR="44AB24D8" w:rsidRPr="00C60839">
              <w:rPr>
                <w:rFonts w:ascii="Calibri" w:hAnsi="Calibri" w:cs="Calibri"/>
                <w:color w:val="000000" w:themeColor="text1"/>
                <w:sz w:val="16"/>
                <w:szCs w:val="16"/>
              </w:rPr>
              <w:t xml:space="preserve">Employment </w:t>
            </w:r>
            <w:r w:rsidR="2F2EFF1C" w:rsidRPr="00C60839">
              <w:rPr>
                <w:rFonts w:ascii="Calibri" w:hAnsi="Calibri" w:cs="Calibri"/>
                <w:color w:val="000000" w:themeColor="text1"/>
                <w:sz w:val="16"/>
                <w:szCs w:val="16"/>
              </w:rPr>
              <w:t>H</w:t>
            </w:r>
            <w:r w:rsidR="44AB24D8" w:rsidRPr="00C60839">
              <w:rPr>
                <w:rFonts w:ascii="Calibri" w:hAnsi="Calibri" w:cs="Calibri"/>
                <w:color w:val="000000" w:themeColor="text1"/>
                <w:sz w:val="16"/>
                <w:szCs w:val="16"/>
              </w:rPr>
              <w:t xml:space="preserve">istory </w:t>
            </w:r>
            <w:r w:rsidR="2BA42F11" w:rsidRPr="00C60839">
              <w:rPr>
                <w:rFonts w:ascii="Calibri" w:hAnsi="Calibri" w:cs="Calibri"/>
                <w:color w:val="000000" w:themeColor="text1"/>
                <w:sz w:val="16"/>
                <w:szCs w:val="16"/>
              </w:rPr>
              <w:t>or Task notes.</w:t>
            </w:r>
          </w:p>
        </w:tc>
        <w:tc>
          <w:tcPr>
            <w:tcW w:w="3420" w:type="dxa"/>
          </w:tcPr>
          <w:p w14:paraId="62946F25" w14:textId="72190CFA" w:rsidR="00987D95" w:rsidRPr="00D37081" w:rsidRDefault="00987D95" w:rsidP="00913C01">
            <w:pPr>
              <w:pStyle w:val="NormalWeb"/>
              <w:rPr>
                <w:rFonts w:asciiTheme="minorHAnsi" w:hAnsiTheme="minorHAnsi" w:cstheme="minorBidi"/>
                <w:color w:val="FF0000"/>
                <w:sz w:val="16"/>
                <w:szCs w:val="16"/>
              </w:rPr>
            </w:pPr>
            <w:r w:rsidRPr="622A2EDD">
              <w:rPr>
                <w:rFonts w:asciiTheme="minorHAnsi" w:hAnsiTheme="minorHAnsi" w:cstheme="minorBidi"/>
                <w:sz w:val="16"/>
                <w:szCs w:val="16"/>
              </w:rPr>
              <w:t xml:space="preserve">Record contains documentation of most significant disability, history of little/no, or interrupted and intermittent CIE </w:t>
            </w:r>
            <w:r w:rsidR="00C60839" w:rsidRPr="00C60839">
              <w:rPr>
                <w:rFonts w:asciiTheme="minorHAnsi" w:hAnsiTheme="minorHAnsi" w:cstheme="minorBidi"/>
                <w:color w:val="000000" w:themeColor="text1"/>
                <w:sz w:val="16"/>
                <w:szCs w:val="16"/>
              </w:rPr>
              <w:t>(</w:t>
            </w:r>
            <w:r w:rsidR="3C7F8F6A" w:rsidRPr="00C60839">
              <w:rPr>
                <w:rFonts w:asciiTheme="minorHAnsi" w:hAnsiTheme="minorHAnsi" w:cstheme="minorBidi"/>
                <w:color w:val="000000" w:themeColor="text1"/>
                <w:sz w:val="16"/>
                <w:szCs w:val="16"/>
              </w:rPr>
              <w:t xml:space="preserve">documented on the </w:t>
            </w:r>
            <w:r w:rsidR="3079DF18" w:rsidRPr="00C60839">
              <w:rPr>
                <w:rFonts w:asciiTheme="minorHAnsi" w:hAnsiTheme="minorHAnsi" w:cstheme="minorBidi"/>
                <w:color w:val="000000" w:themeColor="text1"/>
                <w:sz w:val="16"/>
                <w:szCs w:val="16"/>
              </w:rPr>
              <w:t>E</w:t>
            </w:r>
            <w:r w:rsidR="3C7F8F6A" w:rsidRPr="00C60839">
              <w:rPr>
                <w:rFonts w:asciiTheme="minorHAnsi" w:hAnsiTheme="minorHAnsi" w:cstheme="minorBidi"/>
                <w:color w:val="000000" w:themeColor="text1"/>
                <w:sz w:val="16"/>
                <w:szCs w:val="16"/>
              </w:rPr>
              <w:t xml:space="preserve">mployment </w:t>
            </w:r>
            <w:r w:rsidR="5E861D60" w:rsidRPr="00C60839">
              <w:rPr>
                <w:rFonts w:asciiTheme="minorHAnsi" w:hAnsiTheme="minorHAnsi" w:cstheme="minorBidi"/>
                <w:color w:val="000000" w:themeColor="text1"/>
                <w:sz w:val="16"/>
                <w:szCs w:val="16"/>
              </w:rPr>
              <w:t>H</w:t>
            </w:r>
            <w:r w:rsidR="3C7F8F6A" w:rsidRPr="00C60839">
              <w:rPr>
                <w:rFonts w:asciiTheme="minorHAnsi" w:hAnsiTheme="minorHAnsi" w:cstheme="minorBidi"/>
                <w:color w:val="000000" w:themeColor="text1"/>
                <w:sz w:val="16"/>
                <w:szCs w:val="16"/>
              </w:rPr>
              <w:t>istory screen</w:t>
            </w:r>
            <w:r w:rsidR="5425BA48" w:rsidRPr="00C60839">
              <w:rPr>
                <w:rFonts w:asciiTheme="minorHAnsi" w:hAnsiTheme="minorHAnsi" w:cstheme="minorBidi"/>
                <w:color w:val="000000" w:themeColor="text1"/>
                <w:sz w:val="16"/>
                <w:szCs w:val="16"/>
              </w:rPr>
              <w:t xml:space="preserve"> or elsewhere</w:t>
            </w:r>
            <w:r w:rsidR="00C60839">
              <w:rPr>
                <w:rFonts w:asciiTheme="minorHAnsi" w:hAnsiTheme="minorHAnsi" w:cstheme="minorBidi"/>
                <w:color w:val="000000" w:themeColor="text1"/>
                <w:sz w:val="16"/>
                <w:szCs w:val="16"/>
              </w:rPr>
              <w:t>)</w:t>
            </w:r>
            <w:r w:rsidR="00FB1ED4" w:rsidRPr="00C60839">
              <w:rPr>
                <w:rFonts w:asciiTheme="minorHAnsi" w:hAnsiTheme="minorHAnsi" w:cstheme="minorBidi"/>
                <w:color w:val="000000" w:themeColor="text1"/>
                <w:sz w:val="16"/>
                <w:szCs w:val="16"/>
              </w:rPr>
              <w:t>;</w:t>
            </w:r>
            <w:r w:rsidR="00C60839">
              <w:rPr>
                <w:rFonts w:asciiTheme="minorHAnsi" w:hAnsiTheme="minorHAnsi" w:cstheme="minorBidi"/>
                <w:color w:val="000000" w:themeColor="text1"/>
                <w:sz w:val="16"/>
                <w:szCs w:val="16"/>
              </w:rPr>
              <w:t xml:space="preserve"> </w:t>
            </w:r>
            <w:r w:rsidRPr="622A2EDD">
              <w:rPr>
                <w:rFonts w:asciiTheme="minorHAnsi" w:hAnsiTheme="minorHAnsi" w:cstheme="minorBidi"/>
                <w:sz w:val="16"/>
                <w:szCs w:val="16"/>
              </w:rPr>
              <w:t>adequate rationale for SE plan is included in record</w:t>
            </w:r>
            <w:r w:rsidR="00F83062">
              <w:rPr>
                <w:rFonts w:asciiTheme="minorHAnsi" w:hAnsiTheme="minorHAnsi" w:cstheme="minorBidi"/>
                <w:sz w:val="16"/>
                <w:szCs w:val="16"/>
              </w:rPr>
              <w:t xml:space="preserve">. </w:t>
            </w:r>
          </w:p>
        </w:tc>
        <w:tc>
          <w:tcPr>
            <w:tcW w:w="3240" w:type="dxa"/>
          </w:tcPr>
          <w:p w14:paraId="7378C983" w14:textId="53D033AC" w:rsidR="00987D95" w:rsidRPr="00D37081" w:rsidRDefault="000D5C40" w:rsidP="622A2EDD">
            <w:pPr>
              <w:pStyle w:val="NormalWeb"/>
              <w:rPr>
                <w:rFonts w:asciiTheme="minorHAnsi" w:hAnsiTheme="minorHAnsi" w:cstheme="minorBidi"/>
                <w:color w:val="FF0000"/>
                <w:sz w:val="16"/>
                <w:szCs w:val="16"/>
              </w:rPr>
            </w:pPr>
            <w:r w:rsidRPr="00C60839">
              <w:rPr>
                <w:rFonts w:asciiTheme="minorHAnsi" w:hAnsiTheme="minorHAnsi" w:cstheme="minorBidi"/>
                <w:color w:val="000000" w:themeColor="text1"/>
                <w:sz w:val="16"/>
                <w:szCs w:val="16"/>
              </w:rPr>
              <w:t>Evidence or</w:t>
            </w:r>
            <w:r w:rsidR="00987D95" w:rsidRPr="00C60839">
              <w:rPr>
                <w:rFonts w:asciiTheme="minorHAnsi" w:hAnsiTheme="minorHAnsi" w:cstheme="minorBidi"/>
                <w:color w:val="000000" w:themeColor="text1"/>
                <w:sz w:val="16"/>
                <w:szCs w:val="16"/>
              </w:rPr>
              <w:t xml:space="preserve"> </w:t>
            </w:r>
            <w:r w:rsidR="4AE421CE" w:rsidRPr="00C60839">
              <w:rPr>
                <w:rFonts w:asciiTheme="minorHAnsi" w:hAnsiTheme="minorHAnsi" w:cstheme="minorBidi"/>
                <w:color w:val="000000" w:themeColor="text1"/>
                <w:sz w:val="16"/>
                <w:szCs w:val="16"/>
              </w:rPr>
              <w:t xml:space="preserve">discussion in task notes that all </w:t>
            </w:r>
            <w:r w:rsidR="00104C26" w:rsidRPr="00C60839">
              <w:rPr>
                <w:rFonts w:asciiTheme="minorHAnsi" w:hAnsiTheme="minorHAnsi" w:cstheme="minorBidi"/>
                <w:color w:val="000000" w:themeColor="text1"/>
                <w:sz w:val="16"/>
                <w:szCs w:val="16"/>
              </w:rPr>
              <w:t xml:space="preserve">support options (supported and </w:t>
            </w:r>
            <w:r w:rsidR="00C002EC" w:rsidRPr="00C60839">
              <w:rPr>
                <w:rFonts w:asciiTheme="minorHAnsi" w:hAnsiTheme="minorHAnsi" w:cstheme="minorBidi"/>
                <w:color w:val="000000" w:themeColor="text1"/>
                <w:sz w:val="16"/>
                <w:szCs w:val="16"/>
              </w:rPr>
              <w:t>non-supported</w:t>
            </w:r>
            <w:r w:rsidR="00104C26" w:rsidRPr="00C60839">
              <w:rPr>
                <w:rFonts w:asciiTheme="minorHAnsi" w:hAnsiTheme="minorHAnsi" w:cstheme="minorBidi"/>
                <w:color w:val="000000" w:themeColor="text1"/>
                <w:sz w:val="16"/>
                <w:szCs w:val="16"/>
              </w:rPr>
              <w:t>)</w:t>
            </w:r>
            <w:r w:rsidR="00C002EC" w:rsidRPr="00C60839">
              <w:rPr>
                <w:rFonts w:asciiTheme="minorHAnsi" w:hAnsiTheme="minorHAnsi" w:cstheme="minorBidi"/>
                <w:color w:val="000000" w:themeColor="text1"/>
                <w:sz w:val="16"/>
                <w:szCs w:val="16"/>
              </w:rPr>
              <w:t xml:space="preserve"> were considered or discussed; </w:t>
            </w:r>
          </w:p>
        </w:tc>
      </w:tr>
      <w:tr w:rsidR="00987D95" w:rsidRPr="007516BD" w14:paraId="598C1838" w14:textId="77777777" w:rsidTr="79E9D386">
        <w:tc>
          <w:tcPr>
            <w:tcW w:w="9990" w:type="dxa"/>
            <w:gridSpan w:val="3"/>
          </w:tcPr>
          <w:p w14:paraId="020D8F0E" w14:textId="77777777" w:rsidR="008921B8" w:rsidRPr="008921B8" w:rsidRDefault="6137FF22" w:rsidP="008921B8">
            <w:pPr>
              <w:pStyle w:val="NormalWeb"/>
              <w:spacing w:before="0" w:beforeAutospacing="0" w:after="0" w:afterAutospacing="0"/>
              <w:rPr>
                <w:rFonts w:asciiTheme="minorHAnsi" w:hAnsiTheme="minorHAnsi" w:cstheme="minorBidi"/>
                <w:color w:val="000000" w:themeColor="text1"/>
                <w:sz w:val="16"/>
                <w:szCs w:val="16"/>
              </w:rPr>
            </w:pPr>
            <w:r w:rsidRPr="79E9D386">
              <w:rPr>
                <w:rFonts w:ascii="Calibri" w:hAnsi="Calibri" w:cs="Calibri"/>
                <w:color w:val="000000" w:themeColor="text1"/>
                <w:sz w:val="18"/>
                <w:szCs w:val="18"/>
              </w:rPr>
              <w:t>COMMENTS:</w:t>
            </w:r>
            <w:r w:rsidR="3520EAB3" w:rsidRPr="79E9D386">
              <w:rPr>
                <w:rFonts w:ascii="Calibri" w:hAnsi="Calibri" w:cs="Calibri"/>
                <w:color w:val="000000" w:themeColor="text1"/>
                <w:sz w:val="18"/>
                <w:szCs w:val="18"/>
              </w:rPr>
              <w:t xml:space="preserve"> </w:t>
            </w:r>
          </w:p>
          <w:p w14:paraId="216923B8" w14:textId="69ADEC7D" w:rsidR="00C60839" w:rsidRPr="008921B8" w:rsidRDefault="00C60839" w:rsidP="79E9D386">
            <w:pPr>
              <w:pStyle w:val="NormalWeb"/>
              <w:spacing w:before="0" w:beforeAutospacing="0" w:after="0" w:afterAutospacing="0"/>
              <w:rPr>
                <w:rFonts w:ascii="Calibri" w:hAnsi="Calibri" w:cs="Calibri"/>
                <w:color w:val="000000" w:themeColor="text1"/>
                <w:sz w:val="16"/>
                <w:szCs w:val="16"/>
              </w:rPr>
            </w:pPr>
          </w:p>
        </w:tc>
      </w:tr>
    </w:tbl>
    <w:p w14:paraId="3DB07B01" w14:textId="77777777" w:rsidR="002F7662" w:rsidRDefault="002F7662">
      <w:pPr>
        <w:rPr>
          <w:sz w:val="18"/>
          <w:szCs w:val="18"/>
        </w:rPr>
      </w:pPr>
    </w:p>
    <w:p w14:paraId="72A50C92" w14:textId="359285A6" w:rsidR="00B83B66" w:rsidRDefault="00B83B66" w:rsidP="1FC97600">
      <w:pPr>
        <w:rPr>
          <w:sz w:val="18"/>
          <w:szCs w:val="18"/>
        </w:rPr>
      </w:pPr>
    </w:p>
    <w:tbl>
      <w:tblPr>
        <w:tblStyle w:val="TableGrid"/>
        <w:tblW w:w="0" w:type="auto"/>
        <w:tblInd w:w="-100" w:type="dxa"/>
        <w:tblLayout w:type="fixed"/>
        <w:tblLook w:val="04A0" w:firstRow="1" w:lastRow="0" w:firstColumn="1" w:lastColumn="0" w:noHBand="0" w:noVBand="1"/>
      </w:tblPr>
      <w:tblGrid>
        <w:gridCol w:w="3330"/>
        <w:gridCol w:w="3420"/>
        <w:gridCol w:w="3250"/>
      </w:tblGrid>
      <w:tr w:rsidR="1FC97600" w14:paraId="63732E16" w14:textId="77777777" w:rsidTr="79E9D386">
        <w:trPr>
          <w:trHeight w:val="300"/>
        </w:trPr>
        <w:tc>
          <w:tcPr>
            <w:tcW w:w="10000"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DC899CF" w14:textId="652ACCCB" w:rsidR="1FC97600" w:rsidRPr="00292E98" w:rsidRDefault="1FC97600" w:rsidP="00292E98">
            <w:pPr>
              <w:pStyle w:val="ListParagraph"/>
              <w:numPr>
                <w:ilvl w:val="0"/>
                <w:numId w:val="17"/>
              </w:numPr>
              <w:ind w:left="337"/>
              <w:rPr>
                <w:b/>
                <w:bCs/>
                <w:color w:val="000000" w:themeColor="text1"/>
                <w:sz w:val="16"/>
                <w:szCs w:val="16"/>
              </w:rPr>
            </w:pPr>
            <w:r w:rsidRPr="00292E98">
              <w:rPr>
                <w:b/>
                <w:bCs/>
                <w:color w:val="000000" w:themeColor="text1"/>
                <w:sz w:val="16"/>
                <w:szCs w:val="16"/>
              </w:rPr>
              <w:t>Is there regular contact (minimum of monthly) with the SE provider for the purposes of monitoring progress and ensuring service delivery</w:t>
            </w:r>
            <w:r w:rsidR="00292E98">
              <w:rPr>
                <w:b/>
                <w:bCs/>
                <w:color w:val="000000" w:themeColor="text1"/>
                <w:sz w:val="16"/>
                <w:szCs w:val="16"/>
              </w:rPr>
              <w:t>?</w:t>
            </w:r>
            <w:r w:rsidRPr="00292E98">
              <w:rPr>
                <w:b/>
                <w:bCs/>
                <w:color w:val="000000" w:themeColor="text1"/>
                <w:sz w:val="16"/>
                <w:szCs w:val="16"/>
              </w:rPr>
              <w:t xml:space="preserve"> </w:t>
            </w:r>
            <w:r w:rsidR="00EA63D1" w:rsidRPr="00EA63D1">
              <w:rPr>
                <w:rFonts w:ascii="Calibri" w:hAnsi="Calibri" w:cs="Calibri"/>
                <w:b/>
                <w:bCs/>
                <w:color w:val="000000" w:themeColor="text1"/>
                <w:sz w:val="16"/>
                <w:szCs w:val="16"/>
                <w:highlight w:val="yellow"/>
              </w:rPr>
              <w:t>DJ</w:t>
            </w:r>
            <w:r w:rsidRPr="00292E98">
              <w:rPr>
                <w:b/>
                <w:bCs/>
                <w:color w:val="000000" w:themeColor="text1"/>
                <w:sz w:val="16"/>
                <w:szCs w:val="16"/>
              </w:rPr>
              <w:t xml:space="preserve"> </w:t>
            </w:r>
          </w:p>
        </w:tc>
      </w:tr>
      <w:tr w:rsidR="1FC97600" w14:paraId="42D729D9" w14:textId="77777777" w:rsidTr="79E9D386">
        <w:trPr>
          <w:trHeight w:val="300"/>
        </w:trPr>
        <w:tc>
          <w:tcPr>
            <w:tcW w:w="3330" w:type="dxa"/>
            <w:tcBorders>
              <w:top w:val="single" w:sz="8" w:space="0" w:color="auto"/>
              <w:left w:val="single" w:sz="8" w:space="0" w:color="auto"/>
              <w:bottom w:val="single" w:sz="8" w:space="0" w:color="auto"/>
              <w:right w:val="single" w:sz="8" w:space="0" w:color="auto"/>
            </w:tcBorders>
            <w:tcMar>
              <w:left w:w="108" w:type="dxa"/>
              <w:right w:w="108" w:type="dxa"/>
            </w:tcMar>
          </w:tcPr>
          <w:p w14:paraId="70C658E3" w14:textId="01345F9E" w:rsidR="1FC97600" w:rsidRPr="00292E98" w:rsidRDefault="09FA7269" w:rsidP="79E9D386">
            <w:pPr>
              <w:spacing w:line="259" w:lineRule="auto"/>
              <w:jc w:val="center"/>
            </w:pPr>
            <w:r w:rsidRPr="79E9D386">
              <w:rPr>
                <w:rFonts w:ascii="Calibri" w:eastAsia="Calibri" w:hAnsi="Calibri" w:cs="Calibri"/>
                <w:b/>
                <w:bCs/>
                <w:color w:val="000000" w:themeColor="text1"/>
                <w:sz w:val="16"/>
                <w:szCs w:val="16"/>
              </w:rPr>
              <w:t>Developing</w:t>
            </w:r>
          </w:p>
        </w:tc>
        <w:tc>
          <w:tcPr>
            <w:tcW w:w="3420" w:type="dxa"/>
            <w:tcBorders>
              <w:top w:val="nil"/>
              <w:left w:val="single" w:sz="8" w:space="0" w:color="auto"/>
              <w:bottom w:val="single" w:sz="8" w:space="0" w:color="auto"/>
              <w:right w:val="single" w:sz="8" w:space="0" w:color="auto"/>
            </w:tcBorders>
            <w:tcMar>
              <w:left w:w="108" w:type="dxa"/>
              <w:right w:w="108" w:type="dxa"/>
            </w:tcMar>
          </w:tcPr>
          <w:p w14:paraId="691F75E8" w14:textId="5D4C11A0" w:rsidR="1FC97600" w:rsidRPr="00292E98" w:rsidRDefault="1FC97600" w:rsidP="1FC97600">
            <w:pPr>
              <w:jc w:val="center"/>
              <w:rPr>
                <w:rFonts w:ascii="Calibri" w:eastAsia="Calibri" w:hAnsi="Calibri" w:cs="Calibri"/>
                <w:b/>
                <w:bCs/>
                <w:color w:val="000000" w:themeColor="text1"/>
                <w:sz w:val="16"/>
                <w:szCs w:val="16"/>
              </w:rPr>
            </w:pPr>
            <w:r w:rsidRPr="00292E98">
              <w:rPr>
                <w:rFonts w:ascii="Calibri" w:eastAsia="Calibri" w:hAnsi="Calibri" w:cs="Calibri"/>
                <w:b/>
                <w:bCs/>
                <w:color w:val="000000" w:themeColor="text1"/>
                <w:sz w:val="16"/>
                <w:szCs w:val="16"/>
              </w:rPr>
              <w:t>Satisfactory</w:t>
            </w:r>
          </w:p>
        </w:tc>
        <w:tc>
          <w:tcPr>
            <w:tcW w:w="3250" w:type="dxa"/>
            <w:tcBorders>
              <w:top w:val="nil"/>
              <w:left w:val="single" w:sz="8" w:space="0" w:color="auto"/>
              <w:bottom w:val="single" w:sz="8" w:space="0" w:color="auto"/>
              <w:right w:val="single" w:sz="8" w:space="0" w:color="auto"/>
            </w:tcBorders>
            <w:tcMar>
              <w:left w:w="108" w:type="dxa"/>
              <w:right w:w="108" w:type="dxa"/>
            </w:tcMar>
          </w:tcPr>
          <w:p w14:paraId="515B71DB" w14:textId="7746351A" w:rsidR="1FC97600" w:rsidRPr="00292E98" w:rsidRDefault="1FC97600" w:rsidP="1FC97600">
            <w:pPr>
              <w:jc w:val="center"/>
              <w:rPr>
                <w:rFonts w:ascii="Calibri" w:eastAsia="Calibri" w:hAnsi="Calibri" w:cs="Calibri"/>
                <w:b/>
                <w:bCs/>
                <w:color w:val="000000" w:themeColor="text1"/>
                <w:sz w:val="16"/>
                <w:szCs w:val="16"/>
              </w:rPr>
            </w:pPr>
            <w:r w:rsidRPr="00292E98">
              <w:rPr>
                <w:rFonts w:ascii="Calibri" w:eastAsia="Calibri" w:hAnsi="Calibri" w:cs="Calibri"/>
                <w:b/>
                <w:bCs/>
                <w:color w:val="000000" w:themeColor="text1"/>
                <w:sz w:val="16"/>
                <w:szCs w:val="16"/>
              </w:rPr>
              <w:t>Excellent</w:t>
            </w:r>
          </w:p>
        </w:tc>
      </w:tr>
      <w:tr w:rsidR="1FC97600" w14:paraId="66554D90" w14:textId="77777777" w:rsidTr="79E9D386">
        <w:trPr>
          <w:trHeight w:val="300"/>
        </w:trPr>
        <w:tc>
          <w:tcPr>
            <w:tcW w:w="3330" w:type="dxa"/>
            <w:tcBorders>
              <w:top w:val="single" w:sz="8" w:space="0" w:color="auto"/>
              <w:left w:val="single" w:sz="8" w:space="0" w:color="auto"/>
              <w:bottom w:val="single" w:sz="8" w:space="0" w:color="auto"/>
              <w:right w:val="single" w:sz="8" w:space="0" w:color="auto"/>
            </w:tcBorders>
            <w:tcMar>
              <w:left w:w="108" w:type="dxa"/>
              <w:right w:w="108" w:type="dxa"/>
            </w:tcMar>
          </w:tcPr>
          <w:p w14:paraId="11127E66" w14:textId="71A27764" w:rsidR="1FC97600" w:rsidRPr="00292E98" w:rsidRDefault="00292E98" w:rsidP="1FC97600">
            <w:pPr>
              <w:spacing w:after="60"/>
              <w:rPr>
                <w:rFonts w:ascii="Calibri" w:eastAsia="Calibri" w:hAnsi="Calibri" w:cs="Calibri"/>
                <w:color w:val="000000" w:themeColor="text1"/>
                <w:sz w:val="16"/>
                <w:szCs w:val="16"/>
              </w:rPr>
            </w:pPr>
            <w:r>
              <w:rPr>
                <w:rFonts w:ascii="Calibri" w:eastAsia="Calibri" w:hAnsi="Calibri" w:cs="Calibri"/>
                <w:color w:val="000000" w:themeColor="text1"/>
                <w:sz w:val="16"/>
                <w:szCs w:val="16"/>
              </w:rPr>
              <w:t xml:space="preserve">No evidence of </w:t>
            </w:r>
            <w:r w:rsidR="1FC97600" w:rsidRPr="00292E98">
              <w:rPr>
                <w:rFonts w:ascii="Calibri" w:eastAsia="Calibri" w:hAnsi="Calibri" w:cs="Calibri"/>
                <w:color w:val="000000" w:themeColor="text1"/>
                <w:sz w:val="16"/>
                <w:szCs w:val="16"/>
              </w:rPr>
              <w:t>regular contact with the SE provider</w:t>
            </w:r>
            <w:r>
              <w:rPr>
                <w:rFonts w:ascii="Calibri" w:eastAsia="Calibri" w:hAnsi="Calibri" w:cs="Calibri"/>
                <w:color w:val="000000" w:themeColor="text1"/>
                <w:sz w:val="16"/>
                <w:szCs w:val="16"/>
              </w:rPr>
              <w:t>; d</w:t>
            </w:r>
            <w:r w:rsidR="1FC97600" w:rsidRPr="00292E98">
              <w:rPr>
                <w:rFonts w:ascii="Calibri" w:eastAsia="Calibri" w:hAnsi="Calibri" w:cs="Calibri"/>
                <w:color w:val="000000" w:themeColor="text1"/>
                <w:sz w:val="16"/>
                <w:szCs w:val="16"/>
              </w:rPr>
              <w:t>ocumented contacts do not provide specific deta</w:t>
            </w:r>
            <w:r w:rsidR="008921B8">
              <w:rPr>
                <w:rFonts w:ascii="Calibri" w:eastAsia="Calibri" w:hAnsi="Calibri" w:cs="Calibri"/>
                <w:color w:val="000000" w:themeColor="text1"/>
                <w:sz w:val="16"/>
                <w:szCs w:val="16"/>
              </w:rPr>
              <w:t>i</w:t>
            </w:r>
            <w:r w:rsidR="1FC97600" w:rsidRPr="00292E98">
              <w:rPr>
                <w:rFonts w:ascii="Calibri" w:eastAsia="Calibri" w:hAnsi="Calibri" w:cs="Calibri"/>
                <w:color w:val="000000" w:themeColor="text1"/>
                <w:sz w:val="16"/>
                <w:szCs w:val="16"/>
              </w:rPr>
              <w:t>l</w:t>
            </w:r>
            <w:r>
              <w:rPr>
                <w:rFonts w:ascii="Calibri" w:eastAsia="Calibri" w:hAnsi="Calibri" w:cs="Calibri"/>
                <w:color w:val="000000" w:themeColor="text1"/>
                <w:sz w:val="16"/>
                <w:szCs w:val="16"/>
              </w:rPr>
              <w:t>s</w:t>
            </w:r>
            <w:r w:rsidR="1FC97600" w:rsidRPr="00292E98">
              <w:rPr>
                <w:rFonts w:ascii="Calibri" w:eastAsia="Calibri" w:hAnsi="Calibri" w:cs="Calibri"/>
                <w:color w:val="000000" w:themeColor="text1"/>
                <w:sz w:val="16"/>
                <w:szCs w:val="16"/>
              </w:rPr>
              <w:t xml:space="preserve"> on how services are being delivered or  how the client is progressing towards their goal</w:t>
            </w:r>
            <w:r>
              <w:rPr>
                <w:rFonts w:ascii="Calibri" w:eastAsia="Calibri" w:hAnsi="Calibri" w:cs="Calibri"/>
                <w:color w:val="000000" w:themeColor="text1"/>
                <w:sz w:val="16"/>
                <w:szCs w:val="16"/>
              </w:rPr>
              <w:t>; n</w:t>
            </w:r>
            <w:r w:rsidR="1FC97600" w:rsidRPr="00292E98">
              <w:rPr>
                <w:rFonts w:ascii="Calibri" w:eastAsia="Calibri" w:hAnsi="Calibri" w:cs="Calibri"/>
                <w:color w:val="000000" w:themeColor="text1"/>
                <w:sz w:val="16"/>
                <w:szCs w:val="16"/>
              </w:rPr>
              <w:t xml:space="preserve">o attempts to follow up with the client and/or authorized representative.  </w:t>
            </w:r>
          </w:p>
          <w:p w14:paraId="48240381" w14:textId="3D4E35BC" w:rsidR="1FC97600" w:rsidRPr="00292E98" w:rsidRDefault="1FC97600" w:rsidP="1FC97600">
            <w:pPr>
              <w:spacing w:after="60"/>
              <w:rPr>
                <w:rFonts w:ascii="Calibri" w:eastAsia="Calibri" w:hAnsi="Calibri" w:cs="Calibri"/>
                <w:b/>
                <w:bCs/>
                <w:color w:val="000000" w:themeColor="text1"/>
                <w:sz w:val="16"/>
                <w:szCs w:val="16"/>
              </w:rPr>
            </w:pPr>
            <w:r w:rsidRPr="00292E98">
              <w:rPr>
                <w:rFonts w:ascii="Calibri" w:eastAsia="Calibri" w:hAnsi="Calibri" w:cs="Calibri"/>
                <w:b/>
                <w:bCs/>
                <w:color w:val="000000" w:themeColor="text1"/>
                <w:sz w:val="16"/>
                <w:szCs w:val="16"/>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0044FF19" w14:textId="45A6C089" w:rsidR="1FC97600" w:rsidRPr="00292E98" w:rsidRDefault="00292E98" w:rsidP="00292E98">
            <w:pPr>
              <w:spacing w:after="60"/>
              <w:rPr>
                <w:rFonts w:ascii="Calibri" w:eastAsia="Calibri" w:hAnsi="Calibri" w:cs="Calibri"/>
                <w:color w:val="000000" w:themeColor="text1"/>
                <w:sz w:val="16"/>
                <w:szCs w:val="16"/>
              </w:rPr>
            </w:pPr>
            <w:r>
              <w:rPr>
                <w:rFonts w:ascii="Calibri" w:eastAsia="Calibri" w:hAnsi="Calibri" w:cs="Calibri"/>
                <w:color w:val="000000" w:themeColor="text1"/>
                <w:sz w:val="16"/>
                <w:szCs w:val="16"/>
              </w:rPr>
              <w:t xml:space="preserve">There is evidence of </w:t>
            </w:r>
            <w:r w:rsidR="1FC97600" w:rsidRPr="00292E98">
              <w:rPr>
                <w:rFonts w:ascii="Calibri" w:eastAsia="Calibri" w:hAnsi="Calibri" w:cs="Calibri"/>
                <w:color w:val="000000" w:themeColor="text1"/>
                <w:sz w:val="16"/>
                <w:szCs w:val="16"/>
              </w:rPr>
              <w:t>regular contact with the SE provider and client</w:t>
            </w:r>
            <w:r>
              <w:rPr>
                <w:rFonts w:ascii="Calibri" w:eastAsia="Calibri" w:hAnsi="Calibri" w:cs="Calibri"/>
                <w:color w:val="000000" w:themeColor="text1"/>
                <w:sz w:val="16"/>
                <w:szCs w:val="16"/>
              </w:rPr>
              <w:t>; d</w:t>
            </w:r>
            <w:r w:rsidR="1FC97600" w:rsidRPr="00292E98">
              <w:rPr>
                <w:rFonts w:ascii="Calibri" w:eastAsia="Calibri" w:hAnsi="Calibri" w:cs="Calibri"/>
                <w:color w:val="000000" w:themeColor="text1"/>
                <w:sz w:val="16"/>
                <w:szCs w:val="16"/>
              </w:rPr>
              <w:t>ocumentation provides detail</w:t>
            </w:r>
            <w:r>
              <w:rPr>
                <w:rFonts w:ascii="Calibri" w:eastAsia="Calibri" w:hAnsi="Calibri" w:cs="Calibri"/>
                <w:color w:val="000000" w:themeColor="text1"/>
                <w:sz w:val="16"/>
                <w:szCs w:val="16"/>
              </w:rPr>
              <w:t>s</w:t>
            </w:r>
            <w:r w:rsidR="1FC97600" w:rsidRPr="00292E98">
              <w:rPr>
                <w:rFonts w:ascii="Calibri" w:eastAsia="Calibri" w:hAnsi="Calibri" w:cs="Calibri"/>
                <w:color w:val="000000" w:themeColor="text1"/>
                <w:sz w:val="16"/>
                <w:szCs w:val="16"/>
              </w:rPr>
              <w:t xml:space="preserve"> of the progress achieved and how services are being delivered</w:t>
            </w:r>
            <w:r>
              <w:rPr>
                <w:rFonts w:ascii="Calibri" w:eastAsia="Calibri" w:hAnsi="Calibri" w:cs="Calibri"/>
                <w:color w:val="000000" w:themeColor="text1"/>
                <w:sz w:val="16"/>
                <w:szCs w:val="16"/>
              </w:rPr>
              <w:t>; c</w:t>
            </w:r>
            <w:r w:rsidR="1FC97600" w:rsidRPr="00292E98">
              <w:rPr>
                <w:rFonts w:ascii="Calibri" w:eastAsia="Calibri" w:hAnsi="Calibri" w:cs="Calibri"/>
                <w:color w:val="000000" w:themeColor="text1"/>
                <w:sz w:val="16"/>
                <w:szCs w:val="16"/>
              </w:rPr>
              <w:t xml:space="preserve">ase record provides evidence of collaboration and problem-solving with the SE provider.  </w:t>
            </w:r>
          </w:p>
        </w:tc>
        <w:tc>
          <w:tcPr>
            <w:tcW w:w="3250" w:type="dxa"/>
            <w:tcBorders>
              <w:top w:val="single" w:sz="8" w:space="0" w:color="auto"/>
              <w:left w:val="single" w:sz="8" w:space="0" w:color="auto"/>
              <w:bottom w:val="single" w:sz="8" w:space="0" w:color="auto"/>
              <w:right w:val="single" w:sz="8" w:space="0" w:color="auto"/>
            </w:tcBorders>
            <w:tcMar>
              <w:left w:w="108" w:type="dxa"/>
              <w:right w:w="108" w:type="dxa"/>
            </w:tcMar>
          </w:tcPr>
          <w:p w14:paraId="608872B4" w14:textId="5EFE5B49" w:rsidR="1FC97600" w:rsidRPr="00292E98" w:rsidRDefault="1FC97600" w:rsidP="008679F7">
            <w:pPr>
              <w:spacing w:after="60"/>
              <w:rPr>
                <w:rFonts w:ascii="Times New Roman" w:eastAsia="Times New Roman" w:hAnsi="Times New Roman" w:cs="Times New Roman"/>
                <w:color w:val="000000" w:themeColor="text1"/>
                <w:sz w:val="16"/>
                <w:szCs w:val="16"/>
              </w:rPr>
            </w:pPr>
            <w:r w:rsidRPr="00292E98">
              <w:rPr>
                <w:rFonts w:ascii="Calibri" w:eastAsia="Calibri" w:hAnsi="Calibri" w:cs="Calibri"/>
                <w:color w:val="000000" w:themeColor="text1"/>
                <w:sz w:val="16"/>
                <w:szCs w:val="16"/>
              </w:rPr>
              <w:t>Frequent contact with the SE provider and client</w:t>
            </w:r>
            <w:r w:rsidR="008679F7">
              <w:rPr>
                <w:rFonts w:ascii="Calibri" w:eastAsia="Calibri" w:hAnsi="Calibri" w:cs="Calibri"/>
                <w:color w:val="000000" w:themeColor="text1"/>
                <w:sz w:val="16"/>
                <w:szCs w:val="16"/>
              </w:rPr>
              <w:t xml:space="preserve"> to ensure services are progressing</w:t>
            </w:r>
            <w:r w:rsidR="00292E98">
              <w:rPr>
                <w:rFonts w:ascii="Calibri" w:eastAsia="Calibri" w:hAnsi="Calibri" w:cs="Calibri"/>
                <w:color w:val="000000" w:themeColor="text1"/>
                <w:sz w:val="16"/>
                <w:szCs w:val="16"/>
              </w:rPr>
              <w:t>; d</w:t>
            </w:r>
            <w:r w:rsidRPr="00292E98">
              <w:rPr>
                <w:rFonts w:ascii="Calibri" w:eastAsia="Calibri" w:hAnsi="Calibri" w:cs="Calibri"/>
                <w:color w:val="000000" w:themeColor="text1"/>
                <w:sz w:val="16"/>
                <w:szCs w:val="16"/>
              </w:rPr>
              <w:t>ocumentation provides specific detail of how services are being delivered, what progress has been achieved, and agreed upon next steps</w:t>
            </w:r>
            <w:r w:rsidR="008679F7">
              <w:rPr>
                <w:rFonts w:ascii="Calibri" w:eastAsia="Calibri" w:hAnsi="Calibri" w:cs="Calibri"/>
                <w:color w:val="000000" w:themeColor="text1"/>
                <w:sz w:val="16"/>
                <w:szCs w:val="16"/>
              </w:rPr>
              <w:t>; d</w:t>
            </w:r>
            <w:r w:rsidRPr="00292E98">
              <w:rPr>
                <w:rFonts w:ascii="Calibri" w:eastAsia="Calibri" w:hAnsi="Calibri" w:cs="Calibri"/>
                <w:color w:val="000000" w:themeColor="text1"/>
                <w:sz w:val="16"/>
                <w:szCs w:val="16"/>
              </w:rPr>
              <w:t xml:space="preserve">ocumentation of client satisfaction or concerns are included in case record; also noting plans to resolve any shared concerns.   </w:t>
            </w:r>
            <w:r w:rsidRPr="00292E98">
              <w:rPr>
                <w:rFonts w:ascii="Times New Roman" w:eastAsia="Times New Roman" w:hAnsi="Times New Roman" w:cs="Times New Roman"/>
                <w:color w:val="000000" w:themeColor="text1"/>
                <w:sz w:val="16"/>
                <w:szCs w:val="16"/>
              </w:rPr>
              <w:t xml:space="preserve"> </w:t>
            </w:r>
          </w:p>
        </w:tc>
      </w:tr>
      <w:tr w:rsidR="1FC97600" w14:paraId="3925F33B" w14:textId="77777777" w:rsidTr="79E9D386">
        <w:trPr>
          <w:trHeight w:val="300"/>
        </w:trPr>
        <w:tc>
          <w:tcPr>
            <w:tcW w:w="10000"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61746ED9" w14:textId="6F2BBD64" w:rsidR="1FC97600" w:rsidRPr="00292E98" w:rsidRDefault="1FC97600" w:rsidP="1FC97600">
            <w:pPr>
              <w:rPr>
                <w:rFonts w:ascii="Calibri" w:eastAsia="Calibri" w:hAnsi="Calibri" w:cs="Calibri"/>
                <w:sz w:val="16"/>
                <w:szCs w:val="16"/>
              </w:rPr>
            </w:pPr>
            <w:r w:rsidRPr="00292E98">
              <w:rPr>
                <w:rFonts w:ascii="Calibri" w:eastAsia="Calibri" w:hAnsi="Calibri" w:cs="Calibri"/>
                <w:sz w:val="16"/>
                <w:szCs w:val="16"/>
              </w:rPr>
              <w:t>COMMENTS:</w:t>
            </w:r>
            <w:r w:rsidR="5C6C09E9" w:rsidRPr="00292E98">
              <w:rPr>
                <w:rFonts w:ascii="Calibri" w:eastAsia="Calibri" w:hAnsi="Calibri" w:cs="Calibri"/>
                <w:sz w:val="16"/>
                <w:szCs w:val="16"/>
              </w:rPr>
              <w:t xml:space="preserve">  </w:t>
            </w:r>
          </w:p>
          <w:p w14:paraId="0CD6A151" w14:textId="37F714CA" w:rsidR="1FC97600" w:rsidRDefault="1FC97600" w:rsidP="79E9D386">
            <w:pPr>
              <w:rPr>
                <w:rFonts w:ascii="Calibri" w:eastAsia="Calibri" w:hAnsi="Calibri" w:cs="Calibri"/>
                <w:sz w:val="18"/>
                <w:szCs w:val="18"/>
              </w:rPr>
            </w:pPr>
          </w:p>
        </w:tc>
      </w:tr>
    </w:tbl>
    <w:p w14:paraId="303A9EE7" w14:textId="6495FCD2" w:rsidR="00CE2B7D" w:rsidRDefault="00CE2B7D" w:rsidP="1FC97600">
      <w:pPr>
        <w:rPr>
          <w:sz w:val="18"/>
          <w:szCs w:val="18"/>
        </w:rPr>
      </w:pPr>
    </w:p>
    <w:p w14:paraId="7B2BAA57" w14:textId="77777777" w:rsidR="00CE2B7D" w:rsidRDefault="00CE2B7D">
      <w:pPr>
        <w:rPr>
          <w:sz w:val="18"/>
          <w:szCs w:val="18"/>
        </w:rPr>
      </w:pPr>
      <w:r>
        <w:rPr>
          <w:sz w:val="18"/>
          <w:szCs w:val="18"/>
        </w:rPr>
        <w:br w:type="page"/>
      </w:r>
    </w:p>
    <w:p w14:paraId="3ACEAD6C" w14:textId="0AEFA970" w:rsidR="00757368" w:rsidRPr="00166B6E" w:rsidRDefault="00D65389" w:rsidP="00FA6D79">
      <w:pPr>
        <w:pBdr>
          <w:top w:val="single" w:sz="4" w:space="1" w:color="auto"/>
          <w:left w:val="single" w:sz="4" w:space="4" w:color="auto"/>
          <w:bottom w:val="single" w:sz="4" w:space="1" w:color="auto"/>
          <w:right w:val="single" w:sz="4" w:space="4" w:color="auto"/>
        </w:pBdr>
        <w:shd w:val="clear" w:color="auto" w:fill="000000" w:themeFill="text1"/>
        <w:ind w:left="180" w:right="414" w:hanging="180"/>
        <w:rPr>
          <w:rFonts w:cstheme="minorHAnsi"/>
          <w:b/>
          <w:bCs/>
          <w:sz w:val="14"/>
          <w:szCs w:val="14"/>
        </w:rPr>
      </w:pPr>
      <w:r w:rsidRPr="00166B6E">
        <w:rPr>
          <w:rFonts w:cstheme="minorHAnsi"/>
          <w:sz w:val="14"/>
          <w:szCs w:val="14"/>
        </w:rPr>
        <w:lastRenderedPageBreak/>
        <w:t>PLACEMENT</w:t>
      </w:r>
    </w:p>
    <w:tbl>
      <w:tblPr>
        <w:tblStyle w:val="TableGrid"/>
        <w:tblW w:w="0" w:type="auto"/>
        <w:tblInd w:w="-95" w:type="dxa"/>
        <w:tblLook w:val="04A0" w:firstRow="1" w:lastRow="0" w:firstColumn="1" w:lastColumn="0" w:noHBand="0" w:noVBand="1"/>
      </w:tblPr>
      <w:tblGrid>
        <w:gridCol w:w="3330"/>
        <w:gridCol w:w="3240"/>
        <w:gridCol w:w="3420"/>
      </w:tblGrid>
      <w:tr w:rsidR="00757368" w:rsidRPr="00764700" w14:paraId="2147424C" w14:textId="77777777" w:rsidTr="79E9D386">
        <w:tc>
          <w:tcPr>
            <w:tcW w:w="9990" w:type="dxa"/>
            <w:gridSpan w:val="3"/>
          </w:tcPr>
          <w:p w14:paraId="72E39E92" w14:textId="7B2C659D" w:rsidR="004471E4" w:rsidRPr="004471E4" w:rsidRDefault="004471E4" w:rsidP="00A043FC">
            <w:pPr>
              <w:pStyle w:val="ListParagraph"/>
              <w:numPr>
                <w:ilvl w:val="0"/>
                <w:numId w:val="15"/>
              </w:numPr>
              <w:ind w:left="340"/>
              <w:rPr>
                <w:rFonts w:ascii="Calibri" w:hAnsi="Calibri" w:cs="Calibri"/>
                <w:b/>
                <w:bCs/>
                <w:color w:val="000000"/>
                <w:sz w:val="16"/>
                <w:szCs w:val="16"/>
              </w:rPr>
            </w:pPr>
            <w:r w:rsidRPr="00166B6E">
              <w:rPr>
                <w:rFonts w:ascii="Calibri" w:hAnsi="Calibri" w:cs="Calibri"/>
                <w:b/>
                <w:bCs/>
                <w:color w:val="000000"/>
                <w:sz w:val="16"/>
                <w:szCs w:val="16"/>
              </w:rPr>
              <w:t xml:space="preserve">Was advocacy provided </w:t>
            </w:r>
            <w:r w:rsidR="00D65389" w:rsidRPr="00166B6E">
              <w:rPr>
                <w:rFonts w:ascii="Calibri" w:hAnsi="Calibri" w:cs="Calibri"/>
                <w:b/>
                <w:bCs/>
                <w:color w:val="000000"/>
                <w:sz w:val="16"/>
                <w:szCs w:val="16"/>
              </w:rPr>
              <w:t>on behalf of the client?</w:t>
            </w:r>
            <w:r w:rsidR="00647E4F">
              <w:rPr>
                <w:rFonts w:ascii="Calibri" w:hAnsi="Calibri" w:cs="Calibri"/>
                <w:b/>
                <w:bCs/>
                <w:color w:val="000000"/>
                <w:sz w:val="16"/>
                <w:szCs w:val="16"/>
              </w:rPr>
              <w:t xml:space="preserve"> </w:t>
            </w:r>
            <w:r w:rsidR="00EA63D1" w:rsidRPr="00EA63D1">
              <w:rPr>
                <w:rFonts w:ascii="Calibri" w:hAnsi="Calibri" w:cs="Calibri"/>
                <w:sz w:val="16"/>
                <w:szCs w:val="16"/>
                <w:highlight w:val="yellow"/>
              </w:rPr>
              <w:t>Mary</w:t>
            </w:r>
          </w:p>
        </w:tc>
      </w:tr>
      <w:tr w:rsidR="00757368" w:rsidRPr="00764700" w14:paraId="1DC4342B" w14:textId="77777777" w:rsidTr="00EA63D1">
        <w:tc>
          <w:tcPr>
            <w:tcW w:w="3330" w:type="dxa"/>
          </w:tcPr>
          <w:p w14:paraId="45C72FCE" w14:textId="3EBEAFFD" w:rsidR="00757368" w:rsidRPr="00764700" w:rsidRDefault="09FCF00F" w:rsidP="79E9D386">
            <w:pPr>
              <w:pStyle w:val="NormalWeb"/>
              <w:spacing w:line="259" w:lineRule="auto"/>
              <w:jc w:val="center"/>
            </w:pPr>
            <w:r w:rsidRPr="79E9D386">
              <w:rPr>
                <w:rFonts w:ascii="Calibri" w:hAnsi="Calibri" w:cs="Calibri"/>
                <w:b/>
                <w:bCs/>
                <w:sz w:val="16"/>
                <w:szCs w:val="16"/>
              </w:rPr>
              <w:t>Developing</w:t>
            </w:r>
          </w:p>
        </w:tc>
        <w:tc>
          <w:tcPr>
            <w:tcW w:w="3240" w:type="dxa"/>
          </w:tcPr>
          <w:p w14:paraId="0581D5A5" w14:textId="77777777" w:rsidR="00757368" w:rsidRPr="00764700" w:rsidRDefault="00757368" w:rsidP="00B64CB6">
            <w:pPr>
              <w:pStyle w:val="NormalWeb"/>
              <w:jc w:val="center"/>
              <w:rPr>
                <w:rFonts w:ascii="Arial" w:hAnsi="Arial" w:cs="Arial"/>
                <w:b/>
                <w:bCs/>
                <w:sz w:val="16"/>
                <w:szCs w:val="16"/>
              </w:rPr>
            </w:pPr>
            <w:r w:rsidRPr="00764700">
              <w:rPr>
                <w:rFonts w:ascii="Calibri" w:hAnsi="Calibri" w:cs="Calibri"/>
                <w:b/>
                <w:bCs/>
                <w:sz w:val="16"/>
                <w:szCs w:val="16"/>
              </w:rPr>
              <w:t>Satisfactory</w:t>
            </w:r>
          </w:p>
        </w:tc>
        <w:tc>
          <w:tcPr>
            <w:tcW w:w="3420" w:type="dxa"/>
          </w:tcPr>
          <w:p w14:paraId="60EDCC51" w14:textId="77777777" w:rsidR="00757368" w:rsidRPr="00764700" w:rsidRDefault="00757368" w:rsidP="00B64CB6">
            <w:pPr>
              <w:pStyle w:val="NormalWeb"/>
              <w:jc w:val="center"/>
              <w:rPr>
                <w:rFonts w:ascii="Arial" w:hAnsi="Arial" w:cs="Arial"/>
                <w:b/>
                <w:bCs/>
                <w:sz w:val="16"/>
                <w:szCs w:val="16"/>
              </w:rPr>
            </w:pPr>
            <w:r w:rsidRPr="00764700">
              <w:rPr>
                <w:rFonts w:ascii="Calibri" w:hAnsi="Calibri" w:cs="Calibri"/>
                <w:b/>
                <w:bCs/>
                <w:sz w:val="16"/>
                <w:szCs w:val="16"/>
              </w:rPr>
              <w:t>Excellent</w:t>
            </w:r>
          </w:p>
        </w:tc>
      </w:tr>
      <w:tr w:rsidR="008E4D7E" w:rsidRPr="00D37081" w14:paraId="52EE3756" w14:textId="77777777" w:rsidTr="00EA63D1">
        <w:tc>
          <w:tcPr>
            <w:tcW w:w="3330" w:type="dxa"/>
          </w:tcPr>
          <w:p w14:paraId="41CF52B9" w14:textId="4FD7B425" w:rsidR="008E4D7E" w:rsidRPr="00FF344E" w:rsidRDefault="4E45F909" w:rsidP="79E9D386">
            <w:pPr>
              <w:pStyle w:val="NormalWeb"/>
              <w:rPr>
                <w:rFonts w:asciiTheme="minorHAnsi" w:hAnsiTheme="minorHAnsi" w:cstheme="minorBidi"/>
                <w:sz w:val="16"/>
                <w:szCs w:val="16"/>
              </w:rPr>
            </w:pPr>
            <w:r w:rsidRPr="79E9D386">
              <w:rPr>
                <w:rFonts w:asciiTheme="minorHAnsi" w:hAnsiTheme="minorHAnsi" w:cstheme="minorBidi"/>
                <w:sz w:val="16"/>
                <w:szCs w:val="16"/>
              </w:rPr>
              <w:t>No</w:t>
            </w:r>
            <w:r w:rsidR="399D03C5" w:rsidRPr="79E9D386">
              <w:rPr>
                <w:rFonts w:asciiTheme="minorHAnsi" w:hAnsiTheme="minorHAnsi" w:cstheme="minorBidi"/>
                <w:sz w:val="16"/>
                <w:szCs w:val="16"/>
              </w:rPr>
              <w:t xml:space="preserve"> evidence of</w:t>
            </w:r>
            <w:r w:rsidR="42E040F6" w:rsidRPr="79E9D386">
              <w:rPr>
                <w:rFonts w:asciiTheme="minorHAnsi" w:hAnsiTheme="minorHAnsi" w:cstheme="minorBidi"/>
                <w:sz w:val="16"/>
                <w:szCs w:val="16"/>
              </w:rPr>
              <w:t xml:space="preserve"> client advocacy needs</w:t>
            </w:r>
            <w:r w:rsidR="3EC6D5E8" w:rsidRPr="79E9D386">
              <w:rPr>
                <w:rFonts w:asciiTheme="minorHAnsi" w:hAnsiTheme="minorHAnsi" w:cstheme="minorBidi"/>
                <w:sz w:val="16"/>
                <w:szCs w:val="16"/>
              </w:rPr>
              <w:t>; l</w:t>
            </w:r>
            <w:r w:rsidR="76CED7C7" w:rsidRPr="79E9D386">
              <w:rPr>
                <w:rFonts w:asciiTheme="minorHAnsi" w:hAnsiTheme="minorHAnsi" w:cstheme="minorBidi"/>
                <w:sz w:val="16"/>
                <w:szCs w:val="16"/>
              </w:rPr>
              <w:t xml:space="preserve">ittle </w:t>
            </w:r>
            <w:r w:rsidR="19C44665" w:rsidRPr="79E9D386">
              <w:rPr>
                <w:rFonts w:asciiTheme="minorHAnsi" w:hAnsiTheme="minorHAnsi" w:cstheme="minorBidi"/>
                <w:sz w:val="16"/>
                <w:szCs w:val="16"/>
              </w:rPr>
              <w:t xml:space="preserve">or no documentation of </w:t>
            </w:r>
            <w:r w:rsidR="343943E9" w:rsidRPr="79E9D386">
              <w:rPr>
                <w:rFonts w:asciiTheme="minorHAnsi" w:hAnsiTheme="minorHAnsi" w:cstheme="minorBidi"/>
                <w:sz w:val="16"/>
                <w:szCs w:val="16"/>
              </w:rPr>
              <w:t xml:space="preserve">relevant </w:t>
            </w:r>
            <w:r w:rsidRPr="79E9D386">
              <w:rPr>
                <w:rFonts w:asciiTheme="minorHAnsi" w:hAnsiTheme="minorHAnsi" w:cstheme="minorBidi"/>
                <w:sz w:val="16"/>
                <w:szCs w:val="16"/>
              </w:rPr>
              <w:t xml:space="preserve">outreach </w:t>
            </w:r>
            <w:r w:rsidR="399D03C5" w:rsidRPr="79E9D386">
              <w:rPr>
                <w:rFonts w:asciiTheme="minorHAnsi" w:hAnsiTheme="minorHAnsi" w:cstheme="minorBidi"/>
                <w:sz w:val="16"/>
                <w:szCs w:val="16"/>
              </w:rPr>
              <w:t>provided</w:t>
            </w:r>
            <w:r w:rsidRPr="79E9D386">
              <w:rPr>
                <w:rFonts w:asciiTheme="minorHAnsi" w:hAnsiTheme="minorHAnsi" w:cstheme="minorBidi"/>
                <w:sz w:val="16"/>
                <w:szCs w:val="16"/>
              </w:rPr>
              <w:t xml:space="preserve"> to employers</w:t>
            </w:r>
            <w:r w:rsidR="27FC09B0" w:rsidRPr="79E9D386">
              <w:rPr>
                <w:rFonts w:asciiTheme="minorHAnsi" w:hAnsiTheme="minorHAnsi" w:cstheme="minorBidi"/>
                <w:sz w:val="16"/>
                <w:szCs w:val="16"/>
              </w:rPr>
              <w:t>/</w:t>
            </w:r>
            <w:r w:rsidR="27FC09B0" w:rsidRPr="79E9D386">
              <w:rPr>
                <w:rFonts w:asciiTheme="minorHAnsi" w:hAnsiTheme="minorHAnsi" w:cstheme="minorBidi"/>
                <w:sz w:val="16"/>
                <w:szCs w:val="16"/>
                <w:u w:val="single"/>
              </w:rPr>
              <w:t>p</w:t>
            </w:r>
            <w:r w:rsidR="27FC09B0" w:rsidRPr="79E9D386">
              <w:rPr>
                <w:rFonts w:asciiTheme="minorHAnsi" w:hAnsiTheme="minorHAnsi" w:cstheme="minorBidi"/>
                <w:sz w:val="16"/>
                <w:szCs w:val="16"/>
              </w:rPr>
              <w:t>roviders</w:t>
            </w:r>
            <w:r w:rsidRPr="79E9D386">
              <w:rPr>
                <w:rFonts w:asciiTheme="minorHAnsi" w:hAnsiTheme="minorHAnsi" w:cstheme="minorBidi"/>
                <w:sz w:val="16"/>
                <w:szCs w:val="16"/>
              </w:rPr>
              <w:t xml:space="preserve"> on client’s behalf</w:t>
            </w:r>
            <w:r w:rsidR="3EC6D5E8" w:rsidRPr="79E9D386">
              <w:rPr>
                <w:rFonts w:asciiTheme="minorHAnsi" w:hAnsiTheme="minorHAnsi" w:cstheme="minorBidi"/>
                <w:sz w:val="16"/>
                <w:szCs w:val="16"/>
              </w:rPr>
              <w:t>; l</w:t>
            </w:r>
            <w:r w:rsidR="651193FF" w:rsidRPr="79E9D386">
              <w:rPr>
                <w:rFonts w:asciiTheme="minorHAnsi" w:hAnsiTheme="minorHAnsi" w:cstheme="minorBidi"/>
                <w:sz w:val="16"/>
                <w:szCs w:val="16"/>
              </w:rPr>
              <w:t xml:space="preserve">imited or irrelevant </w:t>
            </w:r>
            <w:r w:rsidRPr="79E9D386">
              <w:rPr>
                <w:rFonts w:asciiTheme="minorHAnsi" w:hAnsiTheme="minorHAnsi" w:cstheme="minorBidi"/>
                <w:sz w:val="16"/>
                <w:szCs w:val="16"/>
              </w:rPr>
              <w:t>job leads provided, no</w:t>
            </w:r>
            <w:r w:rsidR="3EC6D5E8" w:rsidRPr="79E9D386">
              <w:rPr>
                <w:rFonts w:asciiTheme="minorHAnsi" w:hAnsiTheme="minorHAnsi" w:cstheme="minorBidi"/>
                <w:sz w:val="16"/>
                <w:szCs w:val="16"/>
              </w:rPr>
              <w:t xml:space="preserve"> indication of</w:t>
            </w:r>
            <w:r w:rsidRPr="79E9D386">
              <w:rPr>
                <w:rFonts w:asciiTheme="minorHAnsi" w:hAnsiTheme="minorHAnsi" w:cstheme="minorBidi"/>
                <w:sz w:val="16"/>
                <w:szCs w:val="16"/>
              </w:rPr>
              <w:t xml:space="preserve"> interviews set up</w:t>
            </w:r>
            <w:r w:rsidR="3EC6D5E8" w:rsidRPr="79E9D386">
              <w:rPr>
                <w:rFonts w:asciiTheme="minorHAnsi" w:hAnsiTheme="minorHAnsi" w:cstheme="minorBidi"/>
                <w:sz w:val="16"/>
                <w:szCs w:val="16"/>
              </w:rPr>
              <w:t xml:space="preserve"> or</w:t>
            </w:r>
            <w:r w:rsidRPr="79E9D386">
              <w:rPr>
                <w:rFonts w:asciiTheme="minorHAnsi" w:hAnsiTheme="minorHAnsi" w:cstheme="minorBidi"/>
                <w:sz w:val="16"/>
                <w:szCs w:val="16"/>
              </w:rPr>
              <w:t xml:space="preserve"> contact</w:t>
            </w:r>
            <w:r w:rsidR="3EC6D5E8" w:rsidRPr="79E9D386">
              <w:rPr>
                <w:rFonts w:asciiTheme="minorHAnsi" w:hAnsiTheme="minorHAnsi" w:cstheme="minorBidi"/>
                <w:sz w:val="16"/>
                <w:szCs w:val="16"/>
              </w:rPr>
              <w:t xml:space="preserve"> with</w:t>
            </w:r>
            <w:r w:rsidRPr="79E9D386">
              <w:rPr>
                <w:rFonts w:asciiTheme="minorHAnsi" w:hAnsiTheme="minorHAnsi" w:cstheme="minorBidi"/>
                <w:sz w:val="16"/>
                <w:szCs w:val="16"/>
              </w:rPr>
              <w:t xml:space="preserve"> employers</w:t>
            </w:r>
            <w:r w:rsidR="27FC09B0" w:rsidRPr="79E9D386">
              <w:rPr>
                <w:rFonts w:asciiTheme="minorHAnsi" w:hAnsiTheme="minorHAnsi" w:cstheme="minorBidi"/>
                <w:sz w:val="16"/>
                <w:szCs w:val="16"/>
              </w:rPr>
              <w:t>/ providers</w:t>
            </w:r>
            <w:r w:rsidRPr="79E9D386">
              <w:rPr>
                <w:rFonts w:asciiTheme="minorHAnsi" w:hAnsiTheme="minorHAnsi" w:cstheme="minorBidi"/>
                <w:sz w:val="16"/>
                <w:szCs w:val="16"/>
              </w:rPr>
              <w:t xml:space="preserve"> to inquire about job leads. </w:t>
            </w:r>
          </w:p>
        </w:tc>
        <w:tc>
          <w:tcPr>
            <w:tcW w:w="3240" w:type="dxa"/>
          </w:tcPr>
          <w:p w14:paraId="2F15E0D5" w14:textId="569F7549" w:rsidR="00EF7D8A" w:rsidRDefault="3BBC8E3E" w:rsidP="79E9D386">
            <w:pPr>
              <w:pStyle w:val="NormalWeb"/>
              <w:rPr>
                <w:rFonts w:asciiTheme="minorHAnsi" w:hAnsiTheme="minorHAnsi" w:cstheme="minorBidi"/>
                <w:sz w:val="16"/>
                <w:szCs w:val="16"/>
              </w:rPr>
            </w:pPr>
            <w:r w:rsidRPr="79E9D386">
              <w:rPr>
                <w:rFonts w:asciiTheme="minorHAnsi" w:hAnsiTheme="minorHAnsi" w:cstheme="minorBidi"/>
                <w:sz w:val="16"/>
                <w:szCs w:val="16"/>
              </w:rPr>
              <w:t>Level of advocacy needed by client is clear in case documentation</w:t>
            </w:r>
            <w:r w:rsidR="3EC6D5E8" w:rsidRPr="79E9D386">
              <w:rPr>
                <w:rFonts w:asciiTheme="minorHAnsi" w:hAnsiTheme="minorHAnsi" w:cstheme="minorBidi"/>
                <w:sz w:val="16"/>
                <w:szCs w:val="16"/>
              </w:rPr>
              <w:t>; t</w:t>
            </w:r>
            <w:r w:rsidRPr="79E9D386">
              <w:rPr>
                <w:rFonts w:asciiTheme="minorHAnsi" w:hAnsiTheme="minorHAnsi" w:cstheme="minorBidi"/>
                <w:sz w:val="16"/>
                <w:szCs w:val="16"/>
              </w:rPr>
              <w:t>here is e</w:t>
            </w:r>
            <w:r w:rsidR="2EE1E901" w:rsidRPr="79E9D386">
              <w:rPr>
                <w:rFonts w:asciiTheme="minorHAnsi" w:hAnsiTheme="minorHAnsi" w:cstheme="minorBidi"/>
                <w:sz w:val="16"/>
                <w:szCs w:val="16"/>
              </w:rPr>
              <w:t xml:space="preserve">vidence </w:t>
            </w:r>
            <w:r w:rsidR="3EC6D5E8" w:rsidRPr="79E9D386">
              <w:rPr>
                <w:rFonts w:asciiTheme="minorHAnsi" w:hAnsiTheme="minorHAnsi" w:cstheme="minorBidi"/>
                <w:sz w:val="16"/>
                <w:szCs w:val="16"/>
              </w:rPr>
              <w:t>the</w:t>
            </w:r>
            <w:r w:rsidR="2EE1E901" w:rsidRPr="79E9D386">
              <w:rPr>
                <w:rFonts w:asciiTheme="minorHAnsi" w:hAnsiTheme="minorHAnsi" w:cstheme="minorBidi"/>
                <w:sz w:val="16"/>
                <w:szCs w:val="16"/>
              </w:rPr>
              <w:t xml:space="preserve"> job leads </w:t>
            </w:r>
            <w:r w:rsidR="6BA29954" w:rsidRPr="79E9D386">
              <w:rPr>
                <w:rFonts w:asciiTheme="minorHAnsi" w:hAnsiTheme="minorHAnsi" w:cstheme="minorBidi"/>
                <w:sz w:val="16"/>
                <w:szCs w:val="16"/>
              </w:rPr>
              <w:t xml:space="preserve">provided </w:t>
            </w:r>
            <w:r w:rsidR="2EE1E901" w:rsidRPr="79E9D386">
              <w:rPr>
                <w:rFonts w:asciiTheme="minorHAnsi" w:hAnsiTheme="minorHAnsi" w:cstheme="minorBidi"/>
                <w:sz w:val="16"/>
                <w:szCs w:val="16"/>
              </w:rPr>
              <w:t xml:space="preserve">are relevant to </w:t>
            </w:r>
            <w:r w:rsidR="2D603EF5" w:rsidRPr="79E9D386">
              <w:rPr>
                <w:rFonts w:asciiTheme="minorHAnsi" w:hAnsiTheme="minorHAnsi" w:cstheme="minorBidi"/>
                <w:sz w:val="16"/>
                <w:szCs w:val="16"/>
              </w:rPr>
              <w:t xml:space="preserve">the </w:t>
            </w:r>
            <w:r w:rsidR="66ACE788" w:rsidRPr="79E9D386">
              <w:rPr>
                <w:rFonts w:asciiTheme="minorHAnsi" w:hAnsiTheme="minorHAnsi" w:cstheme="minorBidi"/>
                <w:sz w:val="16"/>
                <w:szCs w:val="16"/>
              </w:rPr>
              <w:t>client's</w:t>
            </w:r>
            <w:r w:rsidR="2EE1E901" w:rsidRPr="79E9D386">
              <w:rPr>
                <w:rFonts w:asciiTheme="minorHAnsi" w:hAnsiTheme="minorHAnsi" w:cstheme="minorBidi"/>
                <w:sz w:val="16"/>
                <w:szCs w:val="16"/>
              </w:rPr>
              <w:t xml:space="preserve"> area</w:t>
            </w:r>
            <w:r w:rsidR="2D603EF5" w:rsidRPr="79E9D386">
              <w:rPr>
                <w:rFonts w:asciiTheme="minorHAnsi" w:hAnsiTheme="minorHAnsi" w:cstheme="minorBidi"/>
                <w:sz w:val="16"/>
                <w:szCs w:val="16"/>
              </w:rPr>
              <w:t>(s)</w:t>
            </w:r>
            <w:r w:rsidR="2EE1E901" w:rsidRPr="79E9D386">
              <w:rPr>
                <w:rFonts w:asciiTheme="minorHAnsi" w:hAnsiTheme="minorHAnsi" w:cstheme="minorBidi"/>
                <w:sz w:val="16"/>
                <w:szCs w:val="16"/>
              </w:rPr>
              <w:t xml:space="preserve"> of interest and abilities</w:t>
            </w:r>
            <w:r w:rsidR="2D603EF5" w:rsidRPr="79E9D386">
              <w:rPr>
                <w:rFonts w:asciiTheme="minorHAnsi" w:hAnsiTheme="minorHAnsi" w:cstheme="minorBidi"/>
                <w:sz w:val="16"/>
                <w:szCs w:val="16"/>
              </w:rPr>
              <w:t>; d</w:t>
            </w:r>
            <w:r w:rsidR="32C63A7C" w:rsidRPr="79E9D386">
              <w:rPr>
                <w:rFonts w:asciiTheme="minorHAnsi" w:hAnsiTheme="minorHAnsi" w:cstheme="minorBidi"/>
                <w:sz w:val="16"/>
                <w:szCs w:val="16"/>
              </w:rPr>
              <w:t>ocumented c</w:t>
            </w:r>
            <w:r w:rsidRPr="79E9D386">
              <w:rPr>
                <w:rFonts w:asciiTheme="minorHAnsi" w:hAnsiTheme="minorHAnsi" w:cstheme="minorBidi"/>
                <w:sz w:val="16"/>
                <w:szCs w:val="16"/>
              </w:rPr>
              <w:t>ontact with employers</w:t>
            </w:r>
            <w:r w:rsidR="27FC09B0" w:rsidRPr="79E9D386">
              <w:rPr>
                <w:rFonts w:asciiTheme="minorHAnsi" w:hAnsiTheme="minorHAnsi" w:cstheme="minorBidi"/>
                <w:sz w:val="16"/>
                <w:szCs w:val="16"/>
              </w:rPr>
              <w:t>/providers</w:t>
            </w:r>
            <w:r w:rsidRPr="79E9D386">
              <w:rPr>
                <w:rFonts w:asciiTheme="minorHAnsi" w:hAnsiTheme="minorHAnsi" w:cstheme="minorBidi"/>
                <w:sz w:val="16"/>
                <w:szCs w:val="16"/>
              </w:rPr>
              <w:t xml:space="preserve"> to inquire about job leads</w:t>
            </w:r>
            <w:r w:rsidR="2D603EF5" w:rsidRPr="79E9D386">
              <w:rPr>
                <w:rFonts w:asciiTheme="minorHAnsi" w:hAnsiTheme="minorHAnsi" w:cstheme="minorBidi"/>
                <w:sz w:val="16"/>
                <w:szCs w:val="16"/>
              </w:rPr>
              <w:t>; f</w:t>
            </w:r>
            <w:r w:rsidR="5F999802" w:rsidRPr="79E9D386">
              <w:rPr>
                <w:rFonts w:asciiTheme="minorHAnsi" w:hAnsiTheme="minorHAnsi" w:cstheme="minorBidi"/>
                <w:sz w:val="16"/>
                <w:szCs w:val="16"/>
              </w:rPr>
              <w:t>ollow up with employers</w:t>
            </w:r>
            <w:r w:rsidR="27FC09B0" w:rsidRPr="79E9D386">
              <w:rPr>
                <w:rFonts w:asciiTheme="minorHAnsi" w:hAnsiTheme="minorHAnsi" w:cstheme="minorBidi"/>
                <w:sz w:val="16"/>
                <w:szCs w:val="16"/>
              </w:rPr>
              <w:t>/ providers</w:t>
            </w:r>
            <w:r w:rsidR="5F999802" w:rsidRPr="79E9D386">
              <w:rPr>
                <w:rFonts w:asciiTheme="minorHAnsi" w:hAnsiTheme="minorHAnsi" w:cstheme="minorBidi"/>
                <w:sz w:val="16"/>
                <w:szCs w:val="16"/>
              </w:rPr>
              <w:t xml:space="preserve"> </w:t>
            </w:r>
            <w:r w:rsidR="2D603EF5" w:rsidRPr="79E9D386">
              <w:rPr>
                <w:rFonts w:asciiTheme="minorHAnsi" w:hAnsiTheme="minorHAnsi" w:cstheme="minorBidi"/>
                <w:sz w:val="16"/>
                <w:szCs w:val="16"/>
              </w:rPr>
              <w:t xml:space="preserve">is </w:t>
            </w:r>
            <w:r w:rsidR="5F999802" w:rsidRPr="79E9D386">
              <w:rPr>
                <w:rFonts w:asciiTheme="minorHAnsi" w:hAnsiTheme="minorHAnsi" w:cstheme="minorBidi"/>
                <w:sz w:val="16"/>
                <w:szCs w:val="16"/>
              </w:rPr>
              <w:t xml:space="preserve">documented, or reason </w:t>
            </w:r>
            <w:r w:rsidR="56946805" w:rsidRPr="79E9D386">
              <w:rPr>
                <w:rFonts w:asciiTheme="minorHAnsi" w:hAnsiTheme="minorHAnsi" w:cstheme="minorBidi"/>
                <w:sz w:val="16"/>
                <w:szCs w:val="16"/>
              </w:rPr>
              <w:t xml:space="preserve">follow up </w:t>
            </w:r>
            <w:r w:rsidR="25BF6344" w:rsidRPr="79E9D386">
              <w:rPr>
                <w:rFonts w:asciiTheme="minorHAnsi" w:hAnsiTheme="minorHAnsi" w:cstheme="minorBidi"/>
                <w:sz w:val="16"/>
                <w:szCs w:val="16"/>
              </w:rPr>
              <w:t>was not provided is evident.</w:t>
            </w:r>
          </w:p>
          <w:p w14:paraId="49A550AF" w14:textId="5D49B9E7" w:rsidR="00C92D3E" w:rsidRPr="00FF344E" w:rsidRDefault="00C92D3E" w:rsidP="008E4D7E">
            <w:pPr>
              <w:pStyle w:val="NormalWeb"/>
              <w:rPr>
                <w:rFonts w:asciiTheme="minorHAnsi" w:hAnsiTheme="minorHAnsi" w:cstheme="minorHAnsi"/>
                <w:sz w:val="16"/>
                <w:szCs w:val="16"/>
              </w:rPr>
            </w:pPr>
          </w:p>
        </w:tc>
        <w:tc>
          <w:tcPr>
            <w:tcW w:w="3420" w:type="dxa"/>
          </w:tcPr>
          <w:p w14:paraId="66151C5E" w14:textId="4BFB9AAF" w:rsidR="008E4D7E" w:rsidRPr="00FF344E" w:rsidRDefault="69661E88" w:rsidP="79E9D386">
            <w:pPr>
              <w:pStyle w:val="NormalWeb"/>
              <w:rPr>
                <w:rFonts w:asciiTheme="minorHAnsi" w:hAnsiTheme="minorHAnsi" w:cstheme="minorBidi"/>
                <w:sz w:val="16"/>
                <w:szCs w:val="16"/>
              </w:rPr>
            </w:pPr>
            <w:r w:rsidRPr="79E9D386">
              <w:rPr>
                <w:rFonts w:asciiTheme="minorHAnsi" w:hAnsiTheme="minorHAnsi" w:cstheme="minorBidi"/>
                <w:sz w:val="16"/>
                <w:szCs w:val="16"/>
              </w:rPr>
              <w:t>Document</w:t>
            </w:r>
            <w:r w:rsidR="16FAC3C3" w:rsidRPr="79E9D386">
              <w:rPr>
                <w:rFonts w:asciiTheme="minorHAnsi" w:hAnsiTheme="minorHAnsi" w:cstheme="minorBidi"/>
                <w:sz w:val="16"/>
                <w:szCs w:val="16"/>
              </w:rPr>
              <w:t>ation of</w:t>
            </w:r>
            <w:r w:rsidR="119E5A08" w:rsidRPr="79E9D386">
              <w:rPr>
                <w:rFonts w:asciiTheme="minorHAnsi" w:hAnsiTheme="minorHAnsi" w:cstheme="minorBidi"/>
                <w:sz w:val="16"/>
                <w:szCs w:val="16"/>
              </w:rPr>
              <w:t xml:space="preserve"> repeated advocacy</w:t>
            </w:r>
            <w:r w:rsidR="436B91C9" w:rsidRPr="79E9D386">
              <w:rPr>
                <w:rFonts w:asciiTheme="minorHAnsi" w:hAnsiTheme="minorHAnsi" w:cstheme="minorBidi"/>
                <w:sz w:val="16"/>
                <w:szCs w:val="16"/>
              </w:rPr>
              <w:t xml:space="preserve"> </w:t>
            </w:r>
            <w:r w:rsidR="36DAFDCE" w:rsidRPr="79E9D386">
              <w:rPr>
                <w:rFonts w:asciiTheme="minorHAnsi" w:hAnsiTheme="minorHAnsi" w:cstheme="minorBidi"/>
                <w:sz w:val="16"/>
                <w:szCs w:val="16"/>
              </w:rPr>
              <w:t>based on client needs</w:t>
            </w:r>
            <w:r w:rsidR="344563A6" w:rsidRPr="79E9D386">
              <w:rPr>
                <w:rFonts w:asciiTheme="minorHAnsi" w:hAnsiTheme="minorHAnsi" w:cstheme="minorBidi"/>
                <w:sz w:val="16"/>
                <w:szCs w:val="16"/>
              </w:rPr>
              <w:t xml:space="preserve">, including assisting the client with </w:t>
            </w:r>
            <w:r w:rsidR="23AC4A00" w:rsidRPr="79E9D386">
              <w:rPr>
                <w:rFonts w:asciiTheme="minorHAnsi" w:hAnsiTheme="minorHAnsi" w:cstheme="minorBidi"/>
                <w:sz w:val="16"/>
                <w:szCs w:val="16"/>
              </w:rPr>
              <w:t>self-advocacy</w:t>
            </w:r>
            <w:r w:rsidR="4D595A32" w:rsidRPr="79E9D386">
              <w:rPr>
                <w:rFonts w:asciiTheme="minorHAnsi" w:hAnsiTheme="minorHAnsi" w:cstheme="minorBidi"/>
                <w:sz w:val="16"/>
                <w:szCs w:val="16"/>
              </w:rPr>
              <w:t xml:space="preserve"> related to </w:t>
            </w:r>
            <w:r w:rsidR="01659D4A" w:rsidRPr="79E9D386">
              <w:rPr>
                <w:rFonts w:asciiTheme="minorHAnsi" w:hAnsiTheme="minorHAnsi" w:cstheme="minorBidi"/>
                <w:sz w:val="16"/>
                <w:szCs w:val="16"/>
              </w:rPr>
              <w:t>job leads and employer</w:t>
            </w:r>
            <w:r w:rsidR="27FC09B0" w:rsidRPr="79E9D386">
              <w:rPr>
                <w:rFonts w:asciiTheme="minorHAnsi" w:hAnsiTheme="minorHAnsi" w:cstheme="minorBidi"/>
                <w:sz w:val="16"/>
                <w:szCs w:val="16"/>
              </w:rPr>
              <w:t>/</w:t>
            </w:r>
            <w:r w:rsidR="00EA63D1">
              <w:rPr>
                <w:rFonts w:asciiTheme="minorHAnsi" w:hAnsiTheme="minorHAnsi" w:cstheme="minorBidi"/>
                <w:sz w:val="16"/>
                <w:szCs w:val="16"/>
              </w:rPr>
              <w:t xml:space="preserve"> </w:t>
            </w:r>
            <w:r w:rsidR="27FC09B0" w:rsidRPr="79E9D386">
              <w:rPr>
                <w:rFonts w:asciiTheme="minorHAnsi" w:hAnsiTheme="minorHAnsi" w:cstheme="minorBidi"/>
                <w:sz w:val="16"/>
                <w:szCs w:val="16"/>
              </w:rPr>
              <w:t>provider</w:t>
            </w:r>
            <w:r w:rsidR="01659D4A" w:rsidRPr="79E9D386">
              <w:rPr>
                <w:rFonts w:asciiTheme="minorHAnsi" w:hAnsiTheme="minorHAnsi" w:cstheme="minorBidi"/>
                <w:sz w:val="16"/>
                <w:szCs w:val="16"/>
              </w:rPr>
              <w:t xml:space="preserve"> outreach</w:t>
            </w:r>
            <w:r w:rsidR="2D603EF5" w:rsidRPr="79E9D386">
              <w:rPr>
                <w:rFonts w:asciiTheme="minorHAnsi" w:hAnsiTheme="minorHAnsi" w:cstheme="minorBidi"/>
                <w:sz w:val="16"/>
                <w:szCs w:val="16"/>
              </w:rPr>
              <w:t>; r</w:t>
            </w:r>
            <w:r w:rsidR="03EDD0AA" w:rsidRPr="79E9D386">
              <w:rPr>
                <w:rFonts w:asciiTheme="minorHAnsi" w:hAnsiTheme="minorHAnsi" w:cstheme="minorBidi"/>
                <w:sz w:val="16"/>
                <w:szCs w:val="16"/>
              </w:rPr>
              <w:t>epeated c</w:t>
            </w:r>
            <w:r w:rsidR="4E45F909" w:rsidRPr="79E9D386">
              <w:rPr>
                <w:rFonts w:asciiTheme="minorHAnsi" w:hAnsiTheme="minorHAnsi" w:cstheme="minorBidi"/>
                <w:sz w:val="16"/>
                <w:szCs w:val="16"/>
              </w:rPr>
              <w:t>ontact with employers</w:t>
            </w:r>
            <w:r w:rsidR="27FC09B0" w:rsidRPr="79E9D386">
              <w:rPr>
                <w:rFonts w:asciiTheme="minorHAnsi" w:hAnsiTheme="minorHAnsi" w:cstheme="minorBidi"/>
                <w:sz w:val="16"/>
                <w:szCs w:val="16"/>
              </w:rPr>
              <w:t>/provide</w:t>
            </w:r>
            <w:r w:rsidR="00E3BE00" w:rsidRPr="79E9D386">
              <w:rPr>
                <w:rFonts w:asciiTheme="minorHAnsi" w:hAnsiTheme="minorHAnsi" w:cstheme="minorBidi"/>
                <w:sz w:val="16"/>
                <w:szCs w:val="16"/>
              </w:rPr>
              <w:t>r</w:t>
            </w:r>
            <w:r w:rsidR="27FC09B0" w:rsidRPr="79E9D386">
              <w:rPr>
                <w:rFonts w:asciiTheme="minorHAnsi" w:hAnsiTheme="minorHAnsi" w:cstheme="minorBidi"/>
                <w:sz w:val="16"/>
                <w:szCs w:val="16"/>
              </w:rPr>
              <w:t>s</w:t>
            </w:r>
            <w:r w:rsidR="4E45F909" w:rsidRPr="79E9D386">
              <w:rPr>
                <w:rFonts w:asciiTheme="minorHAnsi" w:hAnsiTheme="minorHAnsi" w:cstheme="minorBidi"/>
                <w:sz w:val="16"/>
                <w:szCs w:val="16"/>
              </w:rPr>
              <w:t xml:space="preserve"> to inquire about</w:t>
            </w:r>
            <w:r w:rsidR="03EDD0AA" w:rsidRPr="79E9D386">
              <w:rPr>
                <w:rFonts w:asciiTheme="minorHAnsi" w:hAnsiTheme="minorHAnsi" w:cstheme="minorBidi"/>
                <w:sz w:val="16"/>
                <w:szCs w:val="16"/>
              </w:rPr>
              <w:t xml:space="preserve"> relevant</w:t>
            </w:r>
            <w:r w:rsidR="4E45F909" w:rsidRPr="79E9D386">
              <w:rPr>
                <w:rFonts w:asciiTheme="minorHAnsi" w:hAnsiTheme="minorHAnsi" w:cstheme="minorBidi"/>
                <w:sz w:val="16"/>
                <w:szCs w:val="16"/>
              </w:rPr>
              <w:t xml:space="preserve"> job leads</w:t>
            </w:r>
            <w:r w:rsidR="2D603EF5" w:rsidRPr="79E9D386">
              <w:rPr>
                <w:rFonts w:asciiTheme="minorHAnsi" w:hAnsiTheme="minorHAnsi" w:cstheme="minorBidi"/>
                <w:sz w:val="16"/>
                <w:szCs w:val="16"/>
              </w:rPr>
              <w:t>, f</w:t>
            </w:r>
            <w:r w:rsidR="4E45F909" w:rsidRPr="79E9D386">
              <w:rPr>
                <w:rFonts w:asciiTheme="minorHAnsi" w:hAnsiTheme="minorHAnsi" w:cstheme="minorBidi"/>
                <w:sz w:val="16"/>
                <w:szCs w:val="16"/>
              </w:rPr>
              <w:t>ollow up with employers</w:t>
            </w:r>
            <w:r w:rsidR="27FC09B0" w:rsidRPr="79E9D386">
              <w:rPr>
                <w:rFonts w:asciiTheme="minorHAnsi" w:hAnsiTheme="minorHAnsi" w:cstheme="minorBidi"/>
                <w:sz w:val="16"/>
                <w:szCs w:val="16"/>
              </w:rPr>
              <w:t>/providers</w:t>
            </w:r>
            <w:r w:rsidR="4E45F909" w:rsidRPr="79E9D386">
              <w:rPr>
                <w:rFonts w:asciiTheme="minorHAnsi" w:hAnsiTheme="minorHAnsi" w:cstheme="minorBidi"/>
                <w:sz w:val="16"/>
                <w:szCs w:val="16"/>
              </w:rPr>
              <w:t xml:space="preserve"> about applications or inter</w:t>
            </w:r>
            <w:r w:rsidR="5DE08E14" w:rsidRPr="79E9D386">
              <w:rPr>
                <w:rFonts w:asciiTheme="minorHAnsi" w:hAnsiTheme="minorHAnsi" w:cstheme="minorBidi"/>
                <w:sz w:val="16"/>
                <w:szCs w:val="16"/>
              </w:rPr>
              <w:t>v</w:t>
            </w:r>
            <w:r w:rsidR="4E45F909" w:rsidRPr="79E9D386">
              <w:rPr>
                <w:rFonts w:asciiTheme="minorHAnsi" w:hAnsiTheme="minorHAnsi" w:cstheme="minorBidi"/>
                <w:sz w:val="16"/>
                <w:szCs w:val="16"/>
              </w:rPr>
              <w:t>iews</w:t>
            </w:r>
            <w:r w:rsidR="080B97D0" w:rsidRPr="79E9D386">
              <w:rPr>
                <w:rFonts w:asciiTheme="minorHAnsi" w:hAnsiTheme="minorHAnsi" w:cstheme="minorBidi"/>
                <w:sz w:val="16"/>
                <w:szCs w:val="16"/>
              </w:rPr>
              <w:t xml:space="preserve"> is documented</w:t>
            </w:r>
            <w:r w:rsidR="2D603EF5" w:rsidRPr="79E9D386">
              <w:rPr>
                <w:rFonts w:asciiTheme="minorHAnsi" w:hAnsiTheme="minorHAnsi" w:cstheme="minorBidi"/>
                <w:sz w:val="16"/>
                <w:szCs w:val="16"/>
              </w:rPr>
              <w:t>, e</w:t>
            </w:r>
            <w:r w:rsidR="211420A8" w:rsidRPr="79E9D386">
              <w:rPr>
                <w:rFonts w:asciiTheme="minorHAnsi" w:hAnsiTheme="minorHAnsi" w:cstheme="minorBidi"/>
                <w:sz w:val="16"/>
                <w:szCs w:val="16"/>
              </w:rPr>
              <w:t xml:space="preserve">vidence </w:t>
            </w:r>
            <w:r w:rsidR="0ADDA280" w:rsidRPr="79E9D386">
              <w:rPr>
                <w:rFonts w:asciiTheme="minorHAnsi" w:hAnsiTheme="minorHAnsi" w:cstheme="minorBidi"/>
                <w:sz w:val="16"/>
                <w:szCs w:val="16"/>
              </w:rPr>
              <w:t>i</w:t>
            </w:r>
            <w:r w:rsidR="4E45F909" w:rsidRPr="79E9D386">
              <w:rPr>
                <w:rFonts w:asciiTheme="minorHAnsi" w:hAnsiTheme="minorHAnsi" w:cstheme="minorBidi"/>
                <w:sz w:val="16"/>
                <w:szCs w:val="16"/>
              </w:rPr>
              <w:t xml:space="preserve">nterviews </w:t>
            </w:r>
            <w:r w:rsidR="0ADDA280" w:rsidRPr="79E9D386">
              <w:rPr>
                <w:rFonts w:asciiTheme="minorHAnsi" w:hAnsiTheme="minorHAnsi" w:cstheme="minorBidi"/>
                <w:sz w:val="16"/>
                <w:szCs w:val="16"/>
              </w:rPr>
              <w:t xml:space="preserve">were </w:t>
            </w:r>
            <w:r w:rsidR="4E45F909" w:rsidRPr="79E9D386">
              <w:rPr>
                <w:rFonts w:asciiTheme="minorHAnsi" w:hAnsiTheme="minorHAnsi" w:cstheme="minorBidi"/>
                <w:sz w:val="16"/>
                <w:szCs w:val="16"/>
              </w:rPr>
              <w:t>set up and/or attended with client</w:t>
            </w:r>
            <w:r w:rsidR="2D603EF5" w:rsidRPr="79E9D386">
              <w:rPr>
                <w:rFonts w:asciiTheme="minorHAnsi" w:hAnsiTheme="minorHAnsi" w:cstheme="minorBidi"/>
                <w:sz w:val="16"/>
                <w:szCs w:val="16"/>
              </w:rPr>
              <w:t>;</w:t>
            </w:r>
            <w:r w:rsidR="614F329E" w:rsidRPr="79E9D386">
              <w:rPr>
                <w:rFonts w:asciiTheme="minorHAnsi" w:hAnsiTheme="minorHAnsi" w:cstheme="minorBidi"/>
                <w:sz w:val="16"/>
                <w:szCs w:val="16"/>
              </w:rPr>
              <w:t xml:space="preserve"> </w:t>
            </w:r>
            <w:r w:rsidR="2D603EF5" w:rsidRPr="79E9D386">
              <w:rPr>
                <w:rFonts w:asciiTheme="minorHAnsi" w:hAnsiTheme="minorHAnsi" w:cstheme="minorBidi"/>
                <w:sz w:val="16"/>
                <w:szCs w:val="16"/>
              </w:rPr>
              <w:t>w</w:t>
            </w:r>
            <w:r w:rsidR="6E05B924" w:rsidRPr="79E9D386">
              <w:rPr>
                <w:rFonts w:asciiTheme="minorHAnsi" w:hAnsiTheme="minorHAnsi" w:cstheme="minorBidi"/>
                <w:sz w:val="16"/>
                <w:szCs w:val="16"/>
              </w:rPr>
              <w:t>orksite experiences</w:t>
            </w:r>
            <w:r w:rsidR="0ADDA280" w:rsidRPr="79E9D386">
              <w:rPr>
                <w:rFonts w:asciiTheme="minorHAnsi" w:hAnsiTheme="minorHAnsi" w:cstheme="minorBidi"/>
                <w:sz w:val="16"/>
                <w:szCs w:val="16"/>
              </w:rPr>
              <w:t xml:space="preserve"> set up</w:t>
            </w:r>
            <w:r w:rsidR="6E05B924" w:rsidRPr="79E9D386">
              <w:rPr>
                <w:rFonts w:asciiTheme="minorHAnsi" w:hAnsiTheme="minorHAnsi" w:cstheme="minorBidi"/>
                <w:sz w:val="16"/>
                <w:szCs w:val="16"/>
              </w:rPr>
              <w:t xml:space="preserve"> as appropriate and follow u</w:t>
            </w:r>
            <w:r w:rsidR="74445CCB" w:rsidRPr="79E9D386">
              <w:rPr>
                <w:rFonts w:asciiTheme="minorHAnsi" w:hAnsiTheme="minorHAnsi" w:cstheme="minorBidi"/>
                <w:sz w:val="16"/>
                <w:szCs w:val="16"/>
              </w:rPr>
              <w:t>p provided.</w:t>
            </w:r>
          </w:p>
        </w:tc>
      </w:tr>
      <w:tr w:rsidR="008E4D7E" w:rsidRPr="007516BD" w14:paraId="1C06C98E" w14:textId="77777777" w:rsidTr="79E9D386">
        <w:tc>
          <w:tcPr>
            <w:tcW w:w="9990" w:type="dxa"/>
            <w:gridSpan w:val="3"/>
          </w:tcPr>
          <w:p w14:paraId="4A9A499C" w14:textId="08168C59" w:rsidR="008E4D7E" w:rsidRPr="00E849B1" w:rsidRDefault="4E45F909" w:rsidP="79E9D386">
            <w:pPr>
              <w:rPr>
                <w:color w:val="000000" w:themeColor="text1"/>
                <w:sz w:val="16"/>
                <w:szCs w:val="16"/>
              </w:rPr>
            </w:pPr>
            <w:r w:rsidRPr="79E9D386">
              <w:rPr>
                <w:rFonts w:ascii="Calibri" w:hAnsi="Calibri" w:cs="Calibri"/>
                <w:sz w:val="16"/>
                <w:szCs w:val="16"/>
              </w:rPr>
              <w:t>COMMENTS:</w:t>
            </w:r>
            <w:r w:rsidR="32F2F289" w:rsidRPr="79E9D386">
              <w:rPr>
                <w:rFonts w:ascii="Calibri" w:hAnsi="Calibri" w:cs="Calibri"/>
                <w:color w:val="00B0F0"/>
                <w:sz w:val="16"/>
                <w:szCs w:val="16"/>
              </w:rPr>
              <w:t xml:space="preserve"> </w:t>
            </w:r>
            <w:r w:rsidR="155837F7" w:rsidRPr="79E9D386">
              <w:rPr>
                <w:rFonts w:ascii="Calibri" w:hAnsi="Calibri" w:cs="Calibri"/>
                <w:color w:val="00B0F0"/>
                <w:sz w:val="16"/>
                <w:szCs w:val="16"/>
              </w:rPr>
              <w:t xml:space="preserve"> </w:t>
            </w:r>
          </w:p>
        </w:tc>
      </w:tr>
    </w:tbl>
    <w:p w14:paraId="797D550E" w14:textId="4ED995F0" w:rsidR="004471E4" w:rsidRDefault="004471E4">
      <w:pPr>
        <w:rPr>
          <w:sz w:val="18"/>
          <w:szCs w:val="18"/>
        </w:rPr>
      </w:pPr>
    </w:p>
    <w:tbl>
      <w:tblPr>
        <w:tblStyle w:val="TableGrid"/>
        <w:tblW w:w="0" w:type="auto"/>
        <w:tblInd w:w="-95" w:type="dxa"/>
        <w:tblLook w:val="04A0" w:firstRow="1" w:lastRow="0" w:firstColumn="1" w:lastColumn="0" w:noHBand="0" w:noVBand="1"/>
      </w:tblPr>
      <w:tblGrid>
        <w:gridCol w:w="3510"/>
        <w:gridCol w:w="3060"/>
        <w:gridCol w:w="3420"/>
      </w:tblGrid>
      <w:tr w:rsidR="004471E4" w:rsidRPr="00764700" w14:paraId="5F9A515E" w14:textId="77777777" w:rsidTr="79E9D386">
        <w:tc>
          <w:tcPr>
            <w:tcW w:w="9990" w:type="dxa"/>
            <w:gridSpan w:val="3"/>
          </w:tcPr>
          <w:p w14:paraId="5F94840A" w14:textId="33752E6C" w:rsidR="004471E4" w:rsidRPr="004471E4" w:rsidRDefault="00D65389" w:rsidP="00A043FC">
            <w:pPr>
              <w:pStyle w:val="ListParagraph"/>
              <w:numPr>
                <w:ilvl w:val="0"/>
                <w:numId w:val="15"/>
              </w:numPr>
              <w:ind w:left="340"/>
              <w:rPr>
                <w:rFonts w:ascii="Calibri" w:hAnsi="Calibri" w:cs="Calibri"/>
                <w:b/>
                <w:bCs/>
                <w:color w:val="000000"/>
                <w:sz w:val="16"/>
                <w:szCs w:val="16"/>
              </w:rPr>
            </w:pPr>
            <w:r>
              <w:rPr>
                <w:rFonts w:ascii="Calibri" w:hAnsi="Calibri" w:cs="Calibri"/>
                <w:b/>
                <w:bCs/>
                <w:color w:val="000000"/>
                <w:sz w:val="16"/>
                <w:szCs w:val="16"/>
              </w:rPr>
              <w:t xml:space="preserve">Was </w:t>
            </w:r>
            <w:proofErr w:type="spellStart"/>
            <w:r>
              <w:rPr>
                <w:rFonts w:ascii="Calibri" w:hAnsi="Calibri" w:cs="Calibri"/>
                <w:b/>
                <w:bCs/>
                <w:color w:val="000000"/>
                <w:sz w:val="16"/>
                <w:szCs w:val="16"/>
              </w:rPr>
              <w:t xml:space="preserve">correct </w:t>
            </w:r>
            <w:proofErr w:type="spellEnd"/>
            <w:r>
              <w:rPr>
                <w:rFonts w:ascii="Calibri" w:hAnsi="Calibri" w:cs="Calibri"/>
                <w:b/>
                <w:bCs/>
                <w:color w:val="000000"/>
                <w:sz w:val="16"/>
                <w:szCs w:val="16"/>
              </w:rPr>
              <w:t xml:space="preserve">process followed in </w:t>
            </w:r>
            <w:r w:rsidR="00FB7037">
              <w:rPr>
                <w:rFonts w:ascii="Calibri" w:hAnsi="Calibri" w:cs="Calibri"/>
                <w:b/>
                <w:bCs/>
                <w:color w:val="000000"/>
                <w:sz w:val="16"/>
                <w:szCs w:val="16"/>
              </w:rPr>
              <w:t>completing and/or updating</w:t>
            </w:r>
            <w:r>
              <w:rPr>
                <w:rFonts w:ascii="Calibri" w:hAnsi="Calibri" w:cs="Calibri"/>
                <w:b/>
                <w:bCs/>
                <w:color w:val="000000"/>
                <w:sz w:val="16"/>
                <w:szCs w:val="16"/>
              </w:rPr>
              <w:t xml:space="preserve"> the J</w:t>
            </w:r>
            <w:r w:rsidR="0075037C">
              <w:rPr>
                <w:rFonts w:ascii="Calibri" w:hAnsi="Calibri" w:cs="Calibri"/>
                <w:b/>
                <w:bCs/>
                <w:color w:val="000000"/>
                <w:sz w:val="16"/>
                <w:szCs w:val="16"/>
              </w:rPr>
              <w:t xml:space="preserve">ob </w:t>
            </w:r>
            <w:r>
              <w:rPr>
                <w:rFonts w:ascii="Calibri" w:hAnsi="Calibri" w:cs="Calibri"/>
                <w:b/>
                <w:bCs/>
                <w:color w:val="000000"/>
                <w:sz w:val="16"/>
                <w:szCs w:val="16"/>
              </w:rPr>
              <w:t>S</w:t>
            </w:r>
            <w:r w:rsidR="0075037C">
              <w:rPr>
                <w:rFonts w:ascii="Calibri" w:hAnsi="Calibri" w:cs="Calibri"/>
                <w:b/>
                <w:bCs/>
                <w:color w:val="000000"/>
                <w:sz w:val="16"/>
                <w:szCs w:val="16"/>
              </w:rPr>
              <w:t xml:space="preserve">earch </w:t>
            </w:r>
            <w:r>
              <w:rPr>
                <w:rFonts w:ascii="Calibri" w:hAnsi="Calibri" w:cs="Calibri"/>
                <w:b/>
                <w:bCs/>
                <w:color w:val="000000"/>
                <w:sz w:val="16"/>
                <w:szCs w:val="16"/>
              </w:rPr>
              <w:t>A</w:t>
            </w:r>
            <w:r w:rsidR="0075037C">
              <w:rPr>
                <w:rFonts w:ascii="Calibri" w:hAnsi="Calibri" w:cs="Calibri"/>
                <w:b/>
                <w:bCs/>
                <w:color w:val="000000"/>
                <w:sz w:val="16"/>
                <w:szCs w:val="16"/>
              </w:rPr>
              <w:t>greement</w:t>
            </w:r>
            <w:r w:rsidR="00593520">
              <w:rPr>
                <w:rFonts w:ascii="Calibri" w:hAnsi="Calibri" w:cs="Calibri"/>
                <w:b/>
                <w:bCs/>
                <w:color w:val="000000"/>
                <w:sz w:val="16"/>
                <w:szCs w:val="16"/>
              </w:rPr>
              <w:t xml:space="preserve"> (JSA)</w:t>
            </w:r>
            <w:r>
              <w:rPr>
                <w:rFonts w:ascii="Calibri" w:hAnsi="Calibri" w:cs="Calibri"/>
                <w:b/>
                <w:bCs/>
                <w:color w:val="000000"/>
                <w:sz w:val="16"/>
                <w:szCs w:val="16"/>
              </w:rPr>
              <w:t xml:space="preserve"> as listed in the Placement Service Chapter? </w:t>
            </w:r>
            <w:r w:rsidR="00EA63D1" w:rsidRPr="00EA63D1">
              <w:rPr>
                <w:rFonts w:ascii="Calibri" w:hAnsi="Calibri" w:cs="Calibri"/>
                <w:sz w:val="16"/>
                <w:szCs w:val="16"/>
                <w:highlight w:val="yellow"/>
              </w:rPr>
              <w:t>Mary</w:t>
            </w:r>
          </w:p>
        </w:tc>
      </w:tr>
      <w:tr w:rsidR="004471E4" w:rsidRPr="00764700" w14:paraId="5EC4FCAB" w14:textId="77777777" w:rsidTr="79E9D386">
        <w:tc>
          <w:tcPr>
            <w:tcW w:w="3510" w:type="dxa"/>
          </w:tcPr>
          <w:p w14:paraId="3E3065E8" w14:textId="0B1EF71E" w:rsidR="004471E4" w:rsidRPr="00764700" w:rsidRDefault="26276C4A" w:rsidP="79E9D386">
            <w:pPr>
              <w:pStyle w:val="NormalWeb"/>
              <w:spacing w:line="259" w:lineRule="auto"/>
              <w:jc w:val="center"/>
            </w:pPr>
            <w:r w:rsidRPr="79E9D386">
              <w:rPr>
                <w:rFonts w:ascii="Calibri" w:hAnsi="Calibri" w:cs="Calibri"/>
                <w:b/>
                <w:bCs/>
                <w:sz w:val="16"/>
                <w:szCs w:val="16"/>
              </w:rPr>
              <w:t>Developing</w:t>
            </w:r>
          </w:p>
        </w:tc>
        <w:tc>
          <w:tcPr>
            <w:tcW w:w="3060" w:type="dxa"/>
          </w:tcPr>
          <w:p w14:paraId="61C23831" w14:textId="77777777" w:rsidR="004471E4" w:rsidRPr="00764700" w:rsidRDefault="004471E4" w:rsidP="00B64CB6">
            <w:pPr>
              <w:pStyle w:val="NormalWeb"/>
              <w:jc w:val="center"/>
              <w:rPr>
                <w:rFonts w:ascii="Arial" w:hAnsi="Arial" w:cs="Arial"/>
                <w:b/>
                <w:bCs/>
                <w:sz w:val="16"/>
                <w:szCs w:val="16"/>
              </w:rPr>
            </w:pPr>
            <w:r w:rsidRPr="00764700">
              <w:rPr>
                <w:rFonts w:ascii="Calibri" w:hAnsi="Calibri" w:cs="Calibri"/>
                <w:b/>
                <w:bCs/>
                <w:sz w:val="16"/>
                <w:szCs w:val="16"/>
              </w:rPr>
              <w:t>Satisfactory</w:t>
            </w:r>
          </w:p>
        </w:tc>
        <w:tc>
          <w:tcPr>
            <w:tcW w:w="3420" w:type="dxa"/>
          </w:tcPr>
          <w:p w14:paraId="72F29181" w14:textId="77777777" w:rsidR="004471E4" w:rsidRPr="00764700" w:rsidRDefault="004471E4" w:rsidP="00B64CB6">
            <w:pPr>
              <w:pStyle w:val="NormalWeb"/>
              <w:jc w:val="center"/>
              <w:rPr>
                <w:rFonts w:ascii="Arial" w:hAnsi="Arial" w:cs="Arial"/>
                <w:b/>
                <w:bCs/>
                <w:sz w:val="16"/>
                <w:szCs w:val="16"/>
              </w:rPr>
            </w:pPr>
            <w:r w:rsidRPr="00764700">
              <w:rPr>
                <w:rFonts w:ascii="Calibri" w:hAnsi="Calibri" w:cs="Calibri"/>
                <w:b/>
                <w:bCs/>
                <w:sz w:val="16"/>
                <w:szCs w:val="16"/>
              </w:rPr>
              <w:t>Excellent</w:t>
            </w:r>
          </w:p>
        </w:tc>
      </w:tr>
      <w:tr w:rsidR="008E4D7E" w:rsidRPr="00D37081" w14:paraId="482343B1" w14:textId="77777777" w:rsidTr="79E9D386">
        <w:tc>
          <w:tcPr>
            <w:tcW w:w="3510" w:type="dxa"/>
          </w:tcPr>
          <w:p w14:paraId="1A76693A" w14:textId="2254586B" w:rsidR="008E4D7E" w:rsidRPr="00FF344E" w:rsidRDefault="7A6BF287" w:rsidP="79E9D386">
            <w:pPr>
              <w:pStyle w:val="NormalWeb"/>
              <w:rPr>
                <w:rFonts w:asciiTheme="minorHAnsi" w:hAnsiTheme="minorHAnsi" w:cstheme="minorBidi"/>
                <w:sz w:val="16"/>
                <w:szCs w:val="16"/>
              </w:rPr>
            </w:pPr>
            <w:r w:rsidRPr="79E9D386">
              <w:rPr>
                <w:rFonts w:asciiTheme="minorHAnsi" w:hAnsiTheme="minorHAnsi" w:cstheme="minorBidi"/>
                <w:sz w:val="16"/>
                <w:szCs w:val="16"/>
              </w:rPr>
              <w:t>JSA</w:t>
            </w:r>
            <w:r w:rsidR="52437D12" w:rsidRPr="79E9D386">
              <w:rPr>
                <w:rFonts w:asciiTheme="minorHAnsi" w:hAnsiTheme="minorHAnsi" w:cstheme="minorBidi"/>
                <w:sz w:val="16"/>
                <w:szCs w:val="16"/>
              </w:rPr>
              <w:t xml:space="preserve"> not completed </w:t>
            </w:r>
            <w:r w:rsidR="4320CD9C" w:rsidRPr="79E9D386">
              <w:rPr>
                <w:rFonts w:asciiTheme="minorHAnsi" w:hAnsiTheme="minorHAnsi" w:cstheme="minorBidi"/>
                <w:sz w:val="16"/>
                <w:szCs w:val="16"/>
              </w:rPr>
              <w:t>for clients engaged in job search</w:t>
            </w:r>
            <w:r w:rsidR="71C502B9" w:rsidRPr="79E9D386">
              <w:rPr>
                <w:rFonts w:asciiTheme="minorHAnsi" w:hAnsiTheme="minorHAnsi" w:cstheme="minorBidi"/>
                <w:sz w:val="16"/>
                <w:szCs w:val="16"/>
              </w:rPr>
              <w:t xml:space="preserve"> or completed and not documented in QE2</w:t>
            </w:r>
            <w:r w:rsidRPr="79E9D386">
              <w:rPr>
                <w:rFonts w:asciiTheme="minorHAnsi" w:hAnsiTheme="minorHAnsi" w:cstheme="minorBidi"/>
                <w:sz w:val="16"/>
                <w:szCs w:val="16"/>
              </w:rPr>
              <w:t>;</w:t>
            </w:r>
            <w:r w:rsidR="4320CD9C" w:rsidRPr="79E9D386">
              <w:rPr>
                <w:rFonts w:asciiTheme="minorHAnsi" w:hAnsiTheme="minorHAnsi" w:cstheme="minorBidi"/>
                <w:sz w:val="16"/>
                <w:szCs w:val="16"/>
              </w:rPr>
              <w:t xml:space="preserve"> </w:t>
            </w:r>
            <w:r w:rsidRPr="79E9D386">
              <w:rPr>
                <w:rFonts w:asciiTheme="minorHAnsi" w:hAnsiTheme="minorHAnsi" w:cstheme="minorBidi"/>
                <w:sz w:val="16"/>
                <w:szCs w:val="16"/>
              </w:rPr>
              <w:t>JSA</w:t>
            </w:r>
            <w:r w:rsidR="4320CD9C" w:rsidRPr="79E9D386">
              <w:rPr>
                <w:rFonts w:asciiTheme="minorHAnsi" w:hAnsiTheme="minorHAnsi" w:cstheme="minorBidi"/>
                <w:sz w:val="16"/>
                <w:szCs w:val="16"/>
              </w:rPr>
              <w:t xml:space="preserve"> completed but no documentation of interactively completing with client</w:t>
            </w:r>
            <w:r w:rsidRPr="79E9D386">
              <w:rPr>
                <w:rFonts w:asciiTheme="minorHAnsi" w:hAnsiTheme="minorHAnsi" w:cstheme="minorBidi"/>
                <w:sz w:val="16"/>
                <w:szCs w:val="16"/>
              </w:rPr>
              <w:t>; t</w:t>
            </w:r>
            <w:r w:rsidR="3AD7824B" w:rsidRPr="79E9D386">
              <w:rPr>
                <w:rFonts w:asciiTheme="minorHAnsi" w:hAnsiTheme="minorHAnsi" w:cstheme="minorBidi"/>
                <w:sz w:val="16"/>
                <w:szCs w:val="16"/>
              </w:rPr>
              <w:t xml:space="preserve">imeframe from </w:t>
            </w:r>
            <w:r w:rsidR="6F1B5822" w:rsidRPr="79E9D386">
              <w:rPr>
                <w:rFonts w:asciiTheme="minorHAnsi" w:hAnsiTheme="minorHAnsi" w:cstheme="minorBidi"/>
                <w:sz w:val="16"/>
                <w:szCs w:val="16"/>
              </w:rPr>
              <w:t xml:space="preserve">placement </w:t>
            </w:r>
            <w:r w:rsidR="3AD7824B" w:rsidRPr="79E9D386">
              <w:rPr>
                <w:rFonts w:asciiTheme="minorHAnsi" w:hAnsiTheme="minorHAnsi" w:cstheme="minorBidi"/>
                <w:sz w:val="16"/>
                <w:szCs w:val="16"/>
              </w:rPr>
              <w:t xml:space="preserve">referral </w:t>
            </w:r>
            <w:r w:rsidR="282914A3" w:rsidRPr="79E9D386">
              <w:rPr>
                <w:rFonts w:asciiTheme="minorHAnsi" w:hAnsiTheme="minorHAnsi" w:cstheme="minorBidi"/>
                <w:sz w:val="16"/>
                <w:szCs w:val="16"/>
              </w:rPr>
              <w:t xml:space="preserve">and </w:t>
            </w:r>
            <w:r w:rsidR="6F1B5822" w:rsidRPr="79E9D386">
              <w:rPr>
                <w:rFonts w:asciiTheme="minorHAnsi" w:hAnsiTheme="minorHAnsi" w:cstheme="minorBidi"/>
                <w:sz w:val="16"/>
                <w:szCs w:val="16"/>
              </w:rPr>
              <w:t>outreach</w:t>
            </w:r>
            <w:r w:rsidR="3AD7824B" w:rsidRPr="79E9D386">
              <w:rPr>
                <w:rFonts w:asciiTheme="minorHAnsi" w:hAnsiTheme="minorHAnsi" w:cstheme="minorBidi"/>
                <w:sz w:val="16"/>
                <w:szCs w:val="16"/>
              </w:rPr>
              <w:t xml:space="preserve"> </w:t>
            </w:r>
            <w:r w:rsidR="282914A3" w:rsidRPr="79E9D386">
              <w:rPr>
                <w:rFonts w:asciiTheme="minorHAnsi" w:hAnsiTheme="minorHAnsi" w:cstheme="minorBidi"/>
                <w:sz w:val="16"/>
                <w:szCs w:val="16"/>
              </w:rPr>
              <w:t>to</w:t>
            </w:r>
            <w:r w:rsidR="3AD7824B" w:rsidRPr="79E9D386">
              <w:rPr>
                <w:rFonts w:asciiTheme="minorHAnsi" w:hAnsiTheme="minorHAnsi" w:cstheme="minorBidi"/>
                <w:sz w:val="16"/>
                <w:szCs w:val="16"/>
              </w:rPr>
              <w:t xml:space="preserve"> client </w:t>
            </w:r>
            <w:r w:rsidR="76609595" w:rsidRPr="79E9D386">
              <w:rPr>
                <w:rFonts w:asciiTheme="minorHAnsi" w:hAnsiTheme="minorHAnsi" w:cstheme="minorBidi"/>
                <w:sz w:val="16"/>
                <w:szCs w:val="16"/>
              </w:rPr>
              <w:t xml:space="preserve">does not meet contact guidelines and reason </w:t>
            </w:r>
            <w:r w:rsidR="2652322B" w:rsidRPr="79E9D386">
              <w:rPr>
                <w:rFonts w:asciiTheme="minorHAnsi" w:hAnsiTheme="minorHAnsi" w:cstheme="minorBidi"/>
                <w:sz w:val="16"/>
                <w:szCs w:val="16"/>
              </w:rPr>
              <w:t>not noted</w:t>
            </w:r>
            <w:r w:rsidR="1EAE8024" w:rsidRPr="79E9D386">
              <w:rPr>
                <w:rFonts w:asciiTheme="minorHAnsi" w:hAnsiTheme="minorHAnsi" w:cstheme="minorBidi"/>
                <w:sz w:val="16"/>
                <w:szCs w:val="16"/>
              </w:rPr>
              <w:t>;</w:t>
            </w:r>
            <w:r w:rsidR="70E1E381" w:rsidRPr="79E9D386">
              <w:rPr>
                <w:rFonts w:asciiTheme="minorHAnsi" w:hAnsiTheme="minorHAnsi" w:cstheme="minorBidi"/>
                <w:sz w:val="16"/>
                <w:szCs w:val="16"/>
              </w:rPr>
              <w:t xml:space="preserve"> JSA</w:t>
            </w:r>
            <w:r w:rsidR="08E130E3" w:rsidRPr="79E9D386">
              <w:rPr>
                <w:rFonts w:asciiTheme="minorHAnsi" w:hAnsiTheme="minorHAnsi" w:cstheme="minorBidi"/>
                <w:sz w:val="16"/>
                <w:szCs w:val="16"/>
              </w:rPr>
              <w:t xml:space="preserve"> </w:t>
            </w:r>
            <w:r w:rsidR="4C441BAC" w:rsidRPr="79E9D386">
              <w:rPr>
                <w:rFonts w:asciiTheme="minorHAnsi" w:hAnsiTheme="minorHAnsi" w:cstheme="minorBidi"/>
                <w:sz w:val="16"/>
                <w:szCs w:val="16"/>
              </w:rPr>
              <w:t>90-day</w:t>
            </w:r>
            <w:r w:rsidR="75E92B94" w:rsidRPr="79E9D386">
              <w:rPr>
                <w:rFonts w:asciiTheme="minorHAnsi" w:hAnsiTheme="minorHAnsi" w:cstheme="minorBidi"/>
                <w:sz w:val="16"/>
                <w:szCs w:val="16"/>
              </w:rPr>
              <w:t xml:space="preserve"> review not completed and</w:t>
            </w:r>
            <w:r w:rsidR="1EAE8024" w:rsidRPr="79E9D386">
              <w:rPr>
                <w:rFonts w:asciiTheme="minorHAnsi" w:hAnsiTheme="minorHAnsi" w:cstheme="minorBidi"/>
                <w:sz w:val="16"/>
                <w:szCs w:val="16"/>
              </w:rPr>
              <w:t xml:space="preserve">/or </w:t>
            </w:r>
            <w:r w:rsidR="75E92B94" w:rsidRPr="79E9D386">
              <w:rPr>
                <w:rFonts w:asciiTheme="minorHAnsi" w:hAnsiTheme="minorHAnsi" w:cstheme="minorBidi"/>
                <w:sz w:val="16"/>
                <w:szCs w:val="16"/>
              </w:rPr>
              <w:t>documented.</w:t>
            </w:r>
          </w:p>
        </w:tc>
        <w:tc>
          <w:tcPr>
            <w:tcW w:w="3060" w:type="dxa"/>
          </w:tcPr>
          <w:p w14:paraId="4BAF9336" w14:textId="499ABFB6" w:rsidR="008E4D7E" w:rsidRPr="00FF344E" w:rsidRDefault="00FD2F9E" w:rsidP="00FD2F9E">
            <w:pPr>
              <w:pStyle w:val="NormalWeb"/>
              <w:rPr>
                <w:rFonts w:asciiTheme="minorHAnsi" w:hAnsiTheme="minorHAnsi" w:cstheme="minorBidi"/>
                <w:sz w:val="16"/>
                <w:szCs w:val="16"/>
              </w:rPr>
            </w:pPr>
            <w:r>
              <w:rPr>
                <w:rFonts w:asciiTheme="minorHAnsi" w:hAnsiTheme="minorHAnsi" w:cstheme="minorBidi"/>
                <w:sz w:val="16"/>
                <w:szCs w:val="16"/>
              </w:rPr>
              <w:t>Evidence the JSA</w:t>
            </w:r>
            <w:r w:rsidR="00DD7360">
              <w:rPr>
                <w:rFonts w:asciiTheme="minorHAnsi" w:hAnsiTheme="minorHAnsi" w:cstheme="minorBidi"/>
                <w:sz w:val="16"/>
                <w:szCs w:val="16"/>
              </w:rPr>
              <w:t xml:space="preserve"> </w:t>
            </w:r>
            <w:r>
              <w:rPr>
                <w:rFonts w:asciiTheme="minorHAnsi" w:hAnsiTheme="minorHAnsi" w:cstheme="minorBidi"/>
                <w:sz w:val="16"/>
                <w:szCs w:val="16"/>
              </w:rPr>
              <w:t xml:space="preserve">was </w:t>
            </w:r>
            <w:r w:rsidR="00DD7360">
              <w:rPr>
                <w:rFonts w:asciiTheme="minorHAnsi" w:hAnsiTheme="minorHAnsi" w:cstheme="minorBidi"/>
                <w:sz w:val="16"/>
                <w:szCs w:val="16"/>
              </w:rPr>
              <w:t xml:space="preserve">completed </w:t>
            </w:r>
            <w:r>
              <w:rPr>
                <w:rFonts w:asciiTheme="minorHAnsi" w:hAnsiTheme="minorHAnsi" w:cstheme="minorBidi"/>
                <w:sz w:val="16"/>
                <w:szCs w:val="16"/>
              </w:rPr>
              <w:t xml:space="preserve">interactively with client </w:t>
            </w:r>
            <w:r w:rsidR="00DD7360">
              <w:rPr>
                <w:rFonts w:asciiTheme="minorHAnsi" w:hAnsiTheme="minorHAnsi" w:cstheme="minorBidi"/>
                <w:sz w:val="16"/>
                <w:szCs w:val="16"/>
              </w:rPr>
              <w:t>prior to active job search</w:t>
            </w:r>
            <w:r w:rsidR="00AB7C29">
              <w:rPr>
                <w:rFonts w:asciiTheme="minorHAnsi" w:hAnsiTheme="minorHAnsi" w:cstheme="minorBidi"/>
                <w:sz w:val="16"/>
                <w:szCs w:val="16"/>
              </w:rPr>
              <w:t>;</w:t>
            </w:r>
            <w:r>
              <w:rPr>
                <w:rFonts w:asciiTheme="minorHAnsi" w:hAnsiTheme="minorHAnsi" w:cstheme="minorBidi"/>
                <w:sz w:val="16"/>
                <w:szCs w:val="16"/>
              </w:rPr>
              <w:t xml:space="preserve"> JSA</w:t>
            </w:r>
            <w:r w:rsidR="00971466">
              <w:rPr>
                <w:rFonts w:asciiTheme="minorHAnsi" w:hAnsiTheme="minorHAnsi" w:cstheme="minorBidi"/>
                <w:sz w:val="16"/>
                <w:szCs w:val="16"/>
              </w:rPr>
              <w:t xml:space="preserve"> review</w:t>
            </w:r>
            <w:r>
              <w:rPr>
                <w:rFonts w:asciiTheme="minorHAnsi" w:hAnsiTheme="minorHAnsi" w:cstheme="minorBidi"/>
                <w:sz w:val="16"/>
                <w:szCs w:val="16"/>
              </w:rPr>
              <w:t xml:space="preserve"> 90 reviews </w:t>
            </w:r>
            <w:r w:rsidR="00971466">
              <w:rPr>
                <w:rFonts w:asciiTheme="minorHAnsi" w:hAnsiTheme="minorHAnsi" w:cstheme="minorBidi"/>
                <w:sz w:val="16"/>
                <w:szCs w:val="16"/>
              </w:rPr>
              <w:t xml:space="preserve">completed </w:t>
            </w:r>
            <w:r>
              <w:rPr>
                <w:rFonts w:asciiTheme="minorHAnsi" w:hAnsiTheme="minorHAnsi" w:cstheme="minorBidi"/>
                <w:sz w:val="16"/>
                <w:szCs w:val="16"/>
              </w:rPr>
              <w:t>on</w:t>
            </w:r>
            <w:r w:rsidR="00971466">
              <w:rPr>
                <w:rFonts w:asciiTheme="minorHAnsi" w:hAnsiTheme="minorHAnsi" w:cstheme="minorBidi"/>
                <w:sz w:val="16"/>
                <w:szCs w:val="16"/>
              </w:rPr>
              <w:t xml:space="preserve"> time</w:t>
            </w:r>
            <w:r>
              <w:rPr>
                <w:rFonts w:asciiTheme="minorHAnsi" w:hAnsiTheme="minorHAnsi" w:cstheme="minorBidi"/>
                <w:sz w:val="16"/>
                <w:szCs w:val="16"/>
              </w:rPr>
              <w:t xml:space="preserve"> and documented; </w:t>
            </w:r>
            <w:r w:rsidR="00B71271">
              <w:rPr>
                <w:rFonts w:asciiTheme="minorHAnsi" w:hAnsiTheme="minorHAnsi" w:cstheme="minorBidi"/>
                <w:sz w:val="16"/>
                <w:szCs w:val="16"/>
              </w:rPr>
              <w:t>evidence of client interaction</w:t>
            </w:r>
            <w:r>
              <w:rPr>
                <w:rFonts w:asciiTheme="minorHAnsi" w:hAnsiTheme="minorHAnsi" w:cstheme="minorBidi"/>
                <w:sz w:val="16"/>
                <w:szCs w:val="16"/>
              </w:rPr>
              <w:t>.</w:t>
            </w:r>
          </w:p>
        </w:tc>
        <w:tc>
          <w:tcPr>
            <w:tcW w:w="3420" w:type="dxa"/>
          </w:tcPr>
          <w:p w14:paraId="29AF60DA" w14:textId="1EA24C1C" w:rsidR="008E4D7E" w:rsidRPr="00FF344E" w:rsidRDefault="00FD2F9E" w:rsidP="00FD2F9E">
            <w:pPr>
              <w:pStyle w:val="NormalWeb"/>
              <w:rPr>
                <w:rFonts w:asciiTheme="minorHAnsi" w:hAnsiTheme="minorHAnsi" w:cstheme="minorBidi"/>
                <w:sz w:val="16"/>
                <w:szCs w:val="16"/>
              </w:rPr>
            </w:pPr>
            <w:r>
              <w:rPr>
                <w:rFonts w:asciiTheme="minorHAnsi" w:hAnsiTheme="minorHAnsi" w:cstheme="minorBidi"/>
                <w:sz w:val="16"/>
                <w:szCs w:val="16"/>
              </w:rPr>
              <w:t>Evidence case input was sought from team members p</w:t>
            </w:r>
            <w:r w:rsidR="00297D11">
              <w:rPr>
                <w:rFonts w:asciiTheme="minorHAnsi" w:hAnsiTheme="minorHAnsi" w:cstheme="minorBidi"/>
                <w:sz w:val="16"/>
                <w:szCs w:val="16"/>
              </w:rPr>
              <w:t xml:space="preserve">rior to the 90 day </w:t>
            </w:r>
            <w:r w:rsidR="0049550C">
              <w:rPr>
                <w:rFonts w:asciiTheme="minorHAnsi" w:hAnsiTheme="minorHAnsi" w:cstheme="minorBidi"/>
                <w:sz w:val="16"/>
                <w:szCs w:val="16"/>
              </w:rPr>
              <w:t>review</w:t>
            </w:r>
            <w:r>
              <w:rPr>
                <w:rFonts w:asciiTheme="minorHAnsi" w:hAnsiTheme="minorHAnsi" w:cstheme="minorBidi"/>
                <w:sz w:val="16"/>
                <w:szCs w:val="16"/>
              </w:rPr>
              <w:t>; c</w:t>
            </w:r>
            <w:r w:rsidR="006C4AA6">
              <w:rPr>
                <w:rFonts w:asciiTheme="minorHAnsi" w:hAnsiTheme="minorHAnsi" w:cstheme="minorBidi"/>
                <w:sz w:val="16"/>
                <w:szCs w:val="16"/>
              </w:rPr>
              <w:t>lient obtained employment that matched criteria on JSA</w:t>
            </w:r>
            <w:r>
              <w:rPr>
                <w:rFonts w:asciiTheme="minorHAnsi" w:hAnsiTheme="minorHAnsi" w:cstheme="minorBidi"/>
                <w:sz w:val="16"/>
                <w:szCs w:val="16"/>
              </w:rPr>
              <w:t>; a</w:t>
            </w:r>
            <w:r w:rsidR="008E4D7E" w:rsidRPr="270E2E27">
              <w:rPr>
                <w:rFonts w:asciiTheme="minorHAnsi" w:hAnsiTheme="minorHAnsi" w:cstheme="minorBidi"/>
                <w:sz w:val="16"/>
                <w:szCs w:val="16"/>
              </w:rPr>
              <w:t>t 90 day time frames</w:t>
            </w:r>
            <w:r>
              <w:rPr>
                <w:rFonts w:asciiTheme="minorHAnsi" w:hAnsiTheme="minorHAnsi" w:cstheme="minorBidi"/>
                <w:sz w:val="16"/>
                <w:szCs w:val="16"/>
              </w:rPr>
              <w:t xml:space="preserve"> there is</w:t>
            </w:r>
            <w:r w:rsidR="008E4D7E" w:rsidRPr="270E2E27">
              <w:rPr>
                <w:rFonts w:asciiTheme="minorHAnsi" w:hAnsiTheme="minorHAnsi" w:cstheme="minorBidi"/>
                <w:sz w:val="16"/>
                <w:szCs w:val="16"/>
              </w:rPr>
              <w:t xml:space="preserve"> </w:t>
            </w:r>
            <w:r w:rsidR="00E277A8">
              <w:rPr>
                <w:rFonts w:asciiTheme="minorHAnsi" w:hAnsiTheme="minorHAnsi" w:cstheme="minorBidi"/>
                <w:sz w:val="16"/>
                <w:szCs w:val="16"/>
              </w:rPr>
              <w:t xml:space="preserve">evidence of </w:t>
            </w:r>
            <w:r w:rsidR="008E4D7E" w:rsidRPr="270E2E27">
              <w:rPr>
                <w:rFonts w:asciiTheme="minorHAnsi" w:hAnsiTheme="minorHAnsi" w:cstheme="minorBidi"/>
                <w:sz w:val="16"/>
                <w:szCs w:val="16"/>
              </w:rPr>
              <w:t>staff</w:t>
            </w:r>
            <w:r w:rsidR="00E277A8">
              <w:rPr>
                <w:rFonts w:asciiTheme="minorHAnsi" w:hAnsiTheme="minorHAnsi" w:cstheme="minorBidi"/>
                <w:sz w:val="16"/>
                <w:szCs w:val="16"/>
              </w:rPr>
              <w:t>ing case</w:t>
            </w:r>
            <w:r w:rsidR="008E4D7E" w:rsidRPr="270E2E27">
              <w:rPr>
                <w:rFonts w:asciiTheme="minorHAnsi" w:hAnsiTheme="minorHAnsi" w:cstheme="minorBidi"/>
                <w:sz w:val="16"/>
                <w:szCs w:val="16"/>
              </w:rPr>
              <w:t xml:space="preserve"> with others, including WIN meeting, for suggestions</w:t>
            </w:r>
            <w:r w:rsidR="0083770D">
              <w:rPr>
                <w:rFonts w:asciiTheme="minorHAnsi" w:hAnsiTheme="minorHAnsi" w:cstheme="minorBidi"/>
                <w:sz w:val="16"/>
                <w:szCs w:val="16"/>
              </w:rPr>
              <w:t xml:space="preserve"> and </w:t>
            </w:r>
            <w:r w:rsidR="00D37F22">
              <w:rPr>
                <w:rFonts w:asciiTheme="minorHAnsi" w:hAnsiTheme="minorHAnsi" w:cstheme="minorBidi"/>
                <w:sz w:val="16"/>
                <w:szCs w:val="16"/>
              </w:rPr>
              <w:t>input on JSA</w:t>
            </w:r>
            <w:r>
              <w:rPr>
                <w:rFonts w:asciiTheme="minorHAnsi" w:hAnsiTheme="minorHAnsi" w:cstheme="minorBidi"/>
                <w:sz w:val="16"/>
                <w:szCs w:val="16"/>
              </w:rPr>
              <w:t>; d</w:t>
            </w:r>
            <w:r w:rsidR="00D37F22">
              <w:rPr>
                <w:rFonts w:asciiTheme="minorHAnsi" w:hAnsiTheme="minorHAnsi" w:cstheme="minorBidi"/>
                <w:sz w:val="16"/>
                <w:szCs w:val="16"/>
              </w:rPr>
              <w:t>ocumentation of input and next steps as a result</w:t>
            </w:r>
            <w:r>
              <w:rPr>
                <w:rFonts w:asciiTheme="minorHAnsi" w:hAnsiTheme="minorHAnsi" w:cstheme="minorBidi"/>
                <w:sz w:val="16"/>
                <w:szCs w:val="16"/>
              </w:rPr>
              <w:t>;</w:t>
            </w:r>
            <w:r w:rsidR="008E4D7E" w:rsidRPr="270E2E27">
              <w:rPr>
                <w:rFonts w:asciiTheme="minorHAnsi" w:hAnsiTheme="minorHAnsi" w:cstheme="minorBidi"/>
                <w:sz w:val="16"/>
                <w:szCs w:val="16"/>
              </w:rPr>
              <w:t xml:space="preserve"> </w:t>
            </w:r>
            <w:r>
              <w:rPr>
                <w:rFonts w:asciiTheme="minorHAnsi" w:hAnsiTheme="minorHAnsi" w:cstheme="minorBidi"/>
                <w:sz w:val="16"/>
                <w:szCs w:val="16"/>
              </w:rPr>
              <w:t xml:space="preserve">discussion with client </w:t>
            </w:r>
            <w:r w:rsidR="008E4D7E" w:rsidRPr="270E2E27">
              <w:rPr>
                <w:rFonts w:asciiTheme="minorHAnsi" w:hAnsiTheme="minorHAnsi" w:cstheme="minorBidi"/>
                <w:sz w:val="16"/>
                <w:szCs w:val="16"/>
              </w:rPr>
              <w:t>about changing job search parameters</w:t>
            </w:r>
            <w:r w:rsidR="00D37F22">
              <w:rPr>
                <w:rFonts w:asciiTheme="minorHAnsi" w:hAnsiTheme="minorHAnsi" w:cstheme="minorBidi"/>
                <w:sz w:val="16"/>
                <w:szCs w:val="16"/>
              </w:rPr>
              <w:t>, if appropriate</w:t>
            </w:r>
            <w:r>
              <w:rPr>
                <w:rFonts w:asciiTheme="minorHAnsi" w:hAnsiTheme="minorHAnsi" w:cstheme="minorBidi"/>
                <w:sz w:val="16"/>
                <w:szCs w:val="16"/>
              </w:rPr>
              <w:t>, is documented.</w:t>
            </w:r>
          </w:p>
        </w:tc>
      </w:tr>
      <w:tr w:rsidR="008E4D7E" w:rsidRPr="007516BD" w14:paraId="5C90D28B" w14:textId="77777777" w:rsidTr="79E9D386">
        <w:tc>
          <w:tcPr>
            <w:tcW w:w="9990" w:type="dxa"/>
            <w:gridSpan w:val="3"/>
          </w:tcPr>
          <w:p w14:paraId="79877498" w14:textId="5A0B27EE" w:rsidR="008E4D7E" w:rsidRPr="00593752" w:rsidRDefault="008E4D7E" w:rsidP="00FD2F9E">
            <w:pPr>
              <w:pStyle w:val="NormalWeb"/>
              <w:rPr>
                <w:rFonts w:ascii="Calibri" w:hAnsi="Calibri" w:cs="Calibri"/>
                <w:color w:val="00B0F0"/>
                <w:sz w:val="18"/>
                <w:szCs w:val="18"/>
              </w:rPr>
            </w:pPr>
            <w:r w:rsidRPr="007516BD">
              <w:rPr>
                <w:rFonts w:ascii="Calibri" w:hAnsi="Calibri" w:cs="Calibri"/>
                <w:sz w:val="18"/>
                <w:szCs w:val="18"/>
              </w:rPr>
              <w:t>COMMENTS:</w:t>
            </w:r>
            <w:r w:rsidR="00FD2F9E">
              <w:rPr>
                <w:rFonts w:ascii="Calibri" w:hAnsi="Calibri" w:cs="Calibri"/>
                <w:sz w:val="18"/>
                <w:szCs w:val="18"/>
              </w:rPr>
              <w:t xml:space="preserve"> </w:t>
            </w:r>
          </w:p>
        </w:tc>
      </w:tr>
    </w:tbl>
    <w:p w14:paraId="0C59ED76" w14:textId="3AEA0AEB" w:rsidR="004471E4" w:rsidRDefault="004471E4">
      <w:pPr>
        <w:rPr>
          <w:sz w:val="18"/>
          <w:szCs w:val="18"/>
        </w:rPr>
      </w:pPr>
    </w:p>
    <w:tbl>
      <w:tblPr>
        <w:tblStyle w:val="TableGrid"/>
        <w:tblW w:w="0" w:type="auto"/>
        <w:tblInd w:w="-95" w:type="dxa"/>
        <w:tblLook w:val="04A0" w:firstRow="1" w:lastRow="0" w:firstColumn="1" w:lastColumn="0" w:noHBand="0" w:noVBand="1"/>
      </w:tblPr>
      <w:tblGrid>
        <w:gridCol w:w="3240"/>
        <w:gridCol w:w="3330"/>
        <w:gridCol w:w="3420"/>
      </w:tblGrid>
      <w:tr w:rsidR="004471E4" w:rsidRPr="00764700" w14:paraId="0DD34A6C" w14:textId="77777777" w:rsidTr="79E9D386">
        <w:tc>
          <w:tcPr>
            <w:tcW w:w="9990" w:type="dxa"/>
            <w:gridSpan w:val="3"/>
          </w:tcPr>
          <w:p w14:paraId="2F91F791" w14:textId="545998E9" w:rsidR="004471E4" w:rsidRPr="004471E4" w:rsidRDefault="004471E4" w:rsidP="00A043FC">
            <w:pPr>
              <w:pStyle w:val="ListParagraph"/>
              <w:numPr>
                <w:ilvl w:val="0"/>
                <w:numId w:val="15"/>
              </w:numPr>
              <w:ind w:left="340"/>
              <w:rPr>
                <w:rFonts w:ascii="Calibri" w:hAnsi="Calibri" w:cs="Calibri"/>
                <w:b/>
                <w:bCs/>
                <w:color w:val="000000"/>
                <w:sz w:val="16"/>
                <w:szCs w:val="16"/>
              </w:rPr>
            </w:pPr>
            <w:r w:rsidRPr="004471E4">
              <w:rPr>
                <w:rFonts w:ascii="Calibri" w:hAnsi="Calibri" w:cs="Calibri"/>
                <w:b/>
                <w:bCs/>
                <w:color w:val="000000"/>
                <w:sz w:val="16"/>
                <w:szCs w:val="16"/>
              </w:rPr>
              <w:t xml:space="preserve">If in Placement Services, </w:t>
            </w:r>
            <w:r w:rsidR="00D65389">
              <w:rPr>
                <w:rFonts w:ascii="Calibri" w:hAnsi="Calibri" w:cs="Calibri"/>
                <w:b/>
                <w:bCs/>
                <w:color w:val="000000"/>
                <w:sz w:val="16"/>
                <w:szCs w:val="16"/>
              </w:rPr>
              <w:t>were</w:t>
            </w:r>
            <w:r w:rsidRPr="004471E4">
              <w:rPr>
                <w:rFonts w:ascii="Calibri" w:hAnsi="Calibri" w:cs="Calibri"/>
                <w:b/>
                <w:bCs/>
                <w:color w:val="000000"/>
                <w:sz w:val="16"/>
                <w:szCs w:val="16"/>
              </w:rPr>
              <w:t xml:space="preserve"> Job Search activities provided</w:t>
            </w:r>
            <w:r w:rsidR="00D65389">
              <w:rPr>
                <w:rFonts w:ascii="Calibri" w:hAnsi="Calibri" w:cs="Calibri"/>
                <w:b/>
                <w:bCs/>
                <w:color w:val="000000"/>
                <w:sz w:val="16"/>
                <w:szCs w:val="16"/>
              </w:rPr>
              <w:t xml:space="preserve"> appropriate for the client’s needs</w:t>
            </w:r>
            <w:r w:rsidRPr="004471E4">
              <w:rPr>
                <w:rFonts w:ascii="Calibri" w:hAnsi="Calibri" w:cs="Calibri"/>
                <w:b/>
                <w:bCs/>
                <w:color w:val="000000"/>
                <w:sz w:val="16"/>
                <w:szCs w:val="16"/>
              </w:rPr>
              <w:t>?</w:t>
            </w:r>
            <w:r w:rsidR="00647E4F">
              <w:rPr>
                <w:rFonts w:ascii="Calibri" w:hAnsi="Calibri" w:cs="Calibri"/>
                <w:b/>
                <w:bCs/>
                <w:color w:val="000000"/>
                <w:sz w:val="16"/>
                <w:szCs w:val="16"/>
              </w:rPr>
              <w:t xml:space="preserve"> </w:t>
            </w:r>
            <w:r w:rsidR="00EA63D1" w:rsidRPr="00EA63D1">
              <w:rPr>
                <w:rFonts w:ascii="Calibri" w:hAnsi="Calibri" w:cs="Calibri"/>
                <w:sz w:val="16"/>
                <w:szCs w:val="16"/>
                <w:highlight w:val="yellow"/>
              </w:rPr>
              <w:t>Mary</w:t>
            </w:r>
          </w:p>
        </w:tc>
      </w:tr>
      <w:tr w:rsidR="004471E4" w:rsidRPr="00764700" w14:paraId="3EA0003E" w14:textId="77777777" w:rsidTr="00EA63D1">
        <w:tc>
          <w:tcPr>
            <w:tcW w:w="3240" w:type="dxa"/>
          </w:tcPr>
          <w:p w14:paraId="7DDAD56A" w14:textId="267560ED" w:rsidR="004471E4" w:rsidRPr="00764700" w:rsidRDefault="2754EA5B" w:rsidP="79E9D386">
            <w:pPr>
              <w:pStyle w:val="NormalWeb"/>
              <w:spacing w:line="259" w:lineRule="auto"/>
              <w:jc w:val="center"/>
            </w:pPr>
            <w:r w:rsidRPr="79E9D386">
              <w:rPr>
                <w:rFonts w:ascii="Calibri" w:hAnsi="Calibri" w:cs="Calibri"/>
                <w:b/>
                <w:bCs/>
                <w:sz w:val="16"/>
                <w:szCs w:val="16"/>
              </w:rPr>
              <w:t>Developing</w:t>
            </w:r>
          </w:p>
        </w:tc>
        <w:tc>
          <w:tcPr>
            <w:tcW w:w="3330" w:type="dxa"/>
          </w:tcPr>
          <w:p w14:paraId="4F3A4EF3" w14:textId="77777777" w:rsidR="004471E4" w:rsidRPr="00764700" w:rsidRDefault="004471E4" w:rsidP="00B64CB6">
            <w:pPr>
              <w:pStyle w:val="NormalWeb"/>
              <w:jc w:val="center"/>
              <w:rPr>
                <w:rFonts w:ascii="Arial" w:hAnsi="Arial" w:cs="Arial"/>
                <w:b/>
                <w:bCs/>
                <w:sz w:val="16"/>
                <w:szCs w:val="16"/>
              </w:rPr>
            </w:pPr>
            <w:r w:rsidRPr="00764700">
              <w:rPr>
                <w:rFonts w:ascii="Calibri" w:hAnsi="Calibri" w:cs="Calibri"/>
                <w:b/>
                <w:bCs/>
                <w:sz w:val="16"/>
                <w:szCs w:val="16"/>
              </w:rPr>
              <w:t>Satisfactory</w:t>
            </w:r>
          </w:p>
        </w:tc>
        <w:tc>
          <w:tcPr>
            <w:tcW w:w="3420" w:type="dxa"/>
          </w:tcPr>
          <w:p w14:paraId="0AF39B78" w14:textId="77777777" w:rsidR="004471E4" w:rsidRPr="00764700" w:rsidRDefault="004471E4" w:rsidP="00B64CB6">
            <w:pPr>
              <w:pStyle w:val="NormalWeb"/>
              <w:jc w:val="center"/>
              <w:rPr>
                <w:rFonts w:ascii="Arial" w:hAnsi="Arial" w:cs="Arial"/>
                <w:b/>
                <w:bCs/>
                <w:sz w:val="16"/>
                <w:szCs w:val="16"/>
              </w:rPr>
            </w:pPr>
            <w:r w:rsidRPr="00764700">
              <w:rPr>
                <w:rFonts w:ascii="Calibri" w:hAnsi="Calibri" w:cs="Calibri"/>
                <w:b/>
                <w:bCs/>
                <w:sz w:val="16"/>
                <w:szCs w:val="16"/>
              </w:rPr>
              <w:t>Excellent</w:t>
            </w:r>
          </w:p>
        </w:tc>
      </w:tr>
      <w:tr w:rsidR="008E4D7E" w:rsidRPr="00D37081" w14:paraId="10953C7C" w14:textId="77777777" w:rsidTr="00EA63D1">
        <w:tc>
          <w:tcPr>
            <w:tcW w:w="3240" w:type="dxa"/>
          </w:tcPr>
          <w:p w14:paraId="2E4657D5" w14:textId="0F304E00" w:rsidR="008E4D7E" w:rsidRPr="008E4D7E" w:rsidRDefault="008E4D7E" w:rsidP="008E4D7E">
            <w:pPr>
              <w:pStyle w:val="NormalWeb"/>
              <w:rPr>
                <w:rFonts w:ascii="Calibri" w:hAnsi="Calibri" w:cs="Calibri"/>
                <w:sz w:val="16"/>
                <w:szCs w:val="16"/>
              </w:rPr>
            </w:pPr>
            <w:r w:rsidRPr="008E4D7E">
              <w:rPr>
                <w:rFonts w:ascii="Calibri" w:hAnsi="Calibri" w:cs="Calibri"/>
                <w:sz w:val="16"/>
                <w:szCs w:val="16"/>
              </w:rPr>
              <w:t xml:space="preserve">No JSS </w:t>
            </w:r>
            <w:r w:rsidR="002039C0">
              <w:rPr>
                <w:rFonts w:ascii="Calibri" w:hAnsi="Calibri" w:cs="Calibri"/>
                <w:sz w:val="16"/>
                <w:szCs w:val="16"/>
              </w:rPr>
              <w:t xml:space="preserve">was </w:t>
            </w:r>
            <w:r w:rsidRPr="008E4D7E">
              <w:rPr>
                <w:rFonts w:ascii="Calibri" w:hAnsi="Calibri" w:cs="Calibri"/>
                <w:sz w:val="16"/>
                <w:szCs w:val="16"/>
              </w:rPr>
              <w:t>completed</w:t>
            </w:r>
            <w:r w:rsidR="002039C0">
              <w:rPr>
                <w:rFonts w:ascii="Calibri" w:hAnsi="Calibri" w:cs="Calibri"/>
                <w:sz w:val="16"/>
                <w:szCs w:val="16"/>
              </w:rPr>
              <w:t xml:space="preserve"> or </w:t>
            </w:r>
            <w:r w:rsidR="0048772D">
              <w:rPr>
                <w:rFonts w:ascii="Calibri" w:hAnsi="Calibri" w:cs="Calibri"/>
                <w:sz w:val="16"/>
                <w:szCs w:val="16"/>
              </w:rPr>
              <w:t>documented</w:t>
            </w:r>
            <w:r w:rsidR="002039C0">
              <w:rPr>
                <w:rFonts w:ascii="Calibri" w:hAnsi="Calibri" w:cs="Calibri"/>
                <w:sz w:val="16"/>
                <w:szCs w:val="16"/>
              </w:rPr>
              <w:t xml:space="preserve">; </w:t>
            </w:r>
            <w:r w:rsidRPr="008E4D7E">
              <w:rPr>
                <w:rFonts w:ascii="Calibri" w:hAnsi="Calibri" w:cs="Calibri"/>
                <w:sz w:val="16"/>
                <w:szCs w:val="16"/>
              </w:rPr>
              <w:t>weekly contact not regularly provided</w:t>
            </w:r>
            <w:r w:rsidR="002039C0">
              <w:rPr>
                <w:rFonts w:ascii="Calibri" w:hAnsi="Calibri" w:cs="Calibri"/>
                <w:sz w:val="16"/>
                <w:szCs w:val="16"/>
              </w:rPr>
              <w:t xml:space="preserve"> or documented;</w:t>
            </w:r>
            <w:r w:rsidRPr="008E4D7E">
              <w:rPr>
                <w:rFonts w:ascii="Calibri" w:hAnsi="Calibri" w:cs="Calibri"/>
                <w:sz w:val="16"/>
                <w:szCs w:val="16"/>
              </w:rPr>
              <w:t xml:space="preserve"> </w:t>
            </w:r>
            <w:r w:rsidR="002039C0">
              <w:rPr>
                <w:rFonts w:ascii="Calibri" w:hAnsi="Calibri" w:cs="Calibri"/>
                <w:sz w:val="16"/>
                <w:szCs w:val="16"/>
              </w:rPr>
              <w:t xml:space="preserve">no evidence </w:t>
            </w:r>
            <w:r w:rsidRPr="008E4D7E">
              <w:rPr>
                <w:rFonts w:ascii="Calibri" w:hAnsi="Calibri" w:cs="Calibri"/>
                <w:sz w:val="16"/>
                <w:szCs w:val="16"/>
              </w:rPr>
              <w:t>application assistance</w:t>
            </w:r>
            <w:r w:rsidR="00FD2F9E">
              <w:rPr>
                <w:rFonts w:ascii="Calibri" w:hAnsi="Calibri" w:cs="Calibri"/>
                <w:sz w:val="16"/>
                <w:szCs w:val="16"/>
              </w:rPr>
              <w:t>,</w:t>
            </w:r>
            <w:r w:rsidRPr="008E4D7E">
              <w:rPr>
                <w:rFonts w:ascii="Calibri" w:hAnsi="Calibri" w:cs="Calibri"/>
                <w:sz w:val="16"/>
                <w:szCs w:val="16"/>
              </w:rPr>
              <w:t xml:space="preserve"> job leads</w:t>
            </w:r>
            <w:r w:rsidR="00FD2F9E">
              <w:rPr>
                <w:rFonts w:ascii="Calibri" w:hAnsi="Calibri" w:cs="Calibri"/>
                <w:sz w:val="16"/>
                <w:szCs w:val="16"/>
              </w:rPr>
              <w:t xml:space="preserve">, </w:t>
            </w:r>
            <w:r w:rsidRPr="008E4D7E">
              <w:rPr>
                <w:rFonts w:ascii="Calibri" w:hAnsi="Calibri" w:cs="Calibri"/>
                <w:sz w:val="16"/>
                <w:szCs w:val="16"/>
              </w:rPr>
              <w:t xml:space="preserve">employer advocacy, </w:t>
            </w:r>
            <w:r w:rsidR="00FD2F9E">
              <w:rPr>
                <w:rFonts w:ascii="Calibri" w:hAnsi="Calibri" w:cs="Calibri"/>
                <w:sz w:val="16"/>
                <w:szCs w:val="16"/>
              </w:rPr>
              <w:t xml:space="preserve">and </w:t>
            </w:r>
            <w:r w:rsidRPr="008E4D7E">
              <w:rPr>
                <w:rFonts w:ascii="Calibri" w:hAnsi="Calibri" w:cs="Calibri"/>
                <w:sz w:val="16"/>
                <w:szCs w:val="16"/>
              </w:rPr>
              <w:t xml:space="preserve">interviewing skills </w:t>
            </w:r>
            <w:r w:rsidR="00FD2F9E">
              <w:rPr>
                <w:rFonts w:ascii="Calibri" w:hAnsi="Calibri" w:cs="Calibri"/>
                <w:sz w:val="16"/>
                <w:szCs w:val="16"/>
              </w:rPr>
              <w:t>were provided;</w:t>
            </w:r>
            <w:r w:rsidRPr="008E4D7E">
              <w:rPr>
                <w:rFonts w:ascii="Calibri" w:hAnsi="Calibri" w:cs="Calibri"/>
                <w:sz w:val="16"/>
                <w:szCs w:val="16"/>
              </w:rPr>
              <w:t xml:space="preserve"> no </w:t>
            </w:r>
            <w:r w:rsidR="00FD2F9E">
              <w:rPr>
                <w:rFonts w:ascii="Calibri" w:hAnsi="Calibri" w:cs="Calibri"/>
                <w:sz w:val="16"/>
                <w:szCs w:val="16"/>
              </w:rPr>
              <w:t xml:space="preserve">evidence of </w:t>
            </w:r>
            <w:r w:rsidRPr="008E4D7E">
              <w:rPr>
                <w:rFonts w:ascii="Calibri" w:hAnsi="Calibri" w:cs="Calibri"/>
                <w:sz w:val="16"/>
                <w:szCs w:val="16"/>
              </w:rPr>
              <w:t>assistance with resume skills.</w:t>
            </w:r>
          </w:p>
        </w:tc>
        <w:tc>
          <w:tcPr>
            <w:tcW w:w="3330" w:type="dxa"/>
          </w:tcPr>
          <w:p w14:paraId="5BA45F18" w14:textId="22894E22" w:rsidR="00971466" w:rsidRPr="008E4D7E" w:rsidRDefault="008E4D7E" w:rsidP="00EC6013">
            <w:pPr>
              <w:pStyle w:val="NormalWeb"/>
              <w:rPr>
                <w:rFonts w:asciiTheme="minorHAnsi" w:hAnsiTheme="minorHAnsi" w:cstheme="minorBidi"/>
                <w:sz w:val="16"/>
                <w:szCs w:val="16"/>
              </w:rPr>
            </w:pPr>
            <w:r w:rsidRPr="270E2E27">
              <w:rPr>
                <w:rFonts w:asciiTheme="minorHAnsi" w:hAnsiTheme="minorHAnsi" w:cstheme="minorBidi"/>
                <w:sz w:val="16"/>
                <w:szCs w:val="16"/>
              </w:rPr>
              <w:t>JSS completed</w:t>
            </w:r>
            <w:r w:rsidR="0048772D">
              <w:rPr>
                <w:rFonts w:asciiTheme="minorHAnsi" w:hAnsiTheme="minorHAnsi" w:cstheme="minorBidi"/>
                <w:sz w:val="16"/>
                <w:szCs w:val="16"/>
              </w:rPr>
              <w:t xml:space="preserve"> and documented</w:t>
            </w:r>
            <w:r w:rsidR="00FD2F9E">
              <w:rPr>
                <w:rFonts w:asciiTheme="minorHAnsi" w:hAnsiTheme="minorHAnsi" w:cstheme="minorBidi"/>
                <w:sz w:val="16"/>
                <w:szCs w:val="16"/>
              </w:rPr>
              <w:t>; e</w:t>
            </w:r>
            <w:r w:rsidR="00597177">
              <w:rPr>
                <w:rFonts w:asciiTheme="minorHAnsi" w:hAnsiTheme="minorHAnsi" w:cstheme="minorBidi"/>
                <w:sz w:val="16"/>
                <w:szCs w:val="16"/>
              </w:rPr>
              <w:t>vidence that in general, w</w:t>
            </w:r>
            <w:r w:rsidRPr="270E2E27">
              <w:rPr>
                <w:rFonts w:asciiTheme="minorHAnsi" w:hAnsiTheme="minorHAnsi" w:cstheme="minorBidi"/>
                <w:sz w:val="16"/>
                <w:szCs w:val="16"/>
              </w:rPr>
              <w:t>eekly contact</w:t>
            </w:r>
            <w:r w:rsidR="00A25013">
              <w:rPr>
                <w:rFonts w:asciiTheme="minorHAnsi" w:hAnsiTheme="minorHAnsi" w:cstheme="minorBidi"/>
                <w:sz w:val="16"/>
                <w:szCs w:val="16"/>
              </w:rPr>
              <w:t xml:space="preserve"> (or attempt)</w:t>
            </w:r>
            <w:r w:rsidRPr="270E2E27">
              <w:rPr>
                <w:rFonts w:asciiTheme="minorHAnsi" w:hAnsiTheme="minorHAnsi" w:cstheme="minorBidi"/>
                <w:sz w:val="16"/>
                <w:szCs w:val="16"/>
              </w:rPr>
              <w:t xml:space="preserve"> </w:t>
            </w:r>
            <w:r w:rsidR="00A25013">
              <w:rPr>
                <w:rFonts w:asciiTheme="minorHAnsi" w:hAnsiTheme="minorHAnsi" w:cstheme="minorBidi"/>
                <w:sz w:val="16"/>
                <w:szCs w:val="16"/>
              </w:rPr>
              <w:t>was</w:t>
            </w:r>
            <w:r w:rsidR="00597177">
              <w:rPr>
                <w:rFonts w:asciiTheme="minorHAnsi" w:hAnsiTheme="minorHAnsi" w:cstheme="minorBidi"/>
                <w:sz w:val="16"/>
                <w:szCs w:val="16"/>
              </w:rPr>
              <w:t xml:space="preserve"> </w:t>
            </w:r>
            <w:r w:rsidR="747FA294" w:rsidRPr="270E2E27">
              <w:rPr>
                <w:rFonts w:asciiTheme="minorHAnsi" w:hAnsiTheme="minorHAnsi" w:cstheme="minorBidi"/>
                <w:sz w:val="16"/>
                <w:szCs w:val="16"/>
              </w:rPr>
              <w:t>provided</w:t>
            </w:r>
            <w:r w:rsidR="005F690D">
              <w:rPr>
                <w:rFonts w:asciiTheme="minorHAnsi" w:hAnsiTheme="minorHAnsi" w:cstheme="minorBidi"/>
                <w:sz w:val="16"/>
                <w:szCs w:val="16"/>
              </w:rPr>
              <w:t xml:space="preserve"> unless </w:t>
            </w:r>
            <w:r w:rsidR="00EE1044">
              <w:rPr>
                <w:rFonts w:asciiTheme="minorHAnsi" w:hAnsiTheme="minorHAnsi" w:cstheme="minorBidi"/>
                <w:sz w:val="16"/>
                <w:szCs w:val="16"/>
              </w:rPr>
              <w:t>client preference</w:t>
            </w:r>
            <w:r w:rsidR="005E200C">
              <w:rPr>
                <w:rFonts w:asciiTheme="minorHAnsi" w:hAnsiTheme="minorHAnsi" w:cstheme="minorBidi"/>
                <w:sz w:val="16"/>
                <w:szCs w:val="16"/>
              </w:rPr>
              <w:t xml:space="preserve"> is </w:t>
            </w:r>
            <w:r w:rsidR="005F690D">
              <w:rPr>
                <w:rFonts w:asciiTheme="minorHAnsi" w:hAnsiTheme="minorHAnsi" w:cstheme="minorBidi"/>
                <w:sz w:val="16"/>
                <w:szCs w:val="16"/>
              </w:rPr>
              <w:t>otherwise documented</w:t>
            </w:r>
            <w:r w:rsidR="00FD2F9E">
              <w:rPr>
                <w:rFonts w:asciiTheme="minorHAnsi" w:hAnsiTheme="minorHAnsi" w:cstheme="minorBidi"/>
                <w:sz w:val="16"/>
                <w:szCs w:val="16"/>
              </w:rPr>
              <w:t>;</w:t>
            </w:r>
            <w:r w:rsidR="00600820">
              <w:rPr>
                <w:rFonts w:asciiTheme="minorHAnsi" w:hAnsiTheme="minorHAnsi" w:cstheme="minorBidi"/>
                <w:sz w:val="16"/>
                <w:szCs w:val="16"/>
              </w:rPr>
              <w:t xml:space="preserve"> </w:t>
            </w:r>
            <w:r w:rsidR="00FD2F9E">
              <w:rPr>
                <w:rFonts w:asciiTheme="minorHAnsi" w:hAnsiTheme="minorHAnsi" w:cstheme="minorBidi"/>
                <w:sz w:val="16"/>
                <w:szCs w:val="16"/>
              </w:rPr>
              <w:t>s</w:t>
            </w:r>
            <w:r w:rsidR="00600820" w:rsidRPr="270E2E27">
              <w:rPr>
                <w:rFonts w:asciiTheme="minorHAnsi" w:hAnsiTheme="minorHAnsi" w:cstheme="minorBidi"/>
                <w:sz w:val="16"/>
                <w:szCs w:val="16"/>
              </w:rPr>
              <w:t xml:space="preserve">ervices provided match </w:t>
            </w:r>
            <w:r w:rsidR="00600820">
              <w:rPr>
                <w:rFonts w:asciiTheme="minorHAnsi" w:hAnsiTheme="minorHAnsi" w:cstheme="minorBidi"/>
                <w:sz w:val="16"/>
                <w:szCs w:val="16"/>
              </w:rPr>
              <w:t xml:space="preserve">services identified on </w:t>
            </w:r>
            <w:r w:rsidR="00600820" w:rsidRPr="270E2E27">
              <w:rPr>
                <w:rFonts w:asciiTheme="minorHAnsi" w:hAnsiTheme="minorHAnsi" w:cstheme="minorBidi"/>
                <w:sz w:val="16"/>
                <w:szCs w:val="16"/>
              </w:rPr>
              <w:t>the Job Search agreement</w:t>
            </w:r>
            <w:r w:rsidR="007F6445">
              <w:rPr>
                <w:rFonts w:asciiTheme="minorHAnsi" w:hAnsiTheme="minorHAnsi" w:cstheme="minorBidi"/>
                <w:sz w:val="16"/>
                <w:szCs w:val="16"/>
              </w:rPr>
              <w:t xml:space="preserve"> or </w:t>
            </w:r>
            <w:r w:rsidR="00FD2F9E">
              <w:rPr>
                <w:rFonts w:asciiTheme="minorHAnsi" w:hAnsiTheme="minorHAnsi" w:cstheme="minorBidi"/>
                <w:sz w:val="16"/>
                <w:szCs w:val="16"/>
              </w:rPr>
              <w:t xml:space="preserve">it’s </w:t>
            </w:r>
            <w:r w:rsidR="007F6445">
              <w:rPr>
                <w:rFonts w:asciiTheme="minorHAnsi" w:hAnsiTheme="minorHAnsi" w:cstheme="minorBidi"/>
                <w:sz w:val="16"/>
                <w:szCs w:val="16"/>
              </w:rPr>
              <w:t>noted why services weren’t needed</w:t>
            </w:r>
            <w:r w:rsidR="00FD2F9E">
              <w:rPr>
                <w:rFonts w:asciiTheme="minorHAnsi" w:hAnsiTheme="minorHAnsi" w:cstheme="minorBidi"/>
                <w:sz w:val="16"/>
                <w:szCs w:val="16"/>
              </w:rPr>
              <w:t xml:space="preserve">/provided, including client refusal if applicable; </w:t>
            </w:r>
            <w:r w:rsidR="00C43ED2">
              <w:rPr>
                <w:rFonts w:asciiTheme="minorHAnsi" w:hAnsiTheme="minorHAnsi" w:cstheme="minorBidi"/>
                <w:sz w:val="16"/>
                <w:szCs w:val="16"/>
              </w:rPr>
              <w:t xml:space="preserve">team services </w:t>
            </w:r>
            <w:r w:rsidR="00FD2F9E">
              <w:rPr>
                <w:rFonts w:asciiTheme="minorHAnsi" w:hAnsiTheme="minorHAnsi" w:cstheme="minorBidi"/>
                <w:sz w:val="16"/>
                <w:szCs w:val="16"/>
              </w:rPr>
              <w:t xml:space="preserve">are documented as </w:t>
            </w:r>
            <w:r w:rsidR="00C43ED2">
              <w:rPr>
                <w:rFonts w:asciiTheme="minorHAnsi" w:hAnsiTheme="minorHAnsi" w:cstheme="minorBidi"/>
                <w:sz w:val="16"/>
                <w:szCs w:val="16"/>
              </w:rPr>
              <w:t>provided.</w:t>
            </w:r>
          </w:p>
        </w:tc>
        <w:tc>
          <w:tcPr>
            <w:tcW w:w="3420" w:type="dxa"/>
          </w:tcPr>
          <w:p w14:paraId="4BE0F7F4" w14:textId="69B8E400" w:rsidR="008E4D7E" w:rsidRPr="008E4D7E" w:rsidRDefault="0623BB47" w:rsidP="79E9D386">
            <w:pPr>
              <w:pStyle w:val="NormalWeb"/>
              <w:rPr>
                <w:rFonts w:asciiTheme="minorHAnsi" w:hAnsiTheme="minorHAnsi" w:cstheme="minorBidi"/>
                <w:sz w:val="16"/>
                <w:szCs w:val="16"/>
              </w:rPr>
            </w:pPr>
            <w:r w:rsidRPr="79E9D386">
              <w:rPr>
                <w:rFonts w:asciiTheme="minorHAnsi" w:hAnsiTheme="minorHAnsi" w:cstheme="minorBidi"/>
                <w:sz w:val="16"/>
                <w:szCs w:val="16"/>
              </w:rPr>
              <w:t>Follow up JSS completed relevant to client needs</w:t>
            </w:r>
            <w:r w:rsidR="1EAE8024" w:rsidRPr="79E9D386">
              <w:rPr>
                <w:rFonts w:asciiTheme="minorHAnsi" w:hAnsiTheme="minorHAnsi" w:cstheme="minorBidi"/>
                <w:sz w:val="16"/>
                <w:szCs w:val="16"/>
              </w:rPr>
              <w:t>; w</w:t>
            </w:r>
            <w:r w:rsidR="4E45F909" w:rsidRPr="79E9D386">
              <w:rPr>
                <w:rFonts w:asciiTheme="minorHAnsi" w:hAnsiTheme="minorHAnsi" w:cstheme="minorBidi"/>
                <w:sz w:val="16"/>
                <w:szCs w:val="16"/>
              </w:rPr>
              <w:t>eekly contact</w:t>
            </w:r>
            <w:r w:rsidR="1EF098EC" w:rsidRPr="79E9D386">
              <w:rPr>
                <w:rFonts w:asciiTheme="minorHAnsi" w:hAnsiTheme="minorHAnsi" w:cstheme="minorBidi"/>
                <w:sz w:val="16"/>
                <w:szCs w:val="16"/>
              </w:rPr>
              <w:t xml:space="preserve"> </w:t>
            </w:r>
            <w:r w:rsidR="7956FB0B" w:rsidRPr="79E9D386">
              <w:rPr>
                <w:rFonts w:asciiTheme="minorHAnsi" w:hAnsiTheme="minorHAnsi" w:cstheme="minorBidi"/>
                <w:sz w:val="16"/>
                <w:szCs w:val="16"/>
              </w:rPr>
              <w:t>is predominately</w:t>
            </w:r>
            <w:r w:rsidR="1EF098EC" w:rsidRPr="79E9D386">
              <w:rPr>
                <w:rFonts w:asciiTheme="minorHAnsi" w:hAnsiTheme="minorHAnsi" w:cstheme="minorBidi"/>
                <w:sz w:val="16"/>
                <w:szCs w:val="16"/>
              </w:rPr>
              <w:t xml:space="preserve"> meetings</w:t>
            </w:r>
            <w:r w:rsidR="0192A419" w:rsidRPr="79E9D386">
              <w:rPr>
                <w:rFonts w:asciiTheme="minorHAnsi" w:hAnsiTheme="minorHAnsi" w:cstheme="minorBidi"/>
                <w:sz w:val="16"/>
                <w:szCs w:val="16"/>
              </w:rPr>
              <w:t xml:space="preserve"> (in person or virtual) with client engagement</w:t>
            </w:r>
            <w:r w:rsidR="266CBF1C" w:rsidRPr="79E9D386">
              <w:rPr>
                <w:rFonts w:asciiTheme="minorHAnsi" w:hAnsiTheme="minorHAnsi" w:cstheme="minorBidi"/>
                <w:sz w:val="16"/>
                <w:szCs w:val="16"/>
              </w:rPr>
              <w:t xml:space="preserve">, rather </w:t>
            </w:r>
            <w:r w:rsidR="2AC84670" w:rsidRPr="79E9D386">
              <w:rPr>
                <w:rFonts w:asciiTheme="minorHAnsi" w:hAnsiTheme="minorHAnsi" w:cstheme="minorBidi"/>
                <w:sz w:val="16"/>
                <w:szCs w:val="16"/>
              </w:rPr>
              <w:t>than</w:t>
            </w:r>
            <w:r w:rsidR="266CBF1C" w:rsidRPr="79E9D386">
              <w:rPr>
                <w:rFonts w:asciiTheme="minorHAnsi" w:hAnsiTheme="minorHAnsi" w:cstheme="minorBidi"/>
                <w:sz w:val="16"/>
                <w:szCs w:val="16"/>
              </w:rPr>
              <w:t xml:space="preserve"> just email, text, </w:t>
            </w:r>
            <w:r w:rsidR="2AC84670" w:rsidRPr="79E9D386">
              <w:rPr>
                <w:rFonts w:asciiTheme="minorHAnsi" w:hAnsiTheme="minorHAnsi" w:cstheme="minorBidi"/>
                <w:sz w:val="16"/>
                <w:szCs w:val="16"/>
              </w:rPr>
              <w:t xml:space="preserve">phone call, </w:t>
            </w:r>
            <w:r w:rsidR="266CBF1C" w:rsidRPr="79E9D386">
              <w:rPr>
                <w:rFonts w:asciiTheme="minorHAnsi" w:hAnsiTheme="minorHAnsi" w:cstheme="minorBidi"/>
                <w:sz w:val="16"/>
                <w:szCs w:val="16"/>
              </w:rPr>
              <w:t>etc.</w:t>
            </w:r>
            <w:r w:rsidR="1EAE8024" w:rsidRPr="79E9D386">
              <w:rPr>
                <w:rFonts w:asciiTheme="minorHAnsi" w:hAnsiTheme="minorHAnsi" w:cstheme="minorBidi"/>
                <w:sz w:val="16"/>
                <w:szCs w:val="16"/>
              </w:rPr>
              <w:t xml:space="preserve">; </w:t>
            </w:r>
            <w:r w:rsidR="4DB7960D" w:rsidRPr="79E9D386">
              <w:rPr>
                <w:rFonts w:asciiTheme="minorHAnsi" w:hAnsiTheme="minorHAnsi" w:cstheme="minorBidi"/>
                <w:sz w:val="16"/>
                <w:szCs w:val="16"/>
              </w:rPr>
              <w:t xml:space="preserve">all </w:t>
            </w:r>
            <w:r w:rsidR="6B4DD103" w:rsidRPr="79E9D386">
              <w:rPr>
                <w:rFonts w:asciiTheme="minorHAnsi" w:hAnsiTheme="minorHAnsi" w:cstheme="minorBidi"/>
                <w:sz w:val="16"/>
                <w:szCs w:val="16"/>
              </w:rPr>
              <w:t>team services</w:t>
            </w:r>
            <w:r w:rsidR="1EAE8024" w:rsidRPr="79E9D386">
              <w:rPr>
                <w:rFonts w:asciiTheme="minorHAnsi" w:hAnsiTheme="minorHAnsi" w:cstheme="minorBidi"/>
                <w:sz w:val="16"/>
                <w:szCs w:val="16"/>
              </w:rPr>
              <w:t xml:space="preserve"> provided</w:t>
            </w:r>
            <w:r w:rsidR="6B4DD103" w:rsidRPr="79E9D386">
              <w:rPr>
                <w:rFonts w:asciiTheme="minorHAnsi" w:hAnsiTheme="minorHAnsi" w:cstheme="minorBidi"/>
                <w:sz w:val="16"/>
                <w:szCs w:val="16"/>
              </w:rPr>
              <w:t xml:space="preserve"> are documented and </w:t>
            </w:r>
            <w:r w:rsidR="00271B25" w:rsidRPr="79E9D386">
              <w:rPr>
                <w:rFonts w:asciiTheme="minorHAnsi" w:hAnsiTheme="minorHAnsi" w:cstheme="minorBidi"/>
                <w:sz w:val="16"/>
                <w:szCs w:val="16"/>
              </w:rPr>
              <w:t xml:space="preserve">detailed description of their </w:t>
            </w:r>
            <w:r w:rsidR="1EAE8024" w:rsidRPr="79E9D386">
              <w:rPr>
                <w:rFonts w:asciiTheme="minorHAnsi" w:hAnsiTheme="minorHAnsi" w:cstheme="minorBidi"/>
                <w:sz w:val="16"/>
                <w:szCs w:val="16"/>
              </w:rPr>
              <w:t xml:space="preserve">relevance to </w:t>
            </w:r>
            <w:r w:rsidR="6FD67E52" w:rsidRPr="79E9D386">
              <w:rPr>
                <w:rFonts w:asciiTheme="minorHAnsi" w:hAnsiTheme="minorHAnsi" w:cstheme="minorBidi"/>
                <w:sz w:val="16"/>
                <w:szCs w:val="16"/>
              </w:rPr>
              <w:t>clients'</w:t>
            </w:r>
            <w:r w:rsidR="1EAE8024" w:rsidRPr="79E9D386">
              <w:rPr>
                <w:rFonts w:asciiTheme="minorHAnsi" w:hAnsiTheme="minorHAnsi" w:cstheme="minorBidi"/>
                <w:sz w:val="16"/>
                <w:szCs w:val="16"/>
              </w:rPr>
              <w:t xml:space="preserve"> needs is evident</w:t>
            </w:r>
            <w:r w:rsidR="00271B25" w:rsidRPr="79E9D386">
              <w:rPr>
                <w:rFonts w:asciiTheme="minorHAnsi" w:hAnsiTheme="minorHAnsi" w:cstheme="minorBidi"/>
                <w:sz w:val="16"/>
                <w:szCs w:val="16"/>
              </w:rPr>
              <w:t>.</w:t>
            </w:r>
            <w:r w:rsidR="2849BE0B" w:rsidRPr="79E9D386">
              <w:rPr>
                <w:rFonts w:asciiTheme="minorHAnsi" w:hAnsiTheme="minorHAnsi" w:cstheme="minorBidi"/>
                <w:sz w:val="16"/>
                <w:szCs w:val="16"/>
              </w:rPr>
              <w:t xml:space="preserve"> </w:t>
            </w:r>
          </w:p>
        </w:tc>
      </w:tr>
      <w:tr w:rsidR="008E4D7E" w:rsidRPr="007516BD" w14:paraId="4B443D40" w14:textId="77777777" w:rsidTr="79E9D386">
        <w:tc>
          <w:tcPr>
            <w:tcW w:w="9990" w:type="dxa"/>
            <w:gridSpan w:val="3"/>
          </w:tcPr>
          <w:p w14:paraId="13D0C5E2" w14:textId="440129FD" w:rsidR="008E4D7E" w:rsidRPr="00C341B8" w:rsidRDefault="008E4D7E" w:rsidP="00FD2F9E">
            <w:pPr>
              <w:pStyle w:val="NormalWeb"/>
              <w:rPr>
                <w:rFonts w:ascii="Calibri" w:hAnsi="Calibri" w:cs="Calibri"/>
                <w:color w:val="00B0F0"/>
                <w:sz w:val="18"/>
                <w:szCs w:val="18"/>
              </w:rPr>
            </w:pPr>
            <w:r w:rsidRPr="007516BD">
              <w:rPr>
                <w:rFonts w:ascii="Calibri" w:hAnsi="Calibri" w:cs="Calibri"/>
                <w:sz w:val="18"/>
                <w:szCs w:val="18"/>
              </w:rPr>
              <w:t>COMMENTS</w:t>
            </w:r>
            <w:r w:rsidR="00FD2F9E">
              <w:rPr>
                <w:rFonts w:ascii="Calibri" w:hAnsi="Calibri" w:cs="Calibri"/>
                <w:sz w:val="18"/>
                <w:szCs w:val="18"/>
              </w:rPr>
              <w:t>:</w:t>
            </w:r>
            <w:r w:rsidR="009F687F">
              <w:rPr>
                <w:rFonts w:ascii="Calibri" w:hAnsi="Calibri" w:cs="Calibri"/>
                <w:color w:val="00B0F0"/>
                <w:sz w:val="18"/>
                <w:szCs w:val="18"/>
              </w:rPr>
              <w:t xml:space="preserve"> </w:t>
            </w:r>
          </w:p>
        </w:tc>
      </w:tr>
    </w:tbl>
    <w:p w14:paraId="07FFB520" w14:textId="77777777" w:rsidR="00C43ED2" w:rsidRDefault="00C43ED2">
      <w:pPr>
        <w:rPr>
          <w:sz w:val="18"/>
          <w:szCs w:val="18"/>
        </w:rPr>
      </w:pPr>
    </w:p>
    <w:tbl>
      <w:tblPr>
        <w:tblStyle w:val="TableGrid"/>
        <w:tblW w:w="0" w:type="auto"/>
        <w:tblInd w:w="-95" w:type="dxa"/>
        <w:tblLook w:val="04A0" w:firstRow="1" w:lastRow="0" w:firstColumn="1" w:lastColumn="0" w:noHBand="0" w:noVBand="1"/>
      </w:tblPr>
      <w:tblGrid>
        <w:gridCol w:w="3240"/>
        <w:gridCol w:w="3150"/>
        <w:gridCol w:w="3690"/>
      </w:tblGrid>
      <w:tr w:rsidR="001A322C" w:rsidRPr="00764700" w14:paraId="6DB0EEE9" w14:textId="77777777" w:rsidTr="79E9D386">
        <w:tc>
          <w:tcPr>
            <w:tcW w:w="10080" w:type="dxa"/>
            <w:gridSpan w:val="3"/>
          </w:tcPr>
          <w:p w14:paraId="33E184D0" w14:textId="0C4BFB70" w:rsidR="001A322C" w:rsidRPr="004471E4" w:rsidRDefault="001A322C" w:rsidP="00A043FC">
            <w:pPr>
              <w:pStyle w:val="ListParagraph"/>
              <w:numPr>
                <w:ilvl w:val="0"/>
                <w:numId w:val="15"/>
              </w:numPr>
              <w:ind w:left="340"/>
              <w:rPr>
                <w:rFonts w:ascii="Calibri" w:hAnsi="Calibri" w:cs="Calibri"/>
                <w:b/>
                <w:bCs/>
                <w:color w:val="000000"/>
                <w:sz w:val="16"/>
                <w:szCs w:val="16"/>
              </w:rPr>
            </w:pPr>
            <w:r>
              <w:rPr>
                <w:rFonts w:ascii="Calibri" w:hAnsi="Calibri" w:cs="Calibri"/>
                <w:b/>
                <w:bCs/>
                <w:color w:val="000000"/>
                <w:sz w:val="16"/>
                <w:szCs w:val="16"/>
              </w:rPr>
              <w:t>Is e</w:t>
            </w:r>
            <w:r w:rsidRPr="00B83B66">
              <w:rPr>
                <w:rFonts w:ascii="Calibri" w:hAnsi="Calibri" w:cs="Calibri"/>
                <w:b/>
                <w:bCs/>
                <w:color w:val="000000"/>
                <w:sz w:val="16"/>
                <w:szCs w:val="16"/>
              </w:rPr>
              <w:t xml:space="preserve">mployer </w:t>
            </w:r>
            <w:r>
              <w:rPr>
                <w:rFonts w:ascii="Calibri" w:hAnsi="Calibri" w:cs="Calibri"/>
                <w:b/>
                <w:bCs/>
                <w:color w:val="000000"/>
                <w:sz w:val="16"/>
                <w:szCs w:val="16"/>
              </w:rPr>
              <w:t xml:space="preserve">outreach </w:t>
            </w:r>
            <w:r w:rsidR="00AF1427">
              <w:rPr>
                <w:rFonts w:ascii="Calibri" w:hAnsi="Calibri" w:cs="Calibri"/>
                <w:b/>
                <w:bCs/>
                <w:color w:val="000000"/>
                <w:sz w:val="16"/>
                <w:szCs w:val="16"/>
              </w:rPr>
              <w:t xml:space="preserve">well </w:t>
            </w:r>
            <w:r w:rsidRPr="00B83B66">
              <w:rPr>
                <w:rFonts w:ascii="Calibri" w:hAnsi="Calibri" w:cs="Calibri"/>
                <w:b/>
                <w:bCs/>
                <w:color w:val="000000"/>
                <w:sz w:val="16"/>
                <w:szCs w:val="16"/>
              </w:rPr>
              <w:t>documented?</w:t>
            </w:r>
            <w:r>
              <w:rPr>
                <w:rFonts w:ascii="Calibri" w:hAnsi="Calibri" w:cs="Calibri"/>
                <w:b/>
                <w:bCs/>
                <w:color w:val="000000"/>
                <w:sz w:val="16"/>
                <w:szCs w:val="16"/>
              </w:rPr>
              <w:t xml:space="preserve"> </w:t>
            </w:r>
            <w:r w:rsidR="00EA63D1" w:rsidRPr="00EA63D1">
              <w:rPr>
                <w:rFonts w:ascii="Calibri" w:hAnsi="Calibri" w:cs="Calibri"/>
                <w:sz w:val="16"/>
                <w:szCs w:val="16"/>
                <w:highlight w:val="yellow"/>
              </w:rPr>
              <w:t>Mary</w:t>
            </w:r>
          </w:p>
        </w:tc>
      </w:tr>
      <w:tr w:rsidR="001A322C" w:rsidRPr="00764700" w14:paraId="271F68E9" w14:textId="77777777" w:rsidTr="00EA63D1">
        <w:tc>
          <w:tcPr>
            <w:tcW w:w="3240" w:type="dxa"/>
          </w:tcPr>
          <w:p w14:paraId="37CA4832" w14:textId="23D28634" w:rsidR="001A322C" w:rsidRPr="00764700" w:rsidRDefault="2B0DA1A3" w:rsidP="79E9D386">
            <w:pPr>
              <w:pStyle w:val="NormalWeb"/>
              <w:spacing w:line="259" w:lineRule="auto"/>
              <w:jc w:val="center"/>
            </w:pPr>
            <w:r w:rsidRPr="79E9D386">
              <w:rPr>
                <w:rFonts w:ascii="Calibri" w:hAnsi="Calibri" w:cs="Calibri"/>
                <w:b/>
                <w:bCs/>
                <w:sz w:val="16"/>
                <w:szCs w:val="16"/>
              </w:rPr>
              <w:t>Developing</w:t>
            </w:r>
          </w:p>
        </w:tc>
        <w:tc>
          <w:tcPr>
            <w:tcW w:w="3150" w:type="dxa"/>
          </w:tcPr>
          <w:p w14:paraId="66408133" w14:textId="77777777" w:rsidR="001A322C" w:rsidRPr="00764700" w:rsidRDefault="001A322C">
            <w:pPr>
              <w:pStyle w:val="NormalWeb"/>
              <w:jc w:val="center"/>
              <w:rPr>
                <w:rFonts w:ascii="Arial" w:hAnsi="Arial" w:cs="Arial"/>
                <w:b/>
                <w:bCs/>
                <w:sz w:val="16"/>
                <w:szCs w:val="16"/>
              </w:rPr>
            </w:pPr>
            <w:r w:rsidRPr="00764700">
              <w:rPr>
                <w:rFonts w:ascii="Calibri" w:hAnsi="Calibri" w:cs="Calibri"/>
                <w:b/>
                <w:bCs/>
                <w:sz w:val="16"/>
                <w:szCs w:val="16"/>
              </w:rPr>
              <w:t>Satisfactory</w:t>
            </w:r>
          </w:p>
        </w:tc>
        <w:tc>
          <w:tcPr>
            <w:tcW w:w="3690" w:type="dxa"/>
          </w:tcPr>
          <w:p w14:paraId="53A975F7" w14:textId="77777777" w:rsidR="001A322C" w:rsidRPr="00764700" w:rsidRDefault="001A322C">
            <w:pPr>
              <w:pStyle w:val="NormalWeb"/>
              <w:jc w:val="center"/>
              <w:rPr>
                <w:rFonts w:ascii="Arial" w:hAnsi="Arial" w:cs="Arial"/>
                <w:b/>
                <w:bCs/>
                <w:sz w:val="16"/>
                <w:szCs w:val="16"/>
              </w:rPr>
            </w:pPr>
            <w:r w:rsidRPr="00764700">
              <w:rPr>
                <w:rFonts w:ascii="Calibri" w:hAnsi="Calibri" w:cs="Calibri"/>
                <w:b/>
                <w:bCs/>
                <w:sz w:val="16"/>
                <w:szCs w:val="16"/>
              </w:rPr>
              <w:t>Excellent</w:t>
            </w:r>
          </w:p>
        </w:tc>
      </w:tr>
      <w:tr w:rsidR="001A322C" w:rsidRPr="00D37081" w14:paraId="6D7C3525" w14:textId="77777777" w:rsidTr="00EA63D1">
        <w:tc>
          <w:tcPr>
            <w:tcW w:w="3240" w:type="dxa"/>
          </w:tcPr>
          <w:p w14:paraId="7B0886DC" w14:textId="3C3DA6AA" w:rsidR="001A322C" w:rsidRPr="00FF344E" w:rsidRDefault="57C11680" w:rsidP="79E9D386">
            <w:pPr>
              <w:pStyle w:val="NormalWeb"/>
              <w:rPr>
                <w:rFonts w:asciiTheme="minorHAnsi" w:hAnsiTheme="minorHAnsi" w:cstheme="minorBidi"/>
                <w:sz w:val="16"/>
                <w:szCs w:val="16"/>
              </w:rPr>
            </w:pPr>
            <w:r w:rsidRPr="79E9D386">
              <w:rPr>
                <w:rFonts w:asciiTheme="minorHAnsi" w:hAnsiTheme="minorHAnsi" w:cstheme="minorBidi"/>
                <w:sz w:val="16"/>
                <w:szCs w:val="16"/>
              </w:rPr>
              <w:t xml:space="preserve">No evidence of contact with employers and no contacts documented in </w:t>
            </w:r>
            <w:r w:rsidR="526D0014" w:rsidRPr="79E9D386">
              <w:rPr>
                <w:rFonts w:asciiTheme="minorHAnsi" w:hAnsiTheme="minorHAnsi" w:cstheme="minorBidi"/>
                <w:sz w:val="16"/>
                <w:szCs w:val="16"/>
              </w:rPr>
              <w:t>the Employer</w:t>
            </w:r>
            <w:r w:rsidRPr="79E9D386">
              <w:rPr>
                <w:rFonts w:asciiTheme="minorHAnsi" w:hAnsiTheme="minorHAnsi" w:cstheme="minorBidi"/>
                <w:sz w:val="16"/>
                <w:szCs w:val="16"/>
              </w:rPr>
              <w:t xml:space="preserve"> Database.</w:t>
            </w:r>
          </w:p>
        </w:tc>
        <w:tc>
          <w:tcPr>
            <w:tcW w:w="3150" w:type="dxa"/>
          </w:tcPr>
          <w:p w14:paraId="2D256083" w14:textId="62C25576" w:rsidR="001A322C" w:rsidRPr="00FF344E" w:rsidRDefault="001A322C" w:rsidP="00A043FC">
            <w:pPr>
              <w:pStyle w:val="NormalWeb"/>
              <w:rPr>
                <w:rFonts w:asciiTheme="minorHAnsi" w:hAnsiTheme="minorHAnsi" w:cstheme="minorHAnsi"/>
                <w:sz w:val="16"/>
                <w:szCs w:val="16"/>
              </w:rPr>
            </w:pPr>
            <w:r>
              <w:rPr>
                <w:rFonts w:asciiTheme="minorHAnsi" w:hAnsiTheme="minorHAnsi" w:cstheme="minorHAnsi"/>
                <w:sz w:val="16"/>
                <w:szCs w:val="16"/>
              </w:rPr>
              <w:t xml:space="preserve">Documentation of </w:t>
            </w:r>
            <w:r w:rsidR="00143A90">
              <w:rPr>
                <w:rFonts w:asciiTheme="minorHAnsi" w:hAnsiTheme="minorHAnsi" w:cstheme="minorHAnsi"/>
                <w:sz w:val="16"/>
                <w:szCs w:val="16"/>
              </w:rPr>
              <w:t xml:space="preserve">outreach to </w:t>
            </w:r>
            <w:r w:rsidRPr="00FF344E">
              <w:rPr>
                <w:rFonts w:asciiTheme="minorHAnsi" w:hAnsiTheme="minorHAnsi" w:cstheme="minorHAnsi"/>
                <w:sz w:val="16"/>
                <w:szCs w:val="16"/>
              </w:rPr>
              <w:t xml:space="preserve">some employers, most of these were documented in </w:t>
            </w:r>
            <w:r w:rsidR="00143A90">
              <w:rPr>
                <w:rFonts w:asciiTheme="minorHAnsi" w:hAnsiTheme="minorHAnsi" w:cstheme="minorHAnsi"/>
                <w:sz w:val="16"/>
                <w:szCs w:val="16"/>
              </w:rPr>
              <w:t xml:space="preserve">the </w:t>
            </w:r>
            <w:r w:rsidRPr="00FF344E">
              <w:rPr>
                <w:rFonts w:asciiTheme="minorHAnsi" w:hAnsiTheme="minorHAnsi" w:cstheme="minorHAnsi"/>
                <w:sz w:val="16"/>
                <w:szCs w:val="16"/>
              </w:rPr>
              <w:t>Employer Database</w:t>
            </w:r>
            <w:r w:rsidR="00A043FC">
              <w:rPr>
                <w:rFonts w:asciiTheme="minorHAnsi" w:hAnsiTheme="minorHAnsi" w:cstheme="minorHAnsi"/>
                <w:sz w:val="16"/>
                <w:szCs w:val="16"/>
              </w:rPr>
              <w:t>; i</w:t>
            </w:r>
            <w:r w:rsidRPr="00FF344E">
              <w:rPr>
                <w:rFonts w:asciiTheme="minorHAnsi" w:hAnsiTheme="minorHAnsi" w:cstheme="minorHAnsi"/>
                <w:sz w:val="16"/>
                <w:szCs w:val="16"/>
              </w:rPr>
              <w:t>f client refused to have employers contacted, this is documented.</w:t>
            </w:r>
          </w:p>
        </w:tc>
        <w:tc>
          <w:tcPr>
            <w:tcW w:w="3690" w:type="dxa"/>
          </w:tcPr>
          <w:p w14:paraId="0DF43AB0" w14:textId="06663AD8" w:rsidR="001A322C" w:rsidRPr="00FF344E" w:rsidRDefault="001A322C" w:rsidP="00A043FC">
            <w:pPr>
              <w:pStyle w:val="NormalWeb"/>
              <w:rPr>
                <w:rFonts w:asciiTheme="minorHAnsi" w:hAnsiTheme="minorHAnsi" w:cstheme="minorBidi"/>
                <w:sz w:val="16"/>
                <w:szCs w:val="16"/>
              </w:rPr>
            </w:pPr>
            <w:r w:rsidRPr="270E2E27">
              <w:rPr>
                <w:rFonts w:asciiTheme="minorHAnsi" w:hAnsiTheme="minorHAnsi" w:cstheme="minorBidi"/>
                <w:sz w:val="16"/>
                <w:szCs w:val="16"/>
              </w:rPr>
              <w:t xml:space="preserve">Contact </w:t>
            </w:r>
            <w:r w:rsidR="0048693B">
              <w:rPr>
                <w:rFonts w:asciiTheme="minorHAnsi" w:hAnsiTheme="minorHAnsi" w:cstheme="minorBidi"/>
                <w:sz w:val="16"/>
                <w:szCs w:val="16"/>
              </w:rPr>
              <w:t xml:space="preserve">documented </w:t>
            </w:r>
            <w:r w:rsidRPr="270E2E27">
              <w:rPr>
                <w:rFonts w:asciiTheme="minorHAnsi" w:hAnsiTheme="minorHAnsi" w:cstheme="minorBidi"/>
                <w:sz w:val="16"/>
                <w:szCs w:val="16"/>
              </w:rPr>
              <w:t>with several employers on behalf of client</w:t>
            </w:r>
            <w:r w:rsidR="00A365F6">
              <w:rPr>
                <w:rFonts w:asciiTheme="minorHAnsi" w:hAnsiTheme="minorHAnsi" w:cstheme="minorBidi"/>
                <w:sz w:val="16"/>
                <w:szCs w:val="16"/>
              </w:rPr>
              <w:t>; documented advocacy of various engagement efforts with employers;</w:t>
            </w:r>
            <w:r w:rsidR="0048693B">
              <w:rPr>
                <w:rFonts w:asciiTheme="minorHAnsi" w:hAnsiTheme="minorHAnsi" w:cstheme="minorBidi"/>
                <w:sz w:val="16"/>
                <w:szCs w:val="16"/>
              </w:rPr>
              <w:t xml:space="preserve"> business engagements </w:t>
            </w:r>
            <w:r w:rsidRPr="270E2E27">
              <w:rPr>
                <w:rFonts w:asciiTheme="minorHAnsi" w:hAnsiTheme="minorHAnsi" w:cstheme="minorBidi"/>
                <w:sz w:val="16"/>
                <w:szCs w:val="16"/>
              </w:rPr>
              <w:t>thoroughly documented in Employer Database.</w:t>
            </w:r>
          </w:p>
        </w:tc>
      </w:tr>
      <w:tr w:rsidR="001A322C" w:rsidRPr="007516BD" w14:paraId="79CC9140" w14:textId="77777777" w:rsidTr="79E9D386">
        <w:tc>
          <w:tcPr>
            <w:tcW w:w="10080" w:type="dxa"/>
            <w:gridSpan w:val="3"/>
          </w:tcPr>
          <w:p w14:paraId="65C60C23" w14:textId="5A0CD3AE" w:rsidR="001A322C" w:rsidRPr="00143A90" w:rsidRDefault="001A322C" w:rsidP="00A043FC">
            <w:pPr>
              <w:pStyle w:val="NormalWeb"/>
              <w:rPr>
                <w:rFonts w:ascii="Calibri" w:hAnsi="Calibri" w:cs="Calibri"/>
                <w:strike/>
                <w:color w:val="00B0F0"/>
                <w:sz w:val="18"/>
                <w:szCs w:val="18"/>
              </w:rPr>
            </w:pPr>
            <w:r w:rsidRPr="007516BD">
              <w:rPr>
                <w:rFonts w:ascii="Calibri" w:hAnsi="Calibri" w:cs="Calibri"/>
                <w:sz w:val="18"/>
                <w:szCs w:val="18"/>
              </w:rPr>
              <w:t>COMMENTS:</w:t>
            </w:r>
            <w:r w:rsidRPr="00143A90">
              <w:rPr>
                <w:rFonts w:ascii="Calibri" w:hAnsi="Calibri" w:cs="Calibri"/>
                <w:strike/>
                <w:color w:val="00B0F0"/>
                <w:sz w:val="18"/>
                <w:szCs w:val="18"/>
              </w:rPr>
              <w:t xml:space="preserve"> </w:t>
            </w:r>
          </w:p>
        </w:tc>
      </w:tr>
    </w:tbl>
    <w:p w14:paraId="7C842CE6" w14:textId="77777777" w:rsidR="001A322C" w:rsidRDefault="001A322C">
      <w:pPr>
        <w:rPr>
          <w:sz w:val="18"/>
          <w:szCs w:val="18"/>
        </w:rPr>
      </w:pPr>
    </w:p>
    <w:tbl>
      <w:tblPr>
        <w:tblStyle w:val="TableGrid"/>
        <w:tblW w:w="0" w:type="auto"/>
        <w:tblInd w:w="-95" w:type="dxa"/>
        <w:tblLook w:val="04A0" w:firstRow="1" w:lastRow="0" w:firstColumn="1" w:lastColumn="0" w:noHBand="0" w:noVBand="1"/>
      </w:tblPr>
      <w:tblGrid>
        <w:gridCol w:w="3240"/>
        <w:gridCol w:w="3150"/>
        <w:gridCol w:w="3690"/>
      </w:tblGrid>
      <w:tr w:rsidR="00B83B66" w:rsidRPr="00764700" w14:paraId="403E3529" w14:textId="77777777" w:rsidTr="79E9D386">
        <w:tc>
          <w:tcPr>
            <w:tcW w:w="10080" w:type="dxa"/>
            <w:gridSpan w:val="3"/>
          </w:tcPr>
          <w:p w14:paraId="617AD4AF" w14:textId="59F9B487" w:rsidR="00B83B66" w:rsidRPr="004471E4" w:rsidRDefault="00B83B66" w:rsidP="00A043FC">
            <w:pPr>
              <w:pStyle w:val="ListParagraph"/>
              <w:numPr>
                <w:ilvl w:val="0"/>
                <w:numId w:val="15"/>
              </w:numPr>
              <w:ind w:left="340"/>
              <w:rPr>
                <w:rFonts w:ascii="Calibri" w:hAnsi="Calibri" w:cs="Calibri"/>
                <w:b/>
                <w:bCs/>
                <w:color w:val="000000"/>
                <w:sz w:val="16"/>
                <w:szCs w:val="16"/>
              </w:rPr>
            </w:pPr>
            <w:r>
              <w:rPr>
                <w:rFonts w:ascii="Calibri" w:hAnsi="Calibri" w:cs="Calibri"/>
                <w:b/>
                <w:bCs/>
                <w:color w:val="000000"/>
                <w:sz w:val="16"/>
                <w:szCs w:val="16"/>
              </w:rPr>
              <w:t>Is e</w:t>
            </w:r>
            <w:r w:rsidRPr="00B83B66">
              <w:rPr>
                <w:rFonts w:ascii="Calibri" w:hAnsi="Calibri" w:cs="Calibri"/>
                <w:b/>
                <w:bCs/>
                <w:color w:val="000000"/>
                <w:sz w:val="16"/>
                <w:szCs w:val="16"/>
              </w:rPr>
              <w:t>mployer satisfaction with</w:t>
            </w:r>
            <w:r w:rsidR="0048693B">
              <w:rPr>
                <w:rFonts w:ascii="Calibri" w:hAnsi="Calibri" w:cs="Calibri"/>
                <w:b/>
                <w:bCs/>
                <w:color w:val="000000"/>
                <w:sz w:val="16"/>
                <w:szCs w:val="16"/>
              </w:rPr>
              <w:t xml:space="preserve"> </w:t>
            </w:r>
            <w:r w:rsidR="0094684A">
              <w:rPr>
                <w:rFonts w:ascii="Calibri" w:hAnsi="Calibri" w:cs="Calibri"/>
                <w:b/>
                <w:bCs/>
                <w:color w:val="000000"/>
                <w:sz w:val="16"/>
                <w:szCs w:val="16"/>
              </w:rPr>
              <w:t xml:space="preserve">job placement </w:t>
            </w:r>
            <w:r w:rsidR="00872E77">
              <w:rPr>
                <w:rFonts w:ascii="Calibri" w:hAnsi="Calibri" w:cs="Calibri"/>
                <w:b/>
                <w:bCs/>
                <w:color w:val="000000"/>
                <w:sz w:val="16"/>
                <w:szCs w:val="16"/>
              </w:rPr>
              <w:t xml:space="preserve">and/or progress </w:t>
            </w:r>
            <w:r w:rsidR="0094684A">
              <w:rPr>
                <w:rFonts w:ascii="Calibri" w:hAnsi="Calibri" w:cs="Calibri"/>
                <w:b/>
                <w:bCs/>
                <w:color w:val="000000"/>
                <w:sz w:val="16"/>
                <w:szCs w:val="16"/>
              </w:rPr>
              <w:t>documented during follow-up</w:t>
            </w:r>
            <w:r w:rsidRPr="00B83B66">
              <w:rPr>
                <w:rFonts w:ascii="Calibri" w:hAnsi="Calibri" w:cs="Calibri"/>
                <w:b/>
                <w:bCs/>
                <w:color w:val="000000"/>
                <w:sz w:val="16"/>
                <w:szCs w:val="16"/>
              </w:rPr>
              <w:t>?</w:t>
            </w:r>
            <w:r w:rsidR="00647E4F">
              <w:rPr>
                <w:rFonts w:ascii="Calibri" w:hAnsi="Calibri" w:cs="Calibri"/>
                <w:b/>
                <w:bCs/>
                <w:color w:val="000000"/>
                <w:sz w:val="16"/>
                <w:szCs w:val="16"/>
              </w:rPr>
              <w:t xml:space="preserve"> </w:t>
            </w:r>
            <w:r w:rsidR="00EA63D1" w:rsidRPr="00EA63D1">
              <w:rPr>
                <w:rFonts w:ascii="Calibri" w:hAnsi="Calibri" w:cs="Calibri"/>
                <w:sz w:val="16"/>
                <w:szCs w:val="16"/>
                <w:highlight w:val="yellow"/>
              </w:rPr>
              <w:t>Mary</w:t>
            </w:r>
          </w:p>
        </w:tc>
      </w:tr>
      <w:tr w:rsidR="00B83B66" w:rsidRPr="00764700" w14:paraId="681F0FBA" w14:textId="77777777" w:rsidTr="00EA63D1">
        <w:tc>
          <w:tcPr>
            <w:tcW w:w="3240" w:type="dxa"/>
          </w:tcPr>
          <w:p w14:paraId="2D8A3BD7" w14:textId="755EC60A" w:rsidR="00B83B66" w:rsidRPr="00764700" w:rsidRDefault="26C5EADF" w:rsidP="79E9D386">
            <w:pPr>
              <w:pStyle w:val="NormalWeb"/>
              <w:spacing w:line="259" w:lineRule="auto"/>
              <w:jc w:val="center"/>
            </w:pPr>
            <w:r w:rsidRPr="79E9D386">
              <w:rPr>
                <w:rFonts w:ascii="Calibri" w:hAnsi="Calibri" w:cs="Calibri"/>
                <w:b/>
                <w:bCs/>
                <w:sz w:val="16"/>
                <w:szCs w:val="16"/>
              </w:rPr>
              <w:t>Developing</w:t>
            </w:r>
          </w:p>
        </w:tc>
        <w:tc>
          <w:tcPr>
            <w:tcW w:w="3150" w:type="dxa"/>
          </w:tcPr>
          <w:p w14:paraId="2B2667B2" w14:textId="77777777" w:rsidR="00B83B66" w:rsidRPr="00764700" w:rsidRDefault="00B83B66" w:rsidP="00B64CB6">
            <w:pPr>
              <w:pStyle w:val="NormalWeb"/>
              <w:jc w:val="center"/>
              <w:rPr>
                <w:rFonts w:ascii="Arial" w:hAnsi="Arial" w:cs="Arial"/>
                <w:b/>
                <w:bCs/>
                <w:sz w:val="16"/>
                <w:szCs w:val="16"/>
              </w:rPr>
            </w:pPr>
            <w:r w:rsidRPr="00764700">
              <w:rPr>
                <w:rFonts w:ascii="Calibri" w:hAnsi="Calibri" w:cs="Calibri"/>
                <w:b/>
                <w:bCs/>
                <w:sz w:val="16"/>
                <w:szCs w:val="16"/>
              </w:rPr>
              <w:t>Satisfactory</w:t>
            </w:r>
          </w:p>
        </w:tc>
        <w:tc>
          <w:tcPr>
            <w:tcW w:w="3690" w:type="dxa"/>
          </w:tcPr>
          <w:p w14:paraId="7B64E12A" w14:textId="77777777" w:rsidR="00B83B66" w:rsidRPr="00764700" w:rsidRDefault="00B83B66" w:rsidP="00B64CB6">
            <w:pPr>
              <w:pStyle w:val="NormalWeb"/>
              <w:jc w:val="center"/>
              <w:rPr>
                <w:rFonts w:ascii="Arial" w:hAnsi="Arial" w:cs="Arial"/>
                <w:b/>
                <w:bCs/>
                <w:sz w:val="16"/>
                <w:szCs w:val="16"/>
              </w:rPr>
            </w:pPr>
            <w:r w:rsidRPr="00764700">
              <w:rPr>
                <w:rFonts w:ascii="Calibri" w:hAnsi="Calibri" w:cs="Calibri"/>
                <w:b/>
                <w:bCs/>
                <w:sz w:val="16"/>
                <w:szCs w:val="16"/>
              </w:rPr>
              <w:t>Excellent</w:t>
            </w:r>
          </w:p>
        </w:tc>
      </w:tr>
      <w:tr w:rsidR="008E4D7E" w:rsidRPr="00D37081" w14:paraId="1DE58AD4" w14:textId="77777777" w:rsidTr="00EA63D1">
        <w:tc>
          <w:tcPr>
            <w:tcW w:w="3240" w:type="dxa"/>
          </w:tcPr>
          <w:p w14:paraId="5E90F992" w14:textId="03C86638" w:rsidR="008E4D7E" w:rsidRPr="00FF344E" w:rsidRDefault="00872E77" w:rsidP="008E4D7E">
            <w:pPr>
              <w:pStyle w:val="NormalWeb"/>
              <w:rPr>
                <w:rFonts w:asciiTheme="minorHAnsi" w:hAnsiTheme="minorHAnsi" w:cstheme="minorHAnsi"/>
                <w:sz w:val="16"/>
                <w:szCs w:val="16"/>
              </w:rPr>
            </w:pPr>
            <w:r>
              <w:rPr>
                <w:rFonts w:asciiTheme="minorHAnsi" w:hAnsiTheme="minorHAnsi" w:cstheme="minorHAnsi"/>
                <w:sz w:val="16"/>
                <w:szCs w:val="16"/>
              </w:rPr>
              <w:t>No evidence of follow-up with employer after job placement</w:t>
            </w:r>
            <w:r w:rsidR="003E308E">
              <w:rPr>
                <w:rFonts w:asciiTheme="minorHAnsi" w:hAnsiTheme="minorHAnsi" w:cstheme="minorHAnsi"/>
                <w:sz w:val="16"/>
                <w:szCs w:val="16"/>
              </w:rPr>
              <w:t xml:space="preserve"> or documentation of client </w:t>
            </w:r>
            <w:r w:rsidR="00414333">
              <w:rPr>
                <w:rFonts w:asciiTheme="minorHAnsi" w:hAnsiTheme="minorHAnsi" w:cstheme="minorHAnsi"/>
                <w:sz w:val="16"/>
                <w:szCs w:val="16"/>
              </w:rPr>
              <w:t>refusal</w:t>
            </w:r>
            <w:r w:rsidR="0008669C">
              <w:rPr>
                <w:rFonts w:asciiTheme="minorHAnsi" w:hAnsiTheme="minorHAnsi" w:cstheme="minorHAnsi"/>
                <w:sz w:val="16"/>
                <w:szCs w:val="16"/>
              </w:rPr>
              <w:t xml:space="preserve"> </w:t>
            </w:r>
            <w:r w:rsidR="00245BC6">
              <w:rPr>
                <w:rFonts w:asciiTheme="minorHAnsi" w:hAnsiTheme="minorHAnsi" w:cstheme="minorHAnsi"/>
                <w:sz w:val="16"/>
                <w:szCs w:val="16"/>
              </w:rPr>
              <w:t xml:space="preserve">of follow-up with employer. </w:t>
            </w:r>
            <w:r w:rsidR="001363C7">
              <w:rPr>
                <w:rFonts w:asciiTheme="minorHAnsi" w:hAnsiTheme="minorHAnsi" w:cstheme="minorHAnsi"/>
                <w:sz w:val="16"/>
                <w:szCs w:val="16"/>
              </w:rPr>
              <w:t xml:space="preserve">No documentation </w:t>
            </w:r>
            <w:r w:rsidR="004864CC">
              <w:rPr>
                <w:rFonts w:asciiTheme="minorHAnsi" w:hAnsiTheme="minorHAnsi" w:cstheme="minorHAnsi"/>
                <w:sz w:val="16"/>
                <w:szCs w:val="16"/>
              </w:rPr>
              <w:t xml:space="preserve">of </w:t>
            </w:r>
            <w:r w:rsidR="00956E37">
              <w:rPr>
                <w:rFonts w:asciiTheme="minorHAnsi" w:hAnsiTheme="minorHAnsi" w:cstheme="minorHAnsi"/>
                <w:sz w:val="16"/>
                <w:szCs w:val="16"/>
              </w:rPr>
              <w:t xml:space="preserve">conversation with </w:t>
            </w:r>
            <w:r w:rsidR="001363C7">
              <w:rPr>
                <w:rFonts w:asciiTheme="minorHAnsi" w:hAnsiTheme="minorHAnsi" w:cstheme="minorHAnsi"/>
                <w:sz w:val="16"/>
                <w:szCs w:val="16"/>
              </w:rPr>
              <w:t>employer</w:t>
            </w:r>
            <w:r w:rsidR="00956E37">
              <w:rPr>
                <w:rFonts w:asciiTheme="minorHAnsi" w:hAnsiTheme="minorHAnsi" w:cstheme="minorHAnsi"/>
                <w:sz w:val="16"/>
                <w:szCs w:val="16"/>
              </w:rPr>
              <w:t xml:space="preserve"> in the team service.</w:t>
            </w:r>
          </w:p>
        </w:tc>
        <w:tc>
          <w:tcPr>
            <w:tcW w:w="3150" w:type="dxa"/>
          </w:tcPr>
          <w:p w14:paraId="7AC34BD3" w14:textId="217A3537" w:rsidR="001363C7" w:rsidRPr="00FF344E" w:rsidRDefault="667CB223" w:rsidP="79E9D386">
            <w:pPr>
              <w:pStyle w:val="NormalWeb"/>
              <w:rPr>
                <w:rFonts w:asciiTheme="minorHAnsi" w:hAnsiTheme="minorHAnsi" w:cstheme="minorBidi"/>
                <w:sz w:val="16"/>
                <w:szCs w:val="16"/>
              </w:rPr>
            </w:pPr>
            <w:r w:rsidRPr="79E9D386">
              <w:rPr>
                <w:rFonts w:asciiTheme="minorHAnsi" w:hAnsiTheme="minorHAnsi" w:cstheme="minorBidi"/>
                <w:sz w:val="16"/>
                <w:szCs w:val="16"/>
              </w:rPr>
              <w:t xml:space="preserve">Follow-up with employer was provided and team service documented. Basic </w:t>
            </w:r>
            <w:r w:rsidR="5B668CAC" w:rsidRPr="79E9D386">
              <w:rPr>
                <w:rFonts w:asciiTheme="minorHAnsi" w:hAnsiTheme="minorHAnsi" w:cstheme="minorBidi"/>
                <w:sz w:val="16"/>
                <w:szCs w:val="16"/>
              </w:rPr>
              <w:t xml:space="preserve">information provided regarding conversation with employer. </w:t>
            </w:r>
            <w:r w:rsidR="4E45F909" w:rsidRPr="79E9D386">
              <w:rPr>
                <w:rFonts w:asciiTheme="minorHAnsi" w:hAnsiTheme="minorHAnsi" w:cstheme="minorBidi"/>
                <w:sz w:val="16"/>
                <w:szCs w:val="16"/>
              </w:rPr>
              <w:t xml:space="preserve">If </w:t>
            </w:r>
            <w:r w:rsidR="4B5F3A62" w:rsidRPr="79E9D386">
              <w:rPr>
                <w:rFonts w:asciiTheme="minorHAnsi" w:hAnsiTheme="minorHAnsi" w:cstheme="minorBidi"/>
                <w:sz w:val="16"/>
                <w:szCs w:val="16"/>
              </w:rPr>
              <w:t>a client</w:t>
            </w:r>
            <w:r w:rsidR="4E45F909" w:rsidRPr="79E9D386">
              <w:rPr>
                <w:rFonts w:asciiTheme="minorHAnsi" w:hAnsiTheme="minorHAnsi" w:cstheme="minorBidi"/>
                <w:sz w:val="16"/>
                <w:szCs w:val="16"/>
              </w:rPr>
              <w:t xml:space="preserve"> refused to have</w:t>
            </w:r>
            <w:r w:rsidR="2A96860A" w:rsidRPr="79E9D386">
              <w:rPr>
                <w:rFonts w:asciiTheme="minorHAnsi" w:hAnsiTheme="minorHAnsi" w:cstheme="minorBidi"/>
                <w:sz w:val="16"/>
                <w:szCs w:val="16"/>
              </w:rPr>
              <w:t xml:space="preserve"> the</w:t>
            </w:r>
            <w:r w:rsidR="4E45F909" w:rsidRPr="79E9D386">
              <w:rPr>
                <w:rFonts w:asciiTheme="minorHAnsi" w:hAnsiTheme="minorHAnsi" w:cstheme="minorBidi"/>
                <w:sz w:val="16"/>
                <w:szCs w:val="16"/>
              </w:rPr>
              <w:t xml:space="preserve"> employer contacted, this is documented</w:t>
            </w:r>
            <w:r w:rsidR="0082656D" w:rsidRPr="79E9D386">
              <w:rPr>
                <w:rFonts w:asciiTheme="minorHAnsi" w:hAnsiTheme="minorHAnsi" w:cstheme="minorBidi"/>
                <w:sz w:val="16"/>
                <w:szCs w:val="16"/>
              </w:rPr>
              <w:t>.</w:t>
            </w:r>
          </w:p>
        </w:tc>
        <w:tc>
          <w:tcPr>
            <w:tcW w:w="3690" w:type="dxa"/>
          </w:tcPr>
          <w:p w14:paraId="3140CC2C" w14:textId="5F2D9591" w:rsidR="008E4D7E" w:rsidRPr="00FF344E" w:rsidRDefault="00FF67D8" w:rsidP="270E2E27">
            <w:pPr>
              <w:pStyle w:val="NormalWeb"/>
              <w:rPr>
                <w:rFonts w:asciiTheme="minorHAnsi" w:hAnsiTheme="minorHAnsi" w:cstheme="minorBidi"/>
                <w:sz w:val="16"/>
                <w:szCs w:val="16"/>
              </w:rPr>
            </w:pPr>
            <w:r>
              <w:rPr>
                <w:rFonts w:asciiTheme="minorHAnsi" w:hAnsiTheme="minorHAnsi" w:cstheme="minorBidi"/>
                <w:sz w:val="16"/>
                <w:szCs w:val="16"/>
              </w:rPr>
              <w:t xml:space="preserve">Documentation in team service </w:t>
            </w:r>
            <w:r w:rsidR="00C90B46">
              <w:rPr>
                <w:rFonts w:asciiTheme="minorHAnsi" w:hAnsiTheme="minorHAnsi" w:cstheme="minorBidi"/>
                <w:sz w:val="16"/>
                <w:szCs w:val="16"/>
              </w:rPr>
              <w:t>detail</w:t>
            </w:r>
            <w:r w:rsidR="00E4141D">
              <w:rPr>
                <w:rFonts w:asciiTheme="minorHAnsi" w:hAnsiTheme="minorHAnsi" w:cstheme="minorBidi"/>
                <w:sz w:val="16"/>
                <w:szCs w:val="16"/>
              </w:rPr>
              <w:t>s follow-up with employer. Multiple outreaches to employer based on client or employer needs</w:t>
            </w:r>
            <w:r w:rsidR="00A043FC">
              <w:rPr>
                <w:rFonts w:asciiTheme="minorHAnsi" w:hAnsiTheme="minorHAnsi" w:cstheme="minorBidi"/>
                <w:sz w:val="16"/>
                <w:szCs w:val="16"/>
              </w:rPr>
              <w:t>, and c</w:t>
            </w:r>
            <w:r w:rsidR="00AA4122">
              <w:rPr>
                <w:rFonts w:asciiTheme="minorHAnsi" w:hAnsiTheme="minorHAnsi" w:cstheme="minorBidi"/>
                <w:sz w:val="16"/>
                <w:szCs w:val="16"/>
              </w:rPr>
              <w:t xml:space="preserve">oncerns </w:t>
            </w:r>
            <w:r w:rsidR="00BE615B">
              <w:rPr>
                <w:rFonts w:asciiTheme="minorHAnsi" w:hAnsiTheme="minorHAnsi" w:cstheme="minorBidi"/>
                <w:sz w:val="16"/>
                <w:szCs w:val="16"/>
              </w:rPr>
              <w:t>voiced by employer noted and resolved.</w:t>
            </w:r>
            <w:r w:rsidR="00B53604">
              <w:rPr>
                <w:rFonts w:asciiTheme="minorHAnsi" w:hAnsiTheme="minorHAnsi" w:cstheme="minorBidi"/>
                <w:sz w:val="16"/>
                <w:szCs w:val="16"/>
              </w:rPr>
              <w:t xml:space="preserve"> </w:t>
            </w:r>
            <w:r w:rsidR="00A043FC">
              <w:rPr>
                <w:rFonts w:asciiTheme="minorHAnsi" w:hAnsiTheme="minorHAnsi" w:cstheme="minorBidi"/>
                <w:sz w:val="16"/>
                <w:szCs w:val="16"/>
              </w:rPr>
              <w:t>All contacted d</w:t>
            </w:r>
            <w:r w:rsidR="00B53604">
              <w:rPr>
                <w:rFonts w:asciiTheme="minorHAnsi" w:hAnsiTheme="minorHAnsi" w:cstheme="minorBidi"/>
                <w:sz w:val="16"/>
                <w:szCs w:val="16"/>
              </w:rPr>
              <w:t>ocumentation in Employer Database.</w:t>
            </w:r>
          </w:p>
        </w:tc>
      </w:tr>
      <w:tr w:rsidR="008E4D7E" w:rsidRPr="007516BD" w14:paraId="0772509D" w14:textId="77777777" w:rsidTr="79E9D386">
        <w:tc>
          <w:tcPr>
            <w:tcW w:w="10080" w:type="dxa"/>
            <w:gridSpan w:val="3"/>
          </w:tcPr>
          <w:p w14:paraId="7D3222E9" w14:textId="29B592B1" w:rsidR="008E4D7E" w:rsidRPr="00872E77" w:rsidRDefault="008E4D7E" w:rsidP="00A043FC">
            <w:pPr>
              <w:pStyle w:val="NormalWeb"/>
              <w:rPr>
                <w:rFonts w:ascii="Calibri" w:hAnsi="Calibri" w:cs="Calibri"/>
                <w:strike/>
                <w:color w:val="00B0F0"/>
                <w:sz w:val="18"/>
                <w:szCs w:val="18"/>
              </w:rPr>
            </w:pPr>
            <w:r w:rsidRPr="007516BD">
              <w:rPr>
                <w:rFonts w:ascii="Calibri" w:hAnsi="Calibri" w:cs="Calibri"/>
                <w:sz w:val="18"/>
                <w:szCs w:val="18"/>
              </w:rPr>
              <w:t>COMMENTS</w:t>
            </w:r>
            <w:r w:rsidR="00A043FC">
              <w:rPr>
                <w:rFonts w:ascii="Calibri" w:hAnsi="Calibri" w:cs="Calibri"/>
                <w:sz w:val="18"/>
                <w:szCs w:val="18"/>
              </w:rPr>
              <w:t>:</w:t>
            </w:r>
            <w:r w:rsidR="00DD32AB" w:rsidRPr="00872E77">
              <w:rPr>
                <w:rFonts w:ascii="Calibri" w:hAnsi="Calibri" w:cs="Calibri"/>
                <w:strike/>
                <w:color w:val="00B0F0"/>
                <w:sz w:val="18"/>
                <w:szCs w:val="18"/>
              </w:rPr>
              <w:t xml:space="preserve"> </w:t>
            </w:r>
          </w:p>
        </w:tc>
      </w:tr>
    </w:tbl>
    <w:p w14:paraId="06EC0771" w14:textId="77777777" w:rsidR="00A043FC" w:rsidRDefault="00A043FC">
      <w:pPr>
        <w:rPr>
          <w:sz w:val="18"/>
          <w:szCs w:val="18"/>
        </w:rPr>
      </w:pPr>
    </w:p>
    <w:tbl>
      <w:tblPr>
        <w:tblStyle w:val="TableGrid"/>
        <w:tblW w:w="0" w:type="auto"/>
        <w:tblInd w:w="-95" w:type="dxa"/>
        <w:tblLook w:val="04A0" w:firstRow="1" w:lastRow="0" w:firstColumn="1" w:lastColumn="0" w:noHBand="0" w:noVBand="1"/>
      </w:tblPr>
      <w:tblGrid>
        <w:gridCol w:w="3240"/>
        <w:gridCol w:w="3150"/>
        <w:gridCol w:w="3690"/>
      </w:tblGrid>
      <w:tr w:rsidR="00B83B66" w:rsidRPr="00764700" w14:paraId="70DC048A" w14:textId="77777777" w:rsidTr="79E9D386">
        <w:tc>
          <w:tcPr>
            <w:tcW w:w="10080" w:type="dxa"/>
            <w:gridSpan w:val="3"/>
          </w:tcPr>
          <w:p w14:paraId="043142CA" w14:textId="6BDDD3B4" w:rsidR="00B83B66" w:rsidRPr="004471E4" w:rsidRDefault="00B83B66" w:rsidP="0082656D">
            <w:pPr>
              <w:pStyle w:val="ListParagraph"/>
              <w:numPr>
                <w:ilvl w:val="0"/>
                <w:numId w:val="15"/>
              </w:numPr>
              <w:ind w:left="340"/>
              <w:rPr>
                <w:rFonts w:ascii="Calibri" w:hAnsi="Calibri" w:cs="Calibri"/>
                <w:b/>
                <w:bCs/>
                <w:color w:val="000000"/>
                <w:sz w:val="16"/>
                <w:szCs w:val="16"/>
              </w:rPr>
            </w:pPr>
            <w:r>
              <w:rPr>
                <w:rFonts w:ascii="Calibri" w:hAnsi="Calibri" w:cs="Calibri"/>
                <w:b/>
                <w:bCs/>
                <w:color w:val="000000"/>
                <w:sz w:val="16"/>
                <w:szCs w:val="16"/>
              </w:rPr>
              <w:t xml:space="preserve">Is </w:t>
            </w:r>
            <w:r w:rsidR="004F2B3B">
              <w:rPr>
                <w:rFonts w:ascii="Calibri" w:hAnsi="Calibri" w:cs="Calibri"/>
                <w:b/>
                <w:bCs/>
                <w:color w:val="000000"/>
                <w:sz w:val="16"/>
                <w:szCs w:val="16"/>
              </w:rPr>
              <w:t>c</w:t>
            </w:r>
            <w:r>
              <w:rPr>
                <w:rFonts w:ascii="Calibri" w:hAnsi="Calibri" w:cs="Calibri"/>
                <w:b/>
                <w:bCs/>
                <w:color w:val="000000"/>
                <w:sz w:val="16"/>
                <w:szCs w:val="16"/>
              </w:rPr>
              <w:t>l</w:t>
            </w:r>
            <w:r w:rsidRPr="00B83B66">
              <w:rPr>
                <w:rFonts w:ascii="Calibri" w:hAnsi="Calibri" w:cs="Calibri"/>
                <w:b/>
                <w:bCs/>
                <w:color w:val="000000"/>
                <w:sz w:val="16"/>
                <w:szCs w:val="16"/>
              </w:rPr>
              <w:t>ient (</w:t>
            </w:r>
            <w:r w:rsidR="00633AC4">
              <w:rPr>
                <w:rFonts w:ascii="Calibri" w:hAnsi="Calibri" w:cs="Calibri"/>
                <w:b/>
                <w:bCs/>
                <w:color w:val="000000"/>
                <w:sz w:val="16"/>
                <w:szCs w:val="16"/>
              </w:rPr>
              <w:t>authorized representative</w:t>
            </w:r>
            <w:r w:rsidRPr="00B83B66">
              <w:rPr>
                <w:rFonts w:ascii="Calibri" w:hAnsi="Calibri" w:cs="Calibri"/>
                <w:b/>
                <w:bCs/>
                <w:color w:val="000000"/>
                <w:sz w:val="16"/>
                <w:szCs w:val="16"/>
              </w:rPr>
              <w:t>, as applicable) satisfaction with job/progress documented</w:t>
            </w:r>
            <w:r>
              <w:rPr>
                <w:rFonts w:ascii="Calibri" w:hAnsi="Calibri" w:cs="Calibri"/>
                <w:b/>
                <w:bCs/>
                <w:color w:val="000000"/>
                <w:sz w:val="16"/>
                <w:szCs w:val="16"/>
              </w:rPr>
              <w:t>?</w:t>
            </w:r>
            <w:r w:rsidR="00EA63D1">
              <w:rPr>
                <w:rFonts w:ascii="Calibri" w:hAnsi="Calibri" w:cs="Calibri"/>
                <w:b/>
                <w:bCs/>
                <w:color w:val="000000"/>
                <w:sz w:val="16"/>
                <w:szCs w:val="16"/>
              </w:rPr>
              <w:t xml:space="preserve"> </w:t>
            </w:r>
            <w:r w:rsidR="00EA63D1" w:rsidRPr="00EA63D1">
              <w:rPr>
                <w:rFonts w:ascii="Calibri" w:hAnsi="Calibri" w:cs="Calibri"/>
                <w:sz w:val="16"/>
                <w:szCs w:val="16"/>
                <w:highlight w:val="yellow"/>
              </w:rPr>
              <w:t>Mary</w:t>
            </w:r>
          </w:p>
        </w:tc>
      </w:tr>
      <w:tr w:rsidR="00B83B66" w:rsidRPr="00764700" w14:paraId="24EF7753" w14:textId="77777777" w:rsidTr="79E9D386">
        <w:tc>
          <w:tcPr>
            <w:tcW w:w="3240" w:type="dxa"/>
          </w:tcPr>
          <w:p w14:paraId="43A71513" w14:textId="2E841EFA" w:rsidR="00B83B66" w:rsidRPr="00764700" w:rsidRDefault="3E4B510F" w:rsidP="79E9D386">
            <w:pPr>
              <w:pStyle w:val="NormalWeb"/>
              <w:spacing w:line="259" w:lineRule="auto"/>
              <w:jc w:val="center"/>
            </w:pPr>
            <w:r w:rsidRPr="79E9D386">
              <w:rPr>
                <w:rFonts w:ascii="Calibri" w:hAnsi="Calibri" w:cs="Calibri"/>
                <w:b/>
                <w:bCs/>
                <w:sz w:val="16"/>
                <w:szCs w:val="16"/>
              </w:rPr>
              <w:t>Developing</w:t>
            </w:r>
          </w:p>
        </w:tc>
        <w:tc>
          <w:tcPr>
            <w:tcW w:w="3150" w:type="dxa"/>
          </w:tcPr>
          <w:p w14:paraId="7BE045F4" w14:textId="77777777" w:rsidR="00B83B66" w:rsidRPr="00764700" w:rsidRDefault="00B83B66" w:rsidP="00B64CB6">
            <w:pPr>
              <w:pStyle w:val="NormalWeb"/>
              <w:jc w:val="center"/>
              <w:rPr>
                <w:rFonts w:ascii="Arial" w:hAnsi="Arial" w:cs="Arial"/>
                <w:b/>
                <w:bCs/>
                <w:sz w:val="16"/>
                <w:szCs w:val="16"/>
              </w:rPr>
            </w:pPr>
            <w:r w:rsidRPr="00764700">
              <w:rPr>
                <w:rFonts w:ascii="Calibri" w:hAnsi="Calibri" w:cs="Calibri"/>
                <w:b/>
                <w:bCs/>
                <w:sz w:val="16"/>
                <w:szCs w:val="16"/>
              </w:rPr>
              <w:t>Satisfactory</w:t>
            </w:r>
          </w:p>
        </w:tc>
        <w:tc>
          <w:tcPr>
            <w:tcW w:w="3690" w:type="dxa"/>
          </w:tcPr>
          <w:p w14:paraId="65E8897D" w14:textId="77777777" w:rsidR="00B83B66" w:rsidRPr="00764700" w:rsidRDefault="00B83B66" w:rsidP="00B64CB6">
            <w:pPr>
              <w:pStyle w:val="NormalWeb"/>
              <w:jc w:val="center"/>
              <w:rPr>
                <w:rFonts w:ascii="Arial" w:hAnsi="Arial" w:cs="Arial"/>
                <w:b/>
                <w:bCs/>
                <w:sz w:val="16"/>
                <w:szCs w:val="16"/>
              </w:rPr>
            </w:pPr>
            <w:r w:rsidRPr="00764700">
              <w:rPr>
                <w:rFonts w:ascii="Calibri" w:hAnsi="Calibri" w:cs="Calibri"/>
                <w:b/>
                <w:bCs/>
                <w:sz w:val="16"/>
                <w:szCs w:val="16"/>
              </w:rPr>
              <w:t>Excellent</w:t>
            </w:r>
          </w:p>
        </w:tc>
      </w:tr>
      <w:tr w:rsidR="008E4D7E" w:rsidRPr="00D37081" w14:paraId="2F3CF44C" w14:textId="77777777" w:rsidTr="79E9D386">
        <w:tc>
          <w:tcPr>
            <w:tcW w:w="3240" w:type="dxa"/>
          </w:tcPr>
          <w:p w14:paraId="6FC58D85" w14:textId="08371D09" w:rsidR="008E4D7E" w:rsidRPr="00FF344E" w:rsidRDefault="008E4D7E" w:rsidP="270E2E27">
            <w:pPr>
              <w:pStyle w:val="NormalWeb"/>
              <w:rPr>
                <w:rFonts w:asciiTheme="minorHAnsi" w:hAnsiTheme="minorHAnsi" w:cstheme="minorBidi"/>
                <w:sz w:val="16"/>
                <w:szCs w:val="16"/>
              </w:rPr>
            </w:pPr>
            <w:r w:rsidRPr="270E2E27">
              <w:rPr>
                <w:rFonts w:asciiTheme="minorHAnsi" w:hAnsiTheme="minorHAnsi" w:cstheme="minorBidi"/>
                <w:sz w:val="16"/>
                <w:szCs w:val="16"/>
              </w:rPr>
              <w:t xml:space="preserve">No documentation </w:t>
            </w:r>
            <w:r w:rsidR="00CD2844">
              <w:rPr>
                <w:rFonts w:asciiTheme="minorHAnsi" w:hAnsiTheme="minorHAnsi" w:cstheme="minorBidi"/>
                <w:sz w:val="16"/>
                <w:szCs w:val="16"/>
              </w:rPr>
              <w:t>in team service</w:t>
            </w:r>
            <w:r w:rsidR="00A043FC">
              <w:rPr>
                <w:rFonts w:asciiTheme="minorHAnsi" w:hAnsiTheme="minorHAnsi" w:cstheme="minorBidi"/>
                <w:sz w:val="16"/>
                <w:szCs w:val="16"/>
              </w:rPr>
              <w:t>, or t</w:t>
            </w:r>
            <w:r w:rsidR="009477BA">
              <w:rPr>
                <w:rFonts w:asciiTheme="minorHAnsi" w:hAnsiTheme="minorHAnsi" w:cstheme="minorBidi"/>
                <w:sz w:val="16"/>
                <w:szCs w:val="16"/>
              </w:rPr>
              <w:t xml:space="preserve">eam service documented but no details of client satisfaction included. </w:t>
            </w:r>
          </w:p>
        </w:tc>
        <w:tc>
          <w:tcPr>
            <w:tcW w:w="3150" w:type="dxa"/>
          </w:tcPr>
          <w:p w14:paraId="08D3281F" w14:textId="22ED4EDC" w:rsidR="008E4D7E" w:rsidRPr="00FF344E" w:rsidRDefault="0E579C82" w:rsidP="79E9D386">
            <w:pPr>
              <w:pStyle w:val="NormalWeb"/>
              <w:spacing w:line="259" w:lineRule="auto"/>
              <w:rPr>
                <w:rFonts w:asciiTheme="minorHAnsi" w:hAnsiTheme="minorHAnsi" w:cstheme="minorBidi"/>
                <w:sz w:val="16"/>
                <w:szCs w:val="16"/>
              </w:rPr>
            </w:pPr>
            <w:r w:rsidRPr="79E9D386">
              <w:rPr>
                <w:rFonts w:asciiTheme="minorHAnsi" w:hAnsiTheme="minorHAnsi" w:cstheme="minorBidi"/>
                <w:sz w:val="16"/>
                <w:szCs w:val="16"/>
              </w:rPr>
              <w:t xml:space="preserve">Documentation </w:t>
            </w:r>
            <w:r w:rsidR="2085298B" w:rsidRPr="79E9D386">
              <w:rPr>
                <w:rFonts w:asciiTheme="minorHAnsi" w:hAnsiTheme="minorHAnsi" w:cstheme="minorBidi"/>
                <w:sz w:val="16"/>
                <w:szCs w:val="16"/>
              </w:rPr>
              <w:t xml:space="preserve">of </w:t>
            </w:r>
            <w:r w:rsidRPr="79E9D386">
              <w:rPr>
                <w:rFonts w:asciiTheme="minorHAnsi" w:hAnsiTheme="minorHAnsi" w:cstheme="minorBidi"/>
                <w:sz w:val="16"/>
                <w:szCs w:val="16"/>
              </w:rPr>
              <w:t>Team Service notes client satisfaction with progress</w:t>
            </w:r>
            <w:r w:rsidR="585AA729" w:rsidRPr="79E9D386">
              <w:rPr>
                <w:rFonts w:asciiTheme="minorHAnsi" w:hAnsiTheme="minorHAnsi" w:cstheme="minorBidi"/>
                <w:sz w:val="16"/>
                <w:szCs w:val="16"/>
              </w:rPr>
              <w:t xml:space="preserve">; </w:t>
            </w:r>
            <w:r w:rsidR="7CD202A5" w:rsidRPr="79E9D386">
              <w:rPr>
                <w:rFonts w:asciiTheme="minorHAnsi" w:hAnsiTheme="minorHAnsi" w:cstheme="minorBidi"/>
                <w:sz w:val="16"/>
                <w:szCs w:val="16"/>
              </w:rPr>
              <w:t>information</w:t>
            </w:r>
            <w:r w:rsidR="3D4A8B23" w:rsidRPr="79E9D386">
              <w:rPr>
                <w:rFonts w:asciiTheme="minorHAnsi" w:hAnsiTheme="minorHAnsi" w:cstheme="minorBidi"/>
                <w:sz w:val="16"/>
                <w:szCs w:val="16"/>
              </w:rPr>
              <w:t xml:space="preserve"> provided includes </w:t>
            </w:r>
            <w:r w:rsidR="52012F42" w:rsidRPr="79E9D386">
              <w:rPr>
                <w:rFonts w:asciiTheme="minorHAnsi" w:hAnsiTheme="minorHAnsi" w:cstheme="minorBidi"/>
                <w:sz w:val="16"/>
                <w:szCs w:val="16"/>
              </w:rPr>
              <w:t xml:space="preserve">description of </w:t>
            </w:r>
            <w:r w:rsidR="7663E6FE" w:rsidRPr="79E9D386">
              <w:rPr>
                <w:rFonts w:asciiTheme="minorHAnsi" w:hAnsiTheme="minorHAnsi" w:cstheme="minorBidi"/>
                <w:sz w:val="16"/>
                <w:szCs w:val="16"/>
              </w:rPr>
              <w:t>client's</w:t>
            </w:r>
            <w:r w:rsidR="53F4941D" w:rsidRPr="79E9D386">
              <w:rPr>
                <w:rFonts w:asciiTheme="minorHAnsi" w:hAnsiTheme="minorHAnsi" w:cstheme="minorBidi"/>
                <w:sz w:val="16"/>
                <w:szCs w:val="16"/>
              </w:rPr>
              <w:t xml:space="preserve"> </w:t>
            </w:r>
            <w:r w:rsidR="6E8688ED" w:rsidRPr="79E9D386">
              <w:rPr>
                <w:rFonts w:asciiTheme="minorHAnsi" w:hAnsiTheme="minorHAnsi" w:cstheme="minorBidi"/>
                <w:sz w:val="16"/>
                <w:szCs w:val="16"/>
              </w:rPr>
              <w:t>progress on the job</w:t>
            </w:r>
            <w:r w:rsidR="585AA729" w:rsidRPr="79E9D386">
              <w:rPr>
                <w:rFonts w:asciiTheme="minorHAnsi" w:hAnsiTheme="minorHAnsi" w:cstheme="minorBidi"/>
                <w:sz w:val="16"/>
                <w:szCs w:val="16"/>
              </w:rPr>
              <w:t>; o</w:t>
            </w:r>
            <w:r w:rsidR="2AE172CF" w:rsidRPr="79E9D386">
              <w:rPr>
                <w:rFonts w:asciiTheme="minorHAnsi" w:hAnsiTheme="minorHAnsi" w:cstheme="minorBidi"/>
                <w:sz w:val="16"/>
                <w:szCs w:val="16"/>
              </w:rPr>
              <w:t xml:space="preserve">f client concerns are identified, they are addressed and documented. </w:t>
            </w:r>
          </w:p>
        </w:tc>
        <w:tc>
          <w:tcPr>
            <w:tcW w:w="3690" w:type="dxa"/>
          </w:tcPr>
          <w:p w14:paraId="27B6EA08" w14:textId="2941DD93" w:rsidR="008E4D7E" w:rsidRPr="00FF344E" w:rsidRDefault="0EBFAFBC" w:rsidP="79E9D386">
            <w:pPr>
              <w:pStyle w:val="NormalWeb"/>
              <w:rPr>
                <w:rFonts w:asciiTheme="minorHAnsi" w:hAnsiTheme="minorHAnsi" w:cstheme="minorBidi"/>
                <w:sz w:val="16"/>
                <w:szCs w:val="16"/>
              </w:rPr>
            </w:pPr>
            <w:r w:rsidRPr="79E9D386">
              <w:rPr>
                <w:rFonts w:asciiTheme="minorHAnsi" w:hAnsiTheme="minorHAnsi" w:cstheme="minorBidi"/>
                <w:sz w:val="16"/>
                <w:szCs w:val="16"/>
              </w:rPr>
              <w:t xml:space="preserve">All follow-up contacts completed with client and </w:t>
            </w:r>
            <w:r w:rsidR="75F01F3A" w:rsidRPr="79E9D386">
              <w:rPr>
                <w:rFonts w:asciiTheme="minorHAnsi" w:hAnsiTheme="minorHAnsi" w:cstheme="minorBidi"/>
                <w:sz w:val="16"/>
                <w:szCs w:val="16"/>
              </w:rPr>
              <w:t>included</w:t>
            </w:r>
            <w:r w:rsidR="0082656D" w:rsidRPr="79E9D386">
              <w:rPr>
                <w:rFonts w:asciiTheme="minorHAnsi" w:hAnsiTheme="minorHAnsi" w:cstheme="minorBidi"/>
                <w:sz w:val="16"/>
                <w:szCs w:val="16"/>
              </w:rPr>
              <w:t xml:space="preserve"> </w:t>
            </w:r>
            <w:r w:rsidRPr="79E9D386">
              <w:rPr>
                <w:rFonts w:asciiTheme="minorHAnsi" w:hAnsiTheme="minorHAnsi" w:cstheme="minorBidi"/>
                <w:sz w:val="16"/>
                <w:szCs w:val="16"/>
              </w:rPr>
              <w:t>thorough documentation of client satisfaction with employment</w:t>
            </w:r>
            <w:r w:rsidR="585AA729" w:rsidRPr="79E9D386">
              <w:rPr>
                <w:rFonts w:asciiTheme="minorHAnsi" w:hAnsiTheme="minorHAnsi" w:cstheme="minorBidi"/>
                <w:sz w:val="16"/>
                <w:szCs w:val="16"/>
              </w:rPr>
              <w:t>; there is evidence c</w:t>
            </w:r>
            <w:r w:rsidR="4AF71CAB" w:rsidRPr="79E9D386">
              <w:rPr>
                <w:rFonts w:asciiTheme="minorHAnsi" w:hAnsiTheme="minorHAnsi" w:cstheme="minorBidi"/>
                <w:sz w:val="16"/>
                <w:szCs w:val="16"/>
              </w:rPr>
              <w:t xml:space="preserve">onversations with client during follow-up include, as appropriate, </w:t>
            </w:r>
            <w:r w:rsidR="0082656D" w:rsidRPr="79E9D386">
              <w:rPr>
                <w:rFonts w:asciiTheme="minorHAnsi" w:hAnsiTheme="minorHAnsi" w:cstheme="minorBidi"/>
                <w:sz w:val="16"/>
                <w:szCs w:val="16"/>
              </w:rPr>
              <w:t>I&amp;R,</w:t>
            </w:r>
            <w:r w:rsidR="0F6852C8" w:rsidRPr="79E9D386">
              <w:rPr>
                <w:rFonts w:asciiTheme="minorHAnsi" w:hAnsiTheme="minorHAnsi" w:cstheme="minorBidi"/>
                <w:sz w:val="16"/>
                <w:szCs w:val="16"/>
              </w:rPr>
              <w:t xml:space="preserve"> </w:t>
            </w:r>
            <w:r w:rsidR="4AF71CAB" w:rsidRPr="79E9D386">
              <w:rPr>
                <w:rFonts w:asciiTheme="minorHAnsi" w:hAnsiTheme="minorHAnsi" w:cstheme="minorBidi"/>
                <w:sz w:val="16"/>
                <w:szCs w:val="16"/>
              </w:rPr>
              <w:t>possibilities of advancement</w:t>
            </w:r>
            <w:r w:rsidR="0D3455B4" w:rsidRPr="79E9D386">
              <w:rPr>
                <w:rFonts w:asciiTheme="minorHAnsi" w:hAnsiTheme="minorHAnsi" w:cstheme="minorBidi"/>
                <w:sz w:val="16"/>
                <w:szCs w:val="16"/>
              </w:rPr>
              <w:t>, specifics of job satisfaction</w:t>
            </w:r>
            <w:r w:rsidR="585AA729" w:rsidRPr="79E9D386">
              <w:rPr>
                <w:rFonts w:asciiTheme="minorHAnsi" w:hAnsiTheme="minorHAnsi" w:cstheme="minorBidi"/>
                <w:sz w:val="16"/>
                <w:szCs w:val="16"/>
              </w:rPr>
              <w:t>;</w:t>
            </w:r>
            <w:r w:rsidR="0D3455B4" w:rsidRPr="79E9D386">
              <w:rPr>
                <w:rFonts w:asciiTheme="minorHAnsi" w:hAnsiTheme="minorHAnsi" w:cstheme="minorBidi"/>
                <w:sz w:val="16"/>
                <w:szCs w:val="16"/>
              </w:rPr>
              <w:t xml:space="preserve"> </w:t>
            </w:r>
            <w:r w:rsidR="585AA729" w:rsidRPr="79E9D386">
              <w:rPr>
                <w:rFonts w:asciiTheme="minorHAnsi" w:hAnsiTheme="minorHAnsi" w:cstheme="minorBidi"/>
                <w:sz w:val="16"/>
                <w:szCs w:val="16"/>
              </w:rPr>
              <w:t>p</w:t>
            </w:r>
            <w:r w:rsidR="193ED57A" w:rsidRPr="79E9D386">
              <w:rPr>
                <w:rFonts w:asciiTheme="minorHAnsi" w:hAnsiTheme="minorHAnsi" w:cstheme="minorBidi"/>
                <w:sz w:val="16"/>
                <w:szCs w:val="16"/>
              </w:rPr>
              <w:t>otential accommodation needs are addressed</w:t>
            </w:r>
            <w:r w:rsidR="585AA729" w:rsidRPr="79E9D386">
              <w:rPr>
                <w:rFonts w:asciiTheme="minorHAnsi" w:hAnsiTheme="minorHAnsi" w:cstheme="minorBidi"/>
                <w:sz w:val="16"/>
                <w:szCs w:val="16"/>
              </w:rPr>
              <w:t>; d</w:t>
            </w:r>
            <w:r w:rsidR="0D3455B4" w:rsidRPr="79E9D386">
              <w:rPr>
                <w:rFonts w:asciiTheme="minorHAnsi" w:hAnsiTheme="minorHAnsi" w:cstheme="minorBidi"/>
                <w:sz w:val="16"/>
                <w:szCs w:val="16"/>
              </w:rPr>
              <w:t>ocumentation that all client concerns are resolved.</w:t>
            </w:r>
          </w:p>
        </w:tc>
      </w:tr>
    </w:tbl>
    <w:p w14:paraId="4D698A8E" w14:textId="4031CBF0" w:rsidR="00EA63D1" w:rsidRPr="00166B6E" w:rsidRDefault="00EA63D1" w:rsidP="00EA63D1">
      <w:pPr>
        <w:pBdr>
          <w:top w:val="single" w:sz="4" w:space="1" w:color="auto"/>
          <w:left w:val="single" w:sz="4" w:space="4" w:color="auto"/>
          <w:bottom w:val="single" w:sz="4" w:space="1" w:color="auto"/>
          <w:right w:val="single" w:sz="4" w:space="4" w:color="auto"/>
        </w:pBdr>
        <w:shd w:val="clear" w:color="auto" w:fill="000000" w:themeFill="text1"/>
        <w:ind w:left="180" w:right="414" w:hanging="180"/>
        <w:rPr>
          <w:rFonts w:cstheme="minorHAnsi"/>
          <w:b/>
          <w:bCs/>
          <w:sz w:val="14"/>
          <w:szCs w:val="14"/>
        </w:rPr>
      </w:pPr>
      <w:r>
        <w:rPr>
          <w:rFonts w:cstheme="minorHAnsi"/>
          <w:sz w:val="14"/>
          <w:szCs w:val="14"/>
        </w:rPr>
        <w:lastRenderedPageBreak/>
        <w:t>SUCCESSFUL CLOSURE</w:t>
      </w:r>
    </w:p>
    <w:tbl>
      <w:tblPr>
        <w:tblStyle w:val="TableGrid"/>
        <w:tblW w:w="0" w:type="auto"/>
        <w:tblInd w:w="-95" w:type="dxa"/>
        <w:tblLook w:val="04A0" w:firstRow="1" w:lastRow="0" w:firstColumn="1" w:lastColumn="0" w:noHBand="0" w:noVBand="1"/>
      </w:tblPr>
      <w:tblGrid>
        <w:gridCol w:w="3420"/>
        <w:gridCol w:w="3510"/>
        <w:gridCol w:w="3150"/>
      </w:tblGrid>
      <w:tr w:rsidR="004471E4" w:rsidRPr="00764700" w14:paraId="0D97EE29" w14:textId="77777777" w:rsidTr="79E9D386">
        <w:tc>
          <w:tcPr>
            <w:tcW w:w="10080" w:type="dxa"/>
            <w:gridSpan w:val="3"/>
          </w:tcPr>
          <w:p w14:paraId="72143DE8" w14:textId="5EAA2C40" w:rsidR="004471E4" w:rsidRPr="004471E4" w:rsidRDefault="004471E4" w:rsidP="0074662F">
            <w:pPr>
              <w:pStyle w:val="ListParagraph"/>
              <w:numPr>
                <w:ilvl w:val="0"/>
                <w:numId w:val="16"/>
              </w:numPr>
              <w:ind w:left="340"/>
              <w:rPr>
                <w:rFonts w:ascii="Calibri" w:hAnsi="Calibri" w:cs="Calibri"/>
                <w:b/>
                <w:bCs/>
                <w:color w:val="000000"/>
                <w:sz w:val="16"/>
                <w:szCs w:val="16"/>
              </w:rPr>
            </w:pPr>
            <w:r w:rsidRPr="004471E4">
              <w:rPr>
                <w:rFonts w:ascii="Calibri" w:hAnsi="Calibri" w:cs="Calibri"/>
                <w:b/>
                <w:bCs/>
                <w:color w:val="000000"/>
                <w:sz w:val="16"/>
                <w:szCs w:val="16"/>
              </w:rPr>
              <w:t>Did VR provide substantial services that contributes to the employment outcome?</w:t>
            </w:r>
            <w:r w:rsidR="00647E4F">
              <w:rPr>
                <w:rFonts w:ascii="Calibri" w:hAnsi="Calibri" w:cs="Calibri"/>
                <w:b/>
                <w:bCs/>
                <w:color w:val="000000"/>
                <w:sz w:val="16"/>
                <w:szCs w:val="16"/>
              </w:rPr>
              <w:t xml:space="preserve"> </w:t>
            </w:r>
            <w:r w:rsidR="003F6374" w:rsidRPr="003F6374">
              <w:rPr>
                <w:rFonts w:ascii="Calibri" w:hAnsi="Calibri" w:cs="Calibri"/>
                <w:sz w:val="16"/>
                <w:szCs w:val="16"/>
                <w:highlight w:val="yellow"/>
              </w:rPr>
              <w:t>Angela</w:t>
            </w:r>
          </w:p>
        </w:tc>
      </w:tr>
      <w:tr w:rsidR="004471E4" w:rsidRPr="00764700" w14:paraId="2311A741" w14:textId="77777777" w:rsidTr="79E9D386">
        <w:tc>
          <w:tcPr>
            <w:tcW w:w="3420" w:type="dxa"/>
          </w:tcPr>
          <w:p w14:paraId="18985E8F" w14:textId="03C357BE" w:rsidR="004471E4" w:rsidRPr="00764700" w:rsidRDefault="4A08800B" w:rsidP="79E9D386">
            <w:pPr>
              <w:pStyle w:val="NormalWeb"/>
              <w:spacing w:line="259" w:lineRule="auto"/>
              <w:jc w:val="center"/>
              <w:rPr>
                <w:rFonts w:ascii="Calibri" w:hAnsi="Calibri" w:cs="Calibri"/>
                <w:b/>
                <w:bCs/>
                <w:sz w:val="16"/>
                <w:szCs w:val="16"/>
              </w:rPr>
            </w:pPr>
            <w:r w:rsidRPr="79E9D386">
              <w:rPr>
                <w:rFonts w:ascii="Calibri" w:hAnsi="Calibri" w:cs="Calibri"/>
                <w:b/>
                <w:bCs/>
                <w:sz w:val="16"/>
                <w:szCs w:val="16"/>
              </w:rPr>
              <w:t>Dev</w:t>
            </w:r>
            <w:r w:rsidR="335BB287" w:rsidRPr="79E9D386">
              <w:rPr>
                <w:rFonts w:ascii="Calibri" w:hAnsi="Calibri" w:cs="Calibri"/>
                <w:b/>
                <w:bCs/>
                <w:sz w:val="16"/>
                <w:szCs w:val="16"/>
              </w:rPr>
              <w:t>eloping</w:t>
            </w:r>
          </w:p>
        </w:tc>
        <w:tc>
          <w:tcPr>
            <w:tcW w:w="3510" w:type="dxa"/>
          </w:tcPr>
          <w:p w14:paraId="28704840" w14:textId="77777777" w:rsidR="004471E4" w:rsidRPr="00764700" w:rsidRDefault="004471E4" w:rsidP="00B64CB6">
            <w:pPr>
              <w:pStyle w:val="NormalWeb"/>
              <w:jc w:val="center"/>
              <w:rPr>
                <w:rFonts w:ascii="Arial" w:hAnsi="Arial" w:cs="Arial"/>
                <w:b/>
                <w:bCs/>
                <w:sz w:val="16"/>
                <w:szCs w:val="16"/>
              </w:rPr>
            </w:pPr>
            <w:r w:rsidRPr="00764700">
              <w:rPr>
                <w:rFonts w:ascii="Calibri" w:hAnsi="Calibri" w:cs="Calibri"/>
                <w:b/>
                <w:bCs/>
                <w:sz w:val="16"/>
                <w:szCs w:val="16"/>
              </w:rPr>
              <w:t>Satisfactory</w:t>
            </w:r>
          </w:p>
        </w:tc>
        <w:tc>
          <w:tcPr>
            <w:tcW w:w="3150" w:type="dxa"/>
          </w:tcPr>
          <w:p w14:paraId="769090D8" w14:textId="77777777" w:rsidR="004471E4" w:rsidRPr="00764700" w:rsidRDefault="004471E4" w:rsidP="00B64CB6">
            <w:pPr>
              <w:pStyle w:val="NormalWeb"/>
              <w:jc w:val="center"/>
              <w:rPr>
                <w:rFonts w:ascii="Arial" w:hAnsi="Arial" w:cs="Arial"/>
                <w:b/>
                <w:bCs/>
                <w:sz w:val="16"/>
                <w:szCs w:val="16"/>
              </w:rPr>
            </w:pPr>
            <w:r w:rsidRPr="00764700">
              <w:rPr>
                <w:rFonts w:ascii="Calibri" w:hAnsi="Calibri" w:cs="Calibri"/>
                <w:b/>
                <w:bCs/>
                <w:sz w:val="16"/>
                <w:szCs w:val="16"/>
              </w:rPr>
              <w:t>Excellent</w:t>
            </w:r>
          </w:p>
        </w:tc>
      </w:tr>
      <w:tr w:rsidR="004471E4" w:rsidRPr="00D37081" w14:paraId="21AD920D" w14:textId="77777777" w:rsidTr="79E9D386">
        <w:tc>
          <w:tcPr>
            <w:tcW w:w="3420" w:type="dxa"/>
          </w:tcPr>
          <w:p w14:paraId="173D010A" w14:textId="1CC5A641" w:rsidR="004471E4" w:rsidRPr="006F112B" w:rsidRDefault="750E90BC" w:rsidP="0082656D">
            <w:pPr>
              <w:pStyle w:val="NormalWeb"/>
              <w:spacing w:before="0" w:beforeAutospacing="0" w:after="60" w:afterAutospacing="0"/>
              <w:ind w:left="-14"/>
              <w:rPr>
                <w:rFonts w:asciiTheme="minorHAnsi" w:hAnsiTheme="minorHAnsi" w:cstheme="minorHAnsi"/>
                <w:sz w:val="16"/>
                <w:szCs w:val="16"/>
              </w:rPr>
            </w:pPr>
            <w:r w:rsidRPr="006F112B">
              <w:rPr>
                <w:rFonts w:asciiTheme="minorHAnsi" w:hAnsiTheme="minorHAnsi" w:cstheme="minorHAnsi"/>
                <w:sz w:val="16"/>
                <w:szCs w:val="16"/>
              </w:rPr>
              <w:t>There is n</w:t>
            </w:r>
            <w:r w:rsidR="481808AF" w:rsidRPr="006F112B">
              <w:rPr>
                <w:rFonts w:asciiTheme="minorHAnsi" w:hAnsiTheme="minorHAnsi" w:cstheme="minorHAnsi"/>
                <w:sz w:val="16"/>
                <w:szCs w:val="16"/>
              </w:rPr>
              <w:t>o</w:t>
            </w:r>
            <w:r w:rsidRPr="006F112B">
              <w:rPr>
                <w:rFonts w:asciiTheme="minorHAnsi" w:hAnsiTheme="minorHAnsi" w:cstheme="minorHAnsi"/>
                <w:sz w:val="16"/>
                <w:szCs w:val="16"/>
              </w:rPr>
              <w:t xml:space="preserve"> </w:t>
            </w:r>
            <w:r w:rsidR="2E39ABB4" w:rsidRPr="006F112B">
              <w:rPr>
                <w:rFonts w:asciiTheme="minorHAnsi" w:hAnsiTheme="minorHAnsi" w:cstheme="minorHAnsi"/>
                <w:sz w:val="16"/>
                <w:szCs w:val="16"/>
              </w:rPr>
              <w:t>documented evidence</w:t>
            </w:r>
            <w:r w:rsidRPr="006F112B">
              <w:rPr>
                <w:rFonts w:asciiTheme="minorHAnsi" w:hAnsiTheme="minorHAnsi" w:cstheme="minorHAnsi"/>
                <w:sz w:val="16"/>
                <w:szCs w:val="16"/>
              </w:rPr>
              <w:t xml:space="preserve"> VR provided </w:t>
            </w:r>
            <w:r w:rsidR="00EE7D69" w:rsidRPr="006F112B">
              <w:rPr>
                <w:rFonts w:asciiTheme="minorHAnsi" w:hAnsiTheme="minorHAnsi" w:cstheme="minorHAnsi"/>
                <w:sz w:val="16"/>
                <w:szCs w:val="16"/>
              </w:rPr>
              <w:t>substantial</w:t>
            </w:r>
            <w:r w:rsidR="00E22F13" w:rsidRPr="006F112B">
              <w:rPr>
                <w:rFonts w:asciiTheme="minorHAnsi" w:hAnsiTheme="minorHAnsi" w:cstheme="minorHAnsi"/>
                <w:sz w:val="16"/>
                <w:szCs w:val="16"/>
              </w:rPr>
              <w:t xml:space="preserve"> </w:t>
            </w:r>
            <w:r w:rsidRPr="006F112B">
              <w:rPr>
                <w:rFonts w:asciiTheme="minorHAnsi" w:hAnsiTheme="minorHAnsi" w:cstheme="minorHAnsi"/>
                <w:sz w:val="16"/>
                <w:szCs w:val="16"/>
              </w:rPr>
              <w:t>service</w:t>
            </w:r>
            <w:r w:rsidR="7592C2DE" w:rsidRPr="006F112B">
              <w:rPr>
                <w:rFonts w:asciiTheme="minorHAnsi" w:hAnsiTheme="minorHAnsi" w:cstheme="minorHAnsi"/>
                <w:sz w:val="16"/>
                <w:szCs w:val="16"/>
              </w:rPr>
              <w:t>s</w:t>
            </w:r>
            <w:r w:rsidR="00CF532D" w:rsidRPr="006F112B">
              <w:rPr>
                <w:rFonts w:asciiTheme="minorHAnsi" w:hAnsiTheme="minorHAnsi" w:cstheme="minorHAnsi"/>
                <w:sz w:val="16"/>
                <w:szCs w:val="16"/>
              </w:rPr>
              <w:t xml:space="preserve"> that resulted in the client</w:t>
            </w:r>
            <w:r w:rsidR="009A0D83" w:rsidRPr="006F112B">
              <w:rPr>
                <w:rFonts w:asciiTheme="minorHAnsi" w:hAnsiTheme="minorHAnsi" w:cstheme="minorHAnsi"/>
                <w:sz w:val="16"/>
                <w:szCs w:val="16"/>
              </w:rPr>
              <w:t xml:space="preserve"> achieving or maintaining </w:t>
            </w:r>
            <w:r w:rsidR="000F2DFC" w:rsidRPr="006F112B">
              <w:rPr>
                <w:rFonts w:asciiTheme="minorHAnsi" w:hAnsiTheme="minorHAnsi" w:cstheme="minorHAnsi"/>
                <w:sz w:val="16"/>
                <w:szCs w:val="16"/>
              </w:rPr>
              <w:t>employment</w:t>
            </w:r>
            <w:r w:rsidR="006F112B">
              <w:rPr>
                <w:rFonts w:asciiTheme="minorHAnsi" w:hAnsiTheme="minorHAnsi" w:cstheme="minorHAnsi"/>
                <w:sz w:val="16"/>
                <w:szCs w:val="16"/>
              </w:rPr>
              <w:t>, or there is e</w:t>
            </w:r>
            <w:r w:rsidR="00A64F2B" w:rsidRPr="006F112B">
              <w:rPr>
                <w:rFonts w:asciiTheme="minorHAnsi" w:hAnsiTheme="minorHAnsi" w:cstheme="minorHAnsi"/>
                <w:sz w:val="16"/>
                <w:szCs w:val="16"/>
              </w:rPr>
              <w:t>vidence of VR involvement but</w:t>
            </w:r>
            <w:r w:rsidR="3455B237" w:rsidRPr="006F112B">
              <w:rPr>
                <w:rFonts w:asciiTheme="minorHAnsi" w:hAnsiTheme="minorHAnsi" w:cstheme="minorHAnsi"/>
                <w:sz w:val="16"/>
                <w:szCs w:val="16"/>
              </w:rPr>
              <w:t xml:space="preserve"> </w:t>
            </w:r>
            <w:r w:rsidR="00E61446" w:rsidRPr="006F112B">
              <w:rPr>
                <w:rFonts w:asciiTheme="minorHAnsi" w:hAnsiTheme="minorHAnsi" w:cstheme="minorHAnsi"/>
                <w:sz w:val="16"/>
                <w:szCs w:val="16"/>
              </w:rPr>
              <w:t xml:space="preserve">no documentation that services provided </w:t>
            </w:r>
            <w:r w:rsidR="00601D3F" w:rsidRPr="006F112B">
              <w:rPr>
                <w:rFonts w:asciiTheme="minorHAnsi" w:hAnsiTheme="minorHAnsi" w:cstheme="minorHAnsi"/>
                <w:sz w:val="16"/>
                <w:szCs w:val="16"/>
              </w:rPr>
              <w:t>a</w:t>
            </w:r>
            <w:r w:rsidR="00E30712" w:rsidRPr="006F112B">
              <w:rPr>
                <w:rFonts w:asciiTheme="minorHAnsi" w:hAnsiTheme="minorHAnsi" w:cstheme="minorHAnsi"/>
                <w:sz w:val="16"/>
                <w:szCs w:val="16"/>
              </w:rPr>
              <w:t xml:space="preserve">ffected the outcome of the case. </w:t>
            </w:r>
          </w:p>
        </w:tc>
        <w:tc>
          <w:tcPr>
            <w:tcW w:w="3510" w:type="dxa"/>
          </w:tcPr>
          <w:p w14:paraId="1A5D9368" w14:textId="4335BF68" w:rsidR="004471E4" w:rsidRPr="006F112B" w:rsidRDefault="53EB0A4D" w:rsidP="006F112B">
            <w:pPr>
              <w:pStyle w:val="NormalWeb"/>
              <w:rPr>
                <w:rFonts w:asciiTheme="minorHAnsi" w:hAnsiTheme="minorHAnsi" w:cstheme="minorHAnsi"/>
                <w:sz w:val="16"/>
                <w:szCs w:val="16"/>
              </w:rPr>
            </w:pPr>
            <w:r w:rsidRPr="006F112B">
              <w:rPr>
                <w:rFonts w:asciiTheme="minorHAnsi" w:hAnsiTheme="minorHAnsi" w:cstheme="minorHAnsi"/>
                <w:sz w:val="16"/>
                <w:szCs w:val="16"/>
              </w:rPr>
              <w:t xml:space="preserve">Documentation provides evidence substantial services </w:t>
            </w:r>
            <w:r w:rsidR="2B38E636" w:rsidRPr="006F112B">
              <w:rPr>
                <w:rFonts w:asciiTheme="minorHAnsi" w:hAnsiTheme="minorHAnsi" w:cstheme="minorHAnsi"/>
                <w:sz w:val="16"/>
                <w:szCs w:val="16"/>
              </w:rPr>
              <w:t>were provided to support</w:t>
            </w:r>
            <w:r w:rsidRPr="006F112B">
              <w:rPr>
                <w:rFonts w:asciiTheme="minorHAnsi" w:hAnsiTheme="minorHAnsi" w:cstheme="minorHAnsi"/>
                <w:sz w:val="16"/>
                <w:szCs w:val="16"/>
              </w:rPr>
              <w:t xml:space="preserve"> the </w:t>
            </w:r>
            <w:r w:rsidR="2B38E636" w:rsidRPr="006F112B">
              <w:rPr>
                <w:rFonts w:asciiTheme="minorHAnsi" w:hAnsiTheme="minorHAnsi" w:cstheme="minorHAnsi"/>
                <w:sz w:val="16"/>
                <w:szCs w:val="16"/>
              </w:rPr>
              <w:t>client in their</w:t>
            </w:r>
            <w:r w:rsidRPr="006F112B">
              <w:rPr>
                <w:rFonts w:asciiTheme="minorHAnsi" w:hAnsiTheme="minorHAnsi" w:cstheme="minorHAnsi"/>
                <w:sz w:val="16"/>
                <w:szCs w:val="16"/>
              </w:rPr>
              <w:t xml:space="preserve"> employment outcome</w:t>
            </w:r>
            <w:r w:rsidR="006F112B">
              <w:rPr>
                <w:rFonts w:asciiTheme="minorHAnsi" w:hAnsiTheme="minorHAnsi" w:cstheme="minorHAnsi"/>
                <w:sz w:val="16"/>
                <w:szCs w:val="16"/>
              </w:rPr>
              <w:t xml:space="preserve">; </w:t>
            </w:r>
            <w:r w:rsidR="2B38E636" w:rsidRPr="006F112B">
              <w:rPr>
                <w:rFonts w:asciiTheme="minorHAnsi" w:hAnsiTheme="minorHAnsi" w:cstheme="minorHAnsi"/>
                <w:sz w:val="16"/>
                <w:szCs w:val="16"/>
              </w:rPr>
              <w:t xml:space="preserve">evidence </w:t>
            </w:r>
            <w:r w:rsidR="006F112B">
              <w:rPr>
                <w:rFonts w:asciiTheme="minorHAnsi" w:hAnsiTheme="minorHAnsi" w:cstheme="minorHAnsi"/>
                <w:sz w:val="16"/>
                <w:szCs w:val="16"/>
              </w:rPr>
              <w:t xml:space="preserve">indicates </w:t>
            </w:r>
            <w:r w:rsidR="2B38E636" w:rsidRPr="006F112B">
              <w:rPr>
                <w:rFonts w:asciiTheme="minorHAnsi" w:hAnsiTheme="minorHAnsi" w:cstheme="minorHAnsi"/>
                <w:sz w:val="16"/>
                <w:szCs w:val="16"/>
              </w:rPr>
              <w:t>VR eng</w:t>
            </w:r>
            <w:r w:rsidR="3F9D78F7" w:rsidRPr="006F112B">
              <w:rPr>
                <w:rFonts w:asciiTheme="minorHAnsi" w:hAnsiTheme="minorHAnsi" w:cstheme="minorHAnsi"/>
                <w:sz w:val="16"/>
                <w:szCs w:val="16"/>
              </w:rPr>
              <w:t xml:space="preserve">aged the client in services, provided </w:t>
            </w:r>
            <w:r w:rsidR="00E6221D" w:rsidRPr="006F112B">
              <w:rPr>
                <w:rFonts w:asciiTheme="minorHAnsi" w:hAnsiTheme="minorHAnsi" w:cstheme="minorHAnsi"/>
                <w:sz w:val="16"/>
                <w:szCs w:val="16"/>
              </w:rPr>
              <w:t>counseling and guidance</w:t>
            </w:r>
            <w:r w:rsidR="007D4DB5" w:rsidRPr="006F112B">
              <w:rPr>
                <w:rFonts w:asciiTheme="minorHAnsi" w:hAnsiTheme="minorHAnsi" w:cstheme="minorHAnsi"/>
                <w:sz w:val="16"/>
                <w:szCs w:val="16"/>
              </w:rPr>
              <w:t>,</w:t>
            </w:r>
            <w:r w:rsidR="00E6221D" w:rsidRPr="006F112B">
              <w:rPr>
                <w:rFonts w:asciiTheme="minorHAnsi" w:hAnsiTheme="minorHAnsi" w:cstheme="minorHAnsi"/>
                <w:sz w:val="16"/>
                <w:szCs w:val="16"/>
              </w:rPr>
              <w:t xml:space="preserve"> </w:t>
            </w:r>
            <w:r w:rsidR="55033F9E" w:rsidRPr="006F112B">
              <w:rPr>
                <w:rFonts w:asciiTheme="minorHAnsi" w:hAnsiTheme="minorHAnsi" w:cstheme="minorHAnsi"/>
                <w:sz w:val="16"/>
                <w:szCs w:val="16"/>
              </w:rPr>
              <w:t>and direction throughout the case.</w:t>
            </w:r>
          </w:p>
        </w:tc>
        <w:tc>
          <w:tcPr>
            <w:tcW w:w="3150" w:type="dxa"/>
          </w:tcPr>
          <w:p w14:paraId="12ECCE28" w14:textId="631A8FCC" w:rsidR="00562838" w:rsidRPr="006F112B" w:rsidRDefault="2DD111AC" w:rsidP="006F112B">
            <w:pPr>
              <w:pStyle w:val="NormalWeb"/>
              <w:rPr>
                <w:rFonts w:asciiTheme="minorHAnsi" w:hAnsiTheme="minorHAnsi" w:cstheme="minorHAnsi"/>
                <w:sz w:val="16"/>
                <w:szCs w:val="16"/>
              </w:rPr>
            </w:pPr>
            <w:r w:rsidRPr="006F112B">
              <w:rPr>
                <w:rFonts w:asciiTheme="minorHAnsi" w:hAnsiTheme="minorHAnsi" w:cstheme="minorHAnsi"/>
                <w:sz w:val="16"/>
                <w:szCs w:val="16"/>
              </w:rPr>
              <w:t xml:space="preserve">Documentation indicates </w:t>
            </w:r>
            <w:r w:rsidR="5DF3C85E" w:rsidRPr="006F112B">
              <w:rPr>
                <w:rFonts w:asciiTheme="minorHAnsi" w:hAnsiTheme="minorHAnsi" w:cstheme="minorHAnsi"/>
                <w:sz w:val="16"/>
                <w:szCs w:val="16"/>
              </w:rPr>
              <w:t>the client’s perspective is also evident in the case record</w:t>
            </w:r>
            <w:r w:rsidR="006F112B">
              <w:rPr>
                <w:rFonts w:asciiTheme="minorHAnsi" w:hAnsiTheme="minorHAnsi" w:cstheme="minorHAnsi"/>
                <w:sz w:val="16"/>
                <w:szCs w:val="16"/>
              </w:rPr>
              <w:t>; the n</w:t>
            </w:r>
            <w:r w:rsidR="0024093B" w:rsidRPr="006F112B">
              <w:rPr>
                <w:rFonts w:asciiTheme="minorHAnsi" w:hAnsiTheme="minorHAnsi" w:cstheme="minorHAnsi"/>
                <w:sz w:val="16"/>
                <w:szCs w:val="16"/>
              </w:rPr>
              <w:t xml:space="preserve">eed for services was well documented </w:t>
            </w:r>
            <w:r w:rsidR="00982481" w:rsidRPr="006F112B">
              <w:rPr>
                <w:rFonts w:asciiTheme="minorHAnsi" w:hAnsiTheme="minorHAnsi" w:cstheme="minorHAnsi"/>
                <w:sz w:val="16"/>
                <w:szCs w:val="16"/>
              </w:rPr>
              <w:t xml:space="preserve">and clearly tied to the outcome of the case. </w:t>
            </w:r>
          </w:p>
        </w:tc>
      </w:tr>
      <w:tr w:rsidR="004471E4" w:rsidRPr="007516BD" w14:paraId="7C6A6ECE" w14:textId="77777777" w:rsidTr="79E9D386">
        <w:tc>
          <w:tcPr>
            <w:tcW w:w="10080" w:type="dxa"/>
            <w:gridSpan w:val="3"/>
          </w:tcPr>
          <w:p w14:paraId="20D73DCC" w14:textId="22B08973" w:rsidR="004471E4" w:rsidRPr="007516BD" w:rsidRDefault="004471E4" w:rsidP="004C3EF4">
            <w:pPr>
              <w:pStyle w:val="NormalWeb"/>
              <w:rPr>
                <w:rFonts w:ascii="Calibri" w:hAnsi="Calibri" w:cs="Calibri"/>
                <w:sz w:val="18"/>
                <w:szCs w:val="18"/>
              </w:rPr>
            </w:pPr>
            <w:r w:rsidRPr="00597654">
              <w:rPr>
                <w:rFonts w:ascii="Calibri" w:hAnsi="Calibri" w:cs="Calibri"/>
                <w:sz w:val="16"/>
                <w:szCs w:val="16"/>
              </w:rPr>
              <w:t>COMMENTS:</w:t>
            </w:r>
          </w:p>
        </w:tc>
      </w:tr>
    </w:tbl>
    <w:p w14:paraId="054EDF31" w14:textId="77777777" w:rsidR="004471E4" w:rsidRDefault="004471E4">
      <w:pPr>
        <w:rPr>
          <w:sz w:val="18"/>
          <w:szCs w:val="18"/>
        </w:rPr>
      </w:pPr>
    </w:p>
    <w:tbl>
      <w:tblPr>
        <w:tblStyle w:val="TableGrid"/>
        <w:tblW w:w="0" w:type="auto"/>
        <w:tblInd w:w="-95" w:type="dxa"/>
        <w:tblLook w:val="04A0" w:firstRow="1" w:lastRow="0" w:firstColumn="1" w:lastColumn="0" w:noHBand="0" w:noVBand="1"/>
      </w:tblPr>
      <w:tblGrid>
        <w:gridCol w:w="3420"/>
        <w:gridCol w:w="3600"/>
        <w:gridCol w:w="3060"/>
      </w:tblGrid>
      <w:tr w:rsidR="004471E4" w:rsidRPr="00764700" w14:paraId="70835801" w14:textId="77777777" w:rsidTr="79E9D386">
        <w:tc>
          <w:tcPr>
            <w:tcW w:w="10080" w:type="dxa"/>
            <w:gridSpan w:val="3"/>
          </w:tcPr>
          <w:p w14:paraId="5C02BFC2" w14:textId="207FD4C4" w:rsidR="004471E4" w:rsidRPr="004471E4" w:rsidRDefault="004471E4" w:rsidP="0074662F">
            <w:pPr>
              <w:pStyle w:val="ListParagraph"/>
              <w:numPr>
                <w:ilvl w:val="0"/>
                <w:numId w:val="16"/>
              </w:numPr>
              <w:ind w:left="340"/>
              <w:rPr>
                <w:rFonts w:ascii="Calibri" w:hAnsi="Calibri" w:cs="Calibri"/>
                <w:b/>
                <w:bCs/>
                <w:color w:val="000000"/>
                <w:sz w:val="16"/>
                <w:szCs w:val="16"/>
              </w:rPr>
            </w:pPr>
            <w:r w:rsidRPr="004471E4">
              <w:rPr>
                <w:rFonts w:ascii="Calibri" w:hAnsi="Calibri" w:cs="Calibri"/>
                <w:b/>
                <w:bCs/>
                <w:color w:val="000000"/>
                <w:sz w:val="16"/>
                <w:szCs w:val="16"/>
              </w:rPr>
              <w:t xml:space="preserve">Is </w:t>
            </w:r>
            <w:r w:rsidR="003F6374">
              <w:rPr>
                <w:rFonts w:ascii="Calibri" w:hAnsi="Calibri" w:cs="Calibri"/>
                <w:b/>
                <w:bCs/>
                <w:color w:val="000000"/>
                <w:sz w:val="16"/>
                <w:szCs w:val="16"/>
              </w:rPr>
              <w:t xml:space="preserve">the </w:t>
            </w:r>
            <w:r w:rsidRPr="004471E4">
              <w:rPr>
                <w:rFonts w:ascii="Calibri" w:hAnsi="Calibri" w:cs="Calibri"/>
                <w:b/>
                <w:bCs/>
                <w:color w:val="000000"/>
                <w:sz w:val="16"/>
                <w:szCs w:val="16"/>
              </w:rPr>
              <w:t xml:space="preserve">outcome consistent with the individual’s strengths, resources, priorities, concerns, abilities, capabilities, </w:t>
            </w:r>
            <w:r w:rsidR="00701CAE" w:rsidRPr="004471E4">
              <w:rPr>
                <w:rFonts w:ascii="Calibri" w:hAnsi="Calibri" w:cs="Calibri"/>
                <w:b/>
                <w:bCs/>
                <w:color w:val="000000"/>
                <w:sz w:val="16"/>
                <w:szCs w:val="16"/>
              </w:rPr>
              <w:t>interests,</w:t>
            </w:r>
            <w:r w:rsidRPr="004471E4">
              <w:rPr>
                <w:rFonts w:ascii="Calibri" w:hAnsi="Calibri" w:cs="Calibri"/>
                <w:b/>
                <w:bCs/>
                <w:color w:val="000000"/>
                <w:sz w:val="16"/>
                <w:szCs w:val="16"/>
              </w:rPr>
              <w:t xml:space="preserve"> and informed choice?</w:t>
            </w:r>
            <w:r w:rsidR="003F6374">
              <w:rPr>
                <w:rFonts w:ascii="Calibri" w:hAnsi="Calibri" w:cs="Calibri"/>
                <w:b/>
                <w:bCs/>
                <w:color w:val="000000"/>
                <w:sz w:val="16"/>
                <w:szCs w:val="16"/>
              </w:rPr>
              <w:t xml:space="preserve"> </w:t>
            </w:r>
          </w:p>
        </w:tc>
      </w:tr>
      <w:tr w:rsidR="004471E4" w:rsidRPr="00764700" w14:paraId="5882F148" w14:textId="77777777" w:rsidTr="79E9D386">
        <w:tc>
          <w:tcPr>
            <w:tcW w:w="3420" w:type="dxa"/>
          </w:tcPr>
          <w:p w14:paraId="79D41918" w14:textId="70EFF31F" w:rsidR="004471E4" w:rsidRPr="00764700" w:rsidRDefault="118249F3" w:rsidP="79E9D386">
            <w:pPr>
              <w:pStyle w:val="NormalWeb"/>
              <w:spacing w:line="259" w:lineRule="auto"/>
              <w:jc w:val="center"/>
            </w:pPr>
            <w:r w:rsidRPr="79E9D386">
              <w:rPr>
                <w:rFonts w:ascii="Calibri" w:hAnsi="Calibri" w:cs="Calibri"/>
                <w:b/>
                <w:bCs/>
                <w:sz w:val="16"/>
                <w:szCs w:val="16"/>
              </w:rPr>
              <w:t>Developing</w:t>
            </w:r>
          </w:p>
        </w:tc>
        <w:tc>
          <w:tcPr>
            <w:tcW w:w="3600" w:type="dxa"/>
          </w:tcPr>
          <w:p w14:paraId="58D39BF0" w14:textId="77777777" w:rsidR="004471E4" w:rsidRPr="00764700" w:rsidRDefault="004471E4" w:rsidP="00B64CB6">
            <w:pPr>
              <w:pStyle w:val="NormalWeb"/>
              <w:jc w:val="center"/>
              <w:rPr>
                <w:rFonts w:ascii="Arial" w:hAnsi="Arial" w:cs="Arial"/>
                <w:b/>
                <w:bCs/>
                <w:sz w:val="16"/>
                <w:szCs w:val="16"/>
              </w:rPr>
            </w:pPr>
            <w:r w:rsidRPr="00764700">
              <w:rPr>
                <w:rFonts w:ascii="Calibri" w:hAnsi="Calibri" w:cs="Calibri"/>
                <w:b/>
                <w:bCs/>
                <w:sz w:val="16"/>
                <w:szCs w:val="16"/>
              </w:rPr>
              <w:t>Satisfactory</w:t>
            </w:r>
          </w:p>
        </w:tc>
        <w:tc>
          <w:tcPr>
            <w:tcW w:w="3060" w:type="dxa"/>
          </w:tcPr>
          <w:p w14:paraId="49122785" w14:textId="77777777" w:rsidR="004471E4" w:rsidRPr="00764700" w:rsidRDefault="004471E4" w:rsidP="00B64CB6">
            <w:pPr>
              <w:pStyle w:val="NormalWeb"/>
              <w:jc w:val="center"/>
              <w:rPr>
                <w:rFonts w:ascii="Arial" w:hAnsi="Arial" w:cs="Arial"/>
                <w:b/>
                <w:bCs/>
                <w:sz w:val="16"/>
                <w:szCs w:val="16"/>
              </w:rPr>
            </w:pPr>
            <w:r w:rsidRPr="00764700">
              <w:rPr>
                <w:rFonts w:ascii="Calibri" w:hAnsi="Calibri" w:cs="Calibri"/>
                <w:b/>
                <w:bCs/>
                <w:sz w:val="16"/>
                <w:szCs w:val="16"/>
              </w:rPr>
              <w:t>Excellent</w:t>
            </w:r>
          </w:p>
        </w:tc>
      </w:tr>
      <w:tr w:rsidR="004C3EF4" w:rsidRPr="00D37081" w14:paraId="5334ED2E" w14:textId="77777777" w:rsidTr="79E9D386">
        <w:tc>
          <w:tcPr>
            <w:tcW w:w="3420" w:type="dxa"/>
          </w:tcPr>
          <w:p w14:paraId="56376650" w14:textId="6587D3FE" w:rsidR="004C3EF4" w:rsidRPr="004C3EF4" w:rsidRDefault="25E50593" w:rsidP="0082656D">
            <w:pPr>
              <w:pStyle w:val="NormalWeb"/>
              <w:rPr>
                <w:rFonts w:asciiTheme="minorHAnsi" w:hAnsiTheme="minorHAnsi" w:cstheme="minorBidi"/>
                <w:sz w:val="16"/>
                <w:szCs w:val="16"/>
              </w:rPr>
            </w:pPr>
            <w:r w:rsidRPr="555FC997">
              <w:rPr>
                <w:rFonts w:asciiTheme="minorHAnsi" w:hAnsiTheme="minorHAnsi" w:cstheme="minorBidi"/>
                <w:sz w:val="16"/>
                <w:szCs w:val="16"/>
              </w:rPr>
              <w:t>The employment outcome</w:t>
            </w:r>
            <w:r w:rsidR="34CBAB3F" w:rsidRPr="555FC997">
              <w:rPr>
                <w:rFonts w:asciiTheme="minorHAnsi" w:hAnsiTheme="minorHAnsi" w:cstheme="minorBidi"/>
                <w:sz w:val="16"/>
                <w:szCs w:val="16"/>
              </w:rPr>
              <w:t xml:space="preserve"> </w:t>
            </w:r>
            <w:r w:rsidR="2BC769D5" w:rsidRPr="555FC997">
              <w:rPr>
                <w:rFonts w:asciiTheme="minorHAnsi" w:hAnsiTheme="minorHAnsi" w:cstheme="minorBidi"/>
                <w:sz w:val="16"/>
                <w:szCs w:val="16"/>
              </w:rPr>
              <w:t>appears in</w:t>
            </w:r>
            <w:r w:rsidR="34CBAB3F" w:rsidRPr="555FC997">
              <w:rPr>
                <w:rFonts w:asciiTheme="minorHAnsi" w:hAnsiTheme="minorHAnsi" w:cstheme="minorBidi"/>
                <w:sz w:val="16"/>
                <w:szCs w:val="16"/>
              </w:rPr>
              <w:t xml:space="preserve">consistent with </w:t>
            </w:r>
            <w:r w:rsidR="0CEB8E70" w:rsidRPr="555FC997">
              <w:rPr>
                <w:rFonts w:asciiTheme="minorHAnsi" w:hAnsiTheme="minorHAnsi" w:cstheme="minorBidi"/>
                <w:sz w:val="16"/>
                <w:szCs w:val="16"/>
              </w:rPr>
              <w:t xml:space="preserve">the above </w:t>
            </w:r>
            <w:r w:rsidR="3785492A" w:rsidRPr="555FC997">
              <w:rPr>
                <w:rFonts w:asciiTheme="minorHAnsi" w:hAnsiTheme="minorHAnsi" w:cstheme="minorBidi"/>
                <w:sz w:val="16"/>
                <w:szCs w:val="16"/>
              </w:rPr>
              <w:t xml:space="preserve">criteria and </w:t>
            </w:r>
            <w:r w:rsidR="016F75BF" w:rsidRPr="555FC997">
              <w:rPr>
                <w:rFonts w:asciiTheme="minorHAnsi" w:hAnsiTheme="minorHAnsi" w:cstheme="minorBidi"/>
                <w:sz w:val="16"/>
                <w:szCs w:val="16"/>
              </w:rPr>
              <w:t>there is</w:t>
            </w:r>
            <w:r w:rsidR="6D97053B" w:rsidRPr="555FC997">
              <w:rPr>
                <w:rFonts w:asciiTheme="minorHAnsi" w:hAnsiTheme="minorHAnsi" w:cstheme="minorBidi"/>
                <w:sz w:val="16"/>
                <w:szCs w:val="16"/>
              </w:rPr>
              <w:t xml:space="preserve"> no justification provided to show </w:t>
            </w:r>
            <w:r w:rsidR="006F112B">
              <w:rPr>
                <w:rFonts w:asciiTheme="minorHAnsi" w:hAnsiTheme="minorHAnsi" w:cstheme="minorBidi"/>
                <w:sz w:val="16"/>
                <w:szCs w:val="16"/>
              </w:rPr>
              <w:t>why.</w:t>
            </w:r>
            <w:r w:rsidR="67402061" w:rsidRPr="555FC997">
              <w:rPr>
                <w:rFonts w:asciiTheme="minorHAnsi" w:hAnsiTheme="minorHAnsi" w:cstheme="minorBidi"/>
                <w:sz w:val="16"/>
                <w:szCs w:val="16"/>
              </w:rPr>
              <w:t xml:space="preserve"> </w:t>
            </w:r>
          </w:p>
        </w:tc>
        <w:tc>
          <w:tcPr>
            <w:tcW w:w="3600" w:type="dxa"/>
          </w:tcPr>
          <w:p w14:paraId="265CE235" w14:textId="2A03F2F0" w:rsidR="004C3EF4" w:rsidRPr="004C3EF4" w:rsidRDefault="26B7F879" w:rsidP="79E9D386">
            <w:pPr>
              <w:pStyle w:val="NormalWeb"/>
              <w:rPr>
                <w:rFonts w:asciiTheme="minorHAnsi" w:hAnsiTheme="minorHAnsi" w:cstheme="minorBidi"/>
                <w:sz w:val="16"/>
                <w:szCs w:val="16"/>
              </w:rPr>
            </w:pPr>
            <w:r w:rsidRPr="79E9D386">
              <w:rPr>
                <w:rFonts w:asciiTheme="minorHAnsi" w:hAnsiTheme="minorHAnsi" w:cstheme="minorBidi"/>
                <w:sz w:val="16"/>
                <w:szCs w:val="16"/>
              </w:rPr>
              <w:t xml:space="preserve">Employment outcome is consistent with </w:t>
            </w:r>
            <w:r w:rsidR="46AA7651" w:rsidRPr="79E9D386">
              <w:rPr>
                <w:rFonts w:asciiTheme="minorHAnsi" w:hAnsiTheme="minorHAnsi" w:cstheme="minorBidi"/>
                <w:sz w:val="16"/>
                <w:szCs w:val="16"/>
              </w:rPr>
              <w:t xml:space="preserve">the </w:t>
            </w:r>
            <w:r w:rsidR="6764A3F2" w:rsidRPr="79E9D386">
              <w:rPr>
                <w:rFonts w:asciiTheme="minorHAnsi" w:hAnsiTheme="minorHAnsi" w:cstheme="minorBidi"/>
                <w:sz w:val="16"/>
                <w:szCs w:val="16"/>
              </w:rPr>
              <w:t xml:space="preserve">above </w:t>
            </w:r>
            <w:r w:rsidR="46AA7651" w:rsidRPr="79E9D386">
              <w:rPr>
                <w:rFonts w:asciiTheme="minorHAnsi" w:hAnsiTheme="minorHAnsi" w:cstheme="minorBidi"/>
                <w:sz w:val="16"/>
                <w:szCs w:val="16"/>
              </w:rPr>
              <w:t>criteria</w:t>
            </w:r>
            <w:r w:rsidR="60502696" w:rsidRPr="79E9D386">
              <w:rPr>
                <w:rFonts w:asciiTheme="minorHAnsi" w:hAnsiTheme="minorHAnsi" w:cstheme="minorBidi"/>
                <w:sz w:val="16"/>
                <w:szCs w:val="16"/>
              </w:rPr>
              <w:t xml:space="preserve"> and any </w:t>
            </w:r>
            <w:r w:rsidR="09D11154" w:rsidRPr="79E9D386">
              <w:rPr>
                <w:rFonts w:asciiTheme="minorHAnsi" w:hAnsiTheme="minorHAnsi" w:cstheme="minorBidi"/>
                <w:sz w:val="16"/>
                <w:szCs w:val="16"/>
              </w:rPr>
              <w:t>perceived</w:t>
            </w:r>
            <w:r w:rsidR="60502696" w:rsidRPr="79E9D386">
              <w:rPr>
                <w:rFonts w:asciiTheme="minorHAnsi" w:hAnsiTheme="minorHAnsi" w:cstheme="minorBidi"/>
                <w:sz w:val="16"/>
                <w:szCs w:val="16"/>
              </w:rPr>
              <w:t xml:space="preserve"> inconsistencies </w:t>
            </w:r>
            <w:r w:rsidR="528E563D" w:rsidRPr="79E9D386">
              <w:rPr>
                <w:rFonts w:asciiTheme="minorHAnsi" w:hAnsiTheme="minorHAnsi" w:cstheme="minorBidi"/>
                <w:sz w:val="16"/>
                <w:szCs w:val="16"/>
              </w:rPr>
              <w:t>show evidence</w:t>
            </w:r>
            <w:r w:rsidR="61ED2379" w:rsidRPr="79E9D386">
              <w:rPr>
                <w:rFonts w:asciiTheme="minorHAnsi" w:hAnsiTheme="minorHAnsi" w:cstheme="minorBidi"/>
                <w:sz w:val="16"/>
                <w:szCs w:val="16"/>
              </w:rPr>
              <w:t xml:space="preserve"> of being</w:t>
            </w:r>
            <w:r w:rsidR="5A31159C" w:rsidRPr="79E9D386">
              <w:rPr>
                <w:rFonts w:asciiTheme="minorHAnsi" w:hAnsiTheme="minorHAnsi" w:cstheme="minorBidi"/>
                <w:sz w:val="16"/>
                <w:szCs w:val="16"/>
              </w:rPr>
              <w:t xml:space="preserve"> addressed</w:t>
            </w:r>
            <w:r w:rsidR="60502696" w:rsidRPr="79E9D386">
              <w:rPr>
                <w:rFonts w:asciiTheme="minorHAnsi" w:hAnsiTheme="minorHAnsi" w:cstheme="minorBidi"/>
                <w:sz w:val="16"/>
                <w:szCs w:val="16"/>
              </w:rPr>
              <w:t xml:space="preserve"> </w:t>
            </w:r>
            <w:r w:rsidR="737F6E05" w:rsidRPr="79E9D386">
              <w:rPr>
                <w:rFonts w:asciiTheme="minorHAnsi" w:hAnsiTheme="minorHAnsi" w:cstheme="minorBidi"/>
                <w:sz w:val="16"/>
                <w:szCs w:val="16"/>
              </w:rPr>
              <w:t xml:space="preserve">with </w:t>
            </w:r>
            <w:r w:rsidR="60502696" w:rsidRPr="79E9D386">
              <w:rPr>
                <w:rFonts w:asciiTheme="minorHAnsi" w:hAnsiTheme="minorHAnsi" w:cstheme="minorBidi"/>
                <w:sz w:val="16"/>
                <w:szCs w:val="16"/>
              </w:rPr>
              <w:t>the client</w:t>
            </w:r>
            <w:r w:rsidR="6764A3F2" w:rsidRPr="79E9D386">
              <w:rPr>
                <w:rFonts w:asciiTheme="minorHAnsi" w:hAnsiTheme="minorHAnsi" w:cstheme="minorBidi"/>
                <w:sz w:val="16"/>
                <w:szCs w:val="16"/>
              </w:rPr>
              <w:t>.</w:t>
            </w:r>
          </w:p>
        </w:tc>
        <w:tc>
          <w:tcPr>
            <w:tcW w:w="3060" w:type="dxa"/>
          </w:tcPr>
          <w:p w14:paraId="545EC83F" w14:textId="1D139BC7" w:rsidR="004C3EF4" w:rsidRPr="004C3EF4" w:rsidRDefault="57CC0683" w:rsidP="77FAF839">
            <w:pPr>
              <w:pStyle w:val="NormalWeb"/>
              <w:rPr>
                <w:rFonts w:asciiTheme="minorHAnsi" w:hAnsiTheme="minorHAnsi" w:cstheme="minorBidi"/>
                <w:sz w:val="16"/>
                <w:szCs w:val="16"/>
              </w:rPr>
            </w:pPr>
            <w:r w:rsidRPr="555FC997">
              <w:rPr>
                <w:rFonts w:asciiTheme="minorHAnsi" w:hAnsiTheme="minorHAnsi" w:cstheme="minorBidi"/>
                <w:sz w:val="16"/>
                <w:szCs w:val="16"/>
              </w:rPr>
              <w:t>There is evidence the j</w:t>
            </w:r>
            <w:r w:rsidR="34CBAB3F" w:rsidRPr="555FC997">
              <w:rPr>
                <w:rFonts w:asciiTheme="minorHAnsi" w:hAnsiTheme="minorHAnsi" w:cstheme="minorBidi"/>
                <w:sz w:val="16"/>
                <w:szCs w:val="16"/>
              </w:rPr>
              <w:t>ob</w:t>
            </w:r>
            <w:r w:rsidR="128FEF7F" w:rsidRPr="77FAF839">
              <w:rPr>
                <w:rFonts w:asciiTheme="minorHAnsi" w:hAnsiTheme="minorHAnsi" w:cstheme="minorBidi"/>
                <w:sz w:val="16"/>
                <w:szCs w:val="16"/>
              </w:rPr>
              <w:t xml:space="preserve"> meets </w:t>
            </w:r>
            <w:r w:rsidR="6F7B7AD7" w:rsidRPr="77FAF839">
              <w:rPr>
                <w:rFonts w:asciiTheme="minorHAnsi" w:hAnsiTheme="minorHAnsi" w:cstheme="minorBidi"/>
                <w:sz w:val="16"/>
                <w:szCs w:val="16"/>
              </w:rPr>
              <w:t>the client’s</w:t>
            </w:r>
            <w:r w:rsidR="128FEF7F" w:rsidRPr="77FAF839">
              <w:rPr>
                <w:rFonts w:asciiTheme="minorHAnsi" w:hAnsiTheme="minorHAnsi" w:cstheme="minorBidi"/>
                <w:sz w:val="16"/>
                <w:szCs w:val="16"/>
              </w:rPr>
              <w:t xml:space="preserve"> needs and there is planning for client </w:t>
            </w:r>
            <w:r w:rsidR="0EF4F0D3" w:rsidRPr="77FAF839">
              <w:rPr>
                <w:rFonts w:asciiTheme="minorHAnsi" w:hAnsiTheme="minorHAnsi" w:cstheme="minorBidi"/>
                <w:sz w:val="16"/>
                <w:szCs w:val="16"/>
              </w:rPr>
              <w:t>support</w:t>
            </w:r>
            <w:r w:rsidR="128FEF7F" w:rsidRPr="77FAF839">
              <w:rPr>
                <w:rFonts w:asciiTheme="minorHAnsi" w:hAnsiTheme="minorHAnsi" w:cstheme="minorBidi"/>
                <w:sz w:val="16"/>
                <w:szCs w:val="16"/>
              </w:rPr>
              <w:t xml:space="preserve"> after VR case is closed. </w:t>
            </w:r>
          </w:p>
        </w:tc>
      </w:tr>
      <w:tr w:rsidR="004C3EF4" w:rsidRPr="007516BD" w14:paraId="27161A3B" w14:textId="77777777" w:rsidTr="79E9D386">
        <w:tc>
          <w:tcPr>
            <w:tcW w:w="10080" w:type="dxa"/>
            <w:gridSpan w:val="3"/>
          </w:tcPr>
          <w:p w14:paraId="1C05D702" w14:textId="484D5F43" w:rsidR="004C3EF4" w:rsidRPr="007516BD" w:rsidRDefault="004C3EF4" w:rsidP="004C3EF4">
            <w:pPr>
              <w:pStyle w:val="NormalWeb"/>
              <w:rPr>
                <w:rFonts w:ascii="Calibri" w:hAnsi="Calibri" w:cs="Calibri"/>
                <w:sz w:val="18"/>
                <w:szCs w:val="18"/>
              </w:rPr>
            </w:pPr>
            <w:r w:rsidRPr="007516BD">
              <w:rPr>
                <w:rFonts w:ascii="Calibri" w:hAnsi="Calibri" w:cs="Calibri"/>
                <w:sz w:val="18"/>
                <w:szCs w:val="18"/>
              </w:rPr>
              <w:t>COMMENTS:</w:t>
            </w:r>
            <w:r w:rsidR="003F6374">
              <w:rPr>
                <w:rFonts w:ascii="Calibri" w:hAnsi="Calibri" w:cs="Calibri"/>
                <w:sz w:val="18"/>
                <w:szCs w:val="18"/>
              </w:rPr>
              <w:t xml:space="preserve"> </w:t>
            </w:r>
            <w:r w:rsidR="003F6374" w:rsidRPr="003F6374">
              <w:rPr>
                <w:rFonts w:ascii="Calibri" w:hAnsi="Calibri" w:cs="Calibri"/>
                <w:sz w:val="16"/>
                <w:szCs w:val="16"/>
                <w:highlight w:val="yellow"/>
              </w:rPr>
              <w:t>Angela</w:t>
            </w:r>
          </w:p>
        </w:tc>
      </w:tr>
    </w:tbl>
    <w:p w14:paraId="2D1524FC" w14:textId="3DD51638" w:rsidR="004471E4" w:rsidRDefault="004471E4">
      <w:pPr>
        <w:rPr>
          <w:sz w:val="18"/>
          <w:szCs w:val="18"/>
        </w:rPr>
      </w:pPr>
    </w:p>
    <w:tbl>
      <w:tblPr>
        <w:tblStyle w:val="TableGrid"/>
        <w:tblW w:w="0" w:type="auto"/>
        <w:tblInd w:w="-95" w:type="dxa"/>
        <w:tblLook w:val="04A0" w:firstRow="1" w:lastRow="0" w:firstColumn="1" w:lastColumn="0" w:noHBand="0" w:noVBand="1"/>
      </w:tblPr>
      <w:tblGrid>
        <w:gridCol w:w="3240"/>
        <w:gridCol w:w="3600"/>
        <w:gridCol w:w="3240"/>
      </w:tblGrid>
      <w:tr w:rsidR="004471E4" w:rsidRPr="00764700" w14:paraId="0A4439B8" w14:textId="77777777" w:rsidTr="79E9D386">
        <w:tc>
          <w:tcPr>
            <w:tcW w:w="10080" w:type="dxa"/>
            <w:gridSpan w:val="3"/>
          </w:tcPr>
          <w:p w14:paraId="770EB50A" w14:textId="675044D8" w:rsidR="004471E4" w:rsidRPr="004471E4" w:rsidRDefault="13D23BC6" w:rsidP="0074662F">
            <w:pPr>
              <w:pStyle w:val="ListParagraph"/>
              <w:numPr>
                <w:ilvl w:val="0"/>
                <w:numId w:val="16"/>
              </w:numPr>
              <w:ind w:left="340"/>
              <w:rPr>
                <w:rFonts w:ascii="Calibri" w:hAnsi="Calibri" w:cs="Calibri"/>
                <w:b/>
                <w:bCs/>
                <w:color w:val="000000" w:themeColor="text1"/>
                <w:sz w:val="16"/>
                <w:szCs w:val="16"/>
              </w:rPr>
            </w:pPr>
            <w:r w:rsidRPr="79E9D386">
              <w:rPr>
                <w:rFonts w:ascii="Calibri" w:hAnsi="Calibri" w:cs="Calibri"/>
                <w:b/>
                <w:bCs/>
                <w:color w:val="000000" w:themeColor="text1"/>
                <w:sz w:val="16"/>
                <w:szCs w:val="16"/>
              </w:rPr>
              <w:t xml:space="preserve">Does the case record support the client and VR specialist </w:t>
            </w:r>
            <w:r w:rsidR="61957C14" w:rsidRPr="79E9D386">
              <w:rPr>
                <w:rFonts w:ascii="Calibri" w:hAnsi="Calibri" w:cs="Calibri"/>
                <w:b/>
                <w:bCs/>
                <w:color w:val="000000" w:themeColor="text1"/>
                <w:sz w:val="16"/>
                <w:szCs w:val="16"/>
              </w:rPr>
              <w:t xml:space="preserve">both </w:t>
            </w:r>
            <w:r w:rsidR="0B7FA3F6" w:rsidRPr="79E9D386">
              <w:rPr>
                <w:rFonts w:ascii="Calibri" w:hAnsi="Calibri" w:cs="Calibri"/>
                <w:b/>
                <w:bCs/>
                <w:color w:val="000000" w:themeColor="text1"/>
                <w:sz w:val="16"/>
                <w:szCs w:val="16"/>
              </w:rPr>
              <w:t>consider</w:t>
            </w:r>
            <w:r w:rsidRPr="79E9D386">
              <w:rPr>
                <w:rFonts w:ascii="Calibri" w:hAnsi="Calibri" w:cs="Calibri"/>
                <w:b/>
                <w:bCs/>
                <w:color w:val="000000" w:themeColor="text1"/>
                <w:sz w:val="16"/>
                <w:szCs w:val="16"/>
              </w:rPr>
              <w:t xml:space="preserve"> the outcome to be satisfactory and agree the client is performing well in </w:t>
            </w:r>
            <w:r w:rsidR="000A088F" w:rsidRPr="79E9D386">
              <w:rPr>
                <w:rFonts w:ascii="Calibri" w:hAnsi="Calibri" w:cs="Calibri"/>
                <w:b/>
                <w:bCs/>
                <w:color w:val="000000" w:themeColor="text1"/>
                <w:sz w:val="16"/>
                <w:szCs w:val="16"/>
              </w:rPr>
              <w:t>the</w:t>
            </w:r>
            <w:r w:rsidR="336B45AA" w:rsidRPr="79E9D386">
              <w:rPr>
                <w:rFonts w:ascii="Calibri" w:hAnsi="Calibri" w:cs="Calibri"/>
                <w:b/>
                <w:bCs/>
                <w:color w:val="000000" w:themeColor="text1"/>
                <w:sz w:val="16"/>
                <w:szCs w:val="16"/>
              </w:rPr>
              <w:t xml:space="preserve"> same</w:t>
            </w:r>
            <w:r w:rsidR="000A088F" w:rsidRPr="79E9D386">
              <w:rPr>
                <w:rFonts w:ascii="Calibri" w:hAnsi="Calibri" w:cs="Calibri"/>
                <w:b/>
                <w:bCs/>
                <w:color w:val="000000" w:themeColor="text1"/>
                <w:sz w:val="16"/>
                <w:szCs w:val="16"/>
              </w:rPr>
              <w:t xml:space="preserve"> job</w:t>
            </w:r>
            <w:r w:rsidR="1B7B040D" w:rsidRPr="79E9D386">
              <w:rPr>
                <w:rFonts w:ascii="Calibri" w:hAnsi="Calibri" w:cs="Calibri"/>
                <w:b/>
                <w:bCs/>
                <w:color w:val="000000" w:themeColor="text1"/>
                <w:sz w:val="16"/>
                <w:szCs w:val="16"/>
              </w:rPr>
              <w:t xml:space="preserve"> </w:t>
            </w:r>
            <w:r w:rsidR="3B9058FB" w:rsidRPr="79E9D386">
              <w:rPr>
                <w:rFonts w:ascii="Calibri" w:hAnsi="Calibri" w:cs="Calibri"/>
                <w:b/>
                <w:bCs/>
                <w:color w:val="000000" w:themeColor="text1"/>
                <w:sz w:val="16"/>
                <w:szCs w:val="16"/>
              </w:rPr>
              <w:t>with the same employer</w:t>
            </w:r>
            <w:r w:rsidR="3A27FAF0" w:rsidRPr="79E9D386">
              <w:rPr>
                <w:rFonts w:ascii="Calibri" w:hAnsi="Calibri" w:cs="Calibri"/>
                <w:b/>
                <w:bCs/>
                <w:color w:val="000000" w:themeColor="text1"/>
                <w:sz w:val="16"/>
                <w:szCs w:val="16"/>
              </w:rPr>
              <w:t xml:space="preserve"> for </w:t>
            </w:r>
            <w:bookmarkStart w:id="1" w:name="_Int_fdBGAmln"/>
            <w:r w:rsidR="3A27FAF0" w:rsidRPr="79E9D386">
              <w:rPr>
                <w:rFonts w:ascii="Calibri" w:hAnsi="Calibri" w:cs="Calibri"/>
                <w:b/>
                <w:bCs/>
                <w:color w:val="000000" w:themeColor="text1"/>
                <w:sz w:val="16"/>
                <w:szCs w:val="16"/>
              </w:rPr>
              <w:t>90 days</w:t>
            </w:r>
            <w:bookmarkEnd w:id="1"/>
            <w:r w:rsidR="3A27FAF0" w:rsidRPr="79E9D386">
              <w:rPr>
                <w:rFonts w:ascii="Calibri" w:hAnsi="Calibri" w:cs="Calibri"/>
                <w:b/>
                <w:bCs/>
                <w:color w:val="000000" w:themeColor="text1"/>
                <w:sz w:val="16"/>
                <w:szCs w:val="16"/>
              </w:rPr>
              <w:t>?</w:t>
            </w:r>
            <w:r w:rsidR="487F161C" w:rsidRPr="79E9D386">
              <w:rPr>
                <w:rFonts w:ascii="Calibri" w:hAnsi="Calibri" w:cs="Calibri"/>
                <w:b/>
                <w:bCs/>
                <w:color w:val="000000" w:themeColor="text1"/>
                <w:sz w:val="16"/>
                <w:szCs w:val="16"/>
              </w:rPr>
              <w:t xml:space="preserve"> </w:t>
            </w:r>
            <w:r w:rsidR="676CA095" w:rsidRPr="79E9D386">
              <w:rPr>
                <w:rFonts w:ascii="Calibri" w:hAnsi="Calibri" w:cs="Calibri"/>
                <w:b/>
                <w:bCs/>
                <w:color w:val="000000" w:themeColor="text1"/>
                <w:sz w:val="16"/>
                <w:szCs w:val="16"/>
              </w:rPr>
              <w:t xml:space="preserve"> </w:t>
            </w:r>
            <w:r w:rsidR="370386A8" w:rsidRPr="79E9D386">
              <w:rPr>
                <w:rFonts w:ascii="Calibri" w:hAnsi="Calibri" w:cs="Calibri"/>
                <w:b/>
                <w:bCs/>
                <w:color w:val="000000" w:themeColor="text1"/>
                <w:sz w:val="16"/>
                <w:szCs w:val="16"/>
              </w:rPr>
              <w:t xml:space="preserve"> </w:t>
            </w:r>
            <w:r w:rsidR="003F6374" w:rsidRPr="003F6374">
              <w:rPr>
                <w:rFonts w:ascii="Calibri" w:hAnsi="Calibri" w:cs="Calibri"/>
                <w:sz w:val="16"/>
                <w:szCs w:val="16"/>
                <w:highlight w:val="yellow"/>
              </w:rPr>
              <w:t>Angela</w:t>
            </w:r>
          </w:p>
        </w:tc>
      </w:tr>
      <w:tr w:rsidR="004471E4" w:rsidRPr="00764700" w14:paraId="18392B2C" w14:textId="77777777" w:rsidTr="79E9D386">
        <w:tc>
          <w:tcPr>
            <w:tcW w:w="3240" w:type="dxa"/>
          </w:tcPr>
          <w:p w14:paraId="76670FB2" w14:textId="64C24DC8" w:rsidR="004471E4" w:rsidRPr="00764700" w:rsidRDefault="7F5460E8" w:rsidP="79E9D386">
            <w:pPr>
              <w:pStyle w:val="NormalWeb"/>
              <w:spacing w:line="259" w:lineRule="auto"/>
              <w:jc w:val="center"/>
            </w:pPr>
            <w:r w:rsidRPr="79E9D386">
              <w:rPr>
                <w:rFonts w:ascii="Calibri" w:hAnsi="Calibri" w:cs="Calibri"/>
                <w:b/>
                <w:bCs/>
                <w:sz w:val="16"/>
                <w:szCs w:val="16"/>
              </w:rPr>
              <w:t>Developing</w:t>
            </w:r>
          </w:p>
        </w:tc>
        <w:tc>
          <w:tcPr>
            <w:tcW w:w="3600" w:type="dxa"/>
          </w:tcPr>
          <w:p w14:paraId="6AD22748" w14:textId="77777777" w:rsidR="004471E4" w:rsidRPr="00764700" w:rsidRDefault="004471E4" w:rsidP="00B64CB6">
            <w:pPr>
              <w:pStyle w:val="NormalWeb"/>
              <w:jc w:val="center"/>
              <w:rPr>
                <w:rFonts w:ascii="Arial" w:hAnsi="Arial" w:cs="Arial"/>
                <w:b/>
                <w:bCs/>
                <w:sz w:val="16"/>
                <w:szCs w:val="16"/>
              </w:rPr>
            </w:pPr>
            <w:r w:rsidRPr="00764700">
              <w:rPr>
                <w:rFonts w:ascii="Calibri" w:hAnsi="Calibri" w:cs="Calibri"/>
                <w:b/>
                <w:bCs/>
                <w:sz w:val="16"/>
                <w:szCs w:val="16"/>
              </w:rPr>
              <w:t>Satisfactory</w:t>
            </w:r>
          </w:p>
        </w:tc>
        <w:tc>
          <w:tcPr>
            <w:tcW w:w="3240" w:type="dxa"/>
          </w:tcPr>
          <w:p w14:paraId="1B39ECAB" w14:textId="77777777" w:rsidR="004471E4" w:rsidRPr="00764700" w:rsidRDefault="004471E4" w:rsidP="00B64CB6">
            <w:pPr>
              <w:pStyle w:val="NormalWeb"/>
              <w:jc w:val="center"/>
              <w:rPr>
                <w:rFonts w:ascii="Arial" w:hAnsi="Arial" w:cs="Arial"/>
                <w:b/>
                <w:bCs/>
                <w:sz w:val="16"/>
                <w:szCs w:val="16"/>
              </w:rPr>
            </w:pPr>
            <w:r w:rsidRPr="00764700">
              <w:rPr>
                <w:rFonts w:ascii="Calibri" w:hAnsi="Calibri" w:cs="Calibri"/>
                <w:b/>
                <w:bCs/>
                <w:sz w:val="16"/>
                <w:szCs w:val="16"/>
              </w:rPr>
              <w:t>Excellent</w:t>
            </w:r>
          </w:p>
        </w:tc>
      </w:tr>
      <w:tr w:rsidR="004C3EF4" w:rsidRPr="00D37081" w14:paraId="5A63172D" w14:textId="77777777" w:rsidTr="79E9D386">
        <w:tc>
          <w:tcPr>
            <w:tcW w:w="3240" w:type="dxa"/>
          </w:tcPr>
          <w:p w14:paraId="28485C35" w14:textId="18DFC19E" w:rsidR="004C3EF4" w:rsidRPr="004C3EF4" w:rsidRDefault="006F112B" w:rsidP="006F112B">
            <w:pPr>
              <w:pStyle w:val="NormalWeb"/>
              <w:spacing w:before="0" w:beforeAutospacing="0" w:after="60" w:afterAutospacing="0"/>
              <w:ind w:left="-21"/>
              <w:rPr>
                <w:rFonts w:asciiTheme="minorHAnsi" w:hAnsiTheme="minorHAnsi" w:cstheme="minorBidi"/>
                <w:sz w:val="16"/>
                <w:szCs w:val="16"/>
              </w:rPr>
            </w:pPr>
            <w:r>
              <w:rPr>
                <w:rFonts w:asciiTheme="minorHAnsi" w:hAnsiTheme="minorHAnsi" w:cstheme="minorBidi"/>
                <w:sz w:val="16"/>
                <w:szCs w:val="16"/>
              </w:rPr>
              <w:t>No evidence c</w:t>
            </w:r>
            <w:r w:rsidR="128FEF7F" w:rsidRPr="77FAF839">
              <w:rPr>
                <w:rFonts w:asciiTheme="minorHAnsi" w:hAnsiTheme="minorHAnsi" w:cstheme="minorBidi"/>
                <w:sz w:val="16"/>
                <w:szCs w:val="16"/>
              </w:rPr>
              <w:t>lient</w:t>
            </w:r>
            <w:r w:rsidR="4A2A6368" w:rsidRPr="77FAF839">
              <w:rPr>
                <w:rFonts w:asciiTheme="minorHAnsi" w:hAnsiTheme="minorHAnsi" w:cstheme="minorBidi"/>
                <w:sz w:val="16"/>
                <w:szCs w:val="16"/>
              </w:rPr>
              <w:t xml:space="preserve"> and authorized representative, as applicable, were</w:t>
            </w:r>
            <w:r w:rsidR="128FEF7F" w:rsidRPr="77FAF839">
              <w:rPr>
                <w:rFonts w:asciiTheme="minorHAnsi" w:hAnsiTheme="minorHAnsi" w:cstheme="minorBidi"/>
                <w:sz w:val="16"/>
                <w:szCs w:val="16"/>
              </w:rPr>
              <w:t xml:space="preserve"> </w:t>
            </w:r>
            <w:r w:rsidR="4847F6C2" w:rsidRPr="77FAF839">
              <w:rPr>
                <w:rFonts w:asciiTheme="minorHAnsi" w:hAnsiTheme="minorHAnsi" w:cstheme="minorBidi"/>
                <w:sz w:val="16"/>
                <w:szCs w:val="16"/>
              </w:rPr>
              <w:t xml:space="preserve">provided </w:t>
            </w:r>
            <w:r>
              <w:rPr>
                <w:rFonts w:asciiTheme="minorHAnsi" w:hAnsiTheme="minorHAnsi" w:cstheme="minorBidi"/>
                <w:sz w:val="16"/>
                <w:szCs w:val="16"/>
              </w:rPr>
              <w:t>wit</w:t>
            </w:r>
            <w:r w:rsidR="4847F6C2" w:rsidRPr="77FAF839">
              <w:rPr>
                <w:rFonts w:asciiTheme="minorHAnsi" w:hAnsiTheme="minorHAnsi" w:cstheme="minorBidi"/>
                <w:sz w:val="16"/>
                <w:szCs w:val="16"/>
              </w:rPr>
              <w:t>h</w:t>
            </w:r>
            <w:r w:rsidR="128FEF7F" w:rsidRPr="77FAF839">
              <w:rPr>
                <w:rFonts w:asciiTheme="minorHAnsi" w:hAnsiTheme="minorHAnsi" w:cstheme="minorBidi"/>
                <w:sz w:val="16"/>
                <w:szCs w:val="16"/>
              </w:rPr>
              <w:t xml:space="preserve"> consultation on the case closure</w:t>
            </w:r>
            <w:r>
              <w:rPr>
                <w:rFonts w:asciiTheme="minorHAnsi" w:hAnsiTheme="minorHAnsi" w:cstheme="minorBidi"/>
                <w:sz w:val="16"/>
                <w:szCs w:val="16"/>
              </w:rPr>
              <w:t>; p</w:t>
            </w:r>
            <w:r w:rsidR="128FEF7F" w:rsidRPr="77FAF839">
              <w:rPr>
                <w:rFonts w:asciiTheme="minorHAnsi" w:hAnsiTheme="minorHAnsi" w:cstheme="minorBidi"/>
                <w:sz w:val="16"/>
                <w:szCs w:val="16"/>
              </w:rPr>
              <w:t>roblems noted on</w:t>
            </w:r>
            <w:r w:rsidR="4447FF26" w:rsidRPr="77FAF839">
              <w:rPr>
                <w:rFonts w:asciiTheme="minorHAnsi" w:hAnsiTheme="minorHAnsi" w:cstheme="minorBidi"/>
                <w:sz w:val="16"/>
                <w:szCs w:val="16"/>
              </w:rPr>
              <w:t xml:space="preserve"> the</w:t>
            </w:r>
            <w:r w:rsidR="128FEF7F" w:rsidRPr="77FAF839">
              <w:rPr>
                <w:rFonts w:asciiTheme="minorHAnsi" w:hAnsiTheme="minorHAnsi" w:cstheme="minorBidi"/>
                <w:sz w:val="16"/>
                <w:szCs w:val="16"/>
              </w:rPr>
              <w:t xml:space="preserve"> job </w:t>
            </w:r>
            <w:r w:rsidR="15AF2FB1" w:rsidRPr="77FAF839">
              <w:rPr>
                <w:rFonts w:asciiTheme="minorHAnsi" w:hAnsiTheme="minorHAnsi" w:cstheme="minorBidi"/>
                <w:sz w:val="16"/>
                <w:szCs w:val="16"/>
              </w:rPr>
              <w:t>during follow-</w:t>
            </w:r>
            <w:r w:rsidR="5BD8C08C" w:rsidRPr="77FAF839">
              <w:rPr>
                <w:rFonts w:asciiTheme="minorHAnsi" w:hAnsiTheme="minorHAnsi" w:cstheme="minorBidi"/>
                <w:sz w:val="16"/>
                <w:szCs w:val="16"/>
              </w:rPr>
              <w:t>up</w:t>
            </w:r>
            <w:r w:rsidR="15AF2FB1" w:rsidRPr="77FAF839">
              <w:rPr>
                <w:rFonts w:asciiTheme="minorHAnsi" w:hAnsiTheme="minorHAnsi" w:cstheme="minorBidi"/>
                <w:sz w:val="16"/>
                <w:szCs w:val="16"/>
              </w:rPr>
              <w:t xml:space="preserve"> </w:t>
            </w:r>
            <w:r w:rsidR="128FEF7F" w:rsidRPr="77FAF839">
              <w:rPr>
                <w:rFonts w:asciiTheme="minorHAnsi" w:hAnsiTheme="minorHAnsi" w:cstheme="minorBidi"/>
                <w:sz w:val="16"/>
                <w:szCs w:val="16"/>
              </w:rPr>
              <w:t>still appear to be an issue or not addressed</w:t>
            </w:r>
            <w:r w:rsidR="239A71BF" w:rsidRPr="77FAF839">
              <w:rPr>
                <w:rFonts w:asciiTheme="minorHAnsi" w:hAnsiTheme="minorHAnsi" w:cstheme="minorBidi"/>
                <w:sz w:val="16"/>
                <w:szCs w:val="16"/>
              </w:rPr>
              <w:t xml:space="preserve"> prior to closure. </w:t>
            </w:r>
          </w:p>
        </w:tc>
        <w:tc>
          <w:tcPr>
            <w:tcW w:w="3600" w:type="dxa"/>
          </w:tcPr>
          <w:p w14:paraId="7B063165" w14:textId="2AF9CD3F" w:rsidR="004C3EF4" w:rsidRPr="004C3EF4" w:rsidRDefault="1BDD56EF" w:rsidP="009A4C20">
            <w:pPr>
              <w:pStyle w:val="NormalWeb"/>
              <w:spacing w:before="0" w:beforeAutospacing="0" w:after="60" w:afterAutospacing="0"/>
              <w:rPr>
                <w:rFonts w:asciiTheme="minorHAnsi" w:hAnsiTheme="minorHAnsi" w:cstheme="minorBidi"/>
                <w:sz w:val="16"/>
                <w:szCs w:val="16"/>
              </w:rPr>
            </w:pPr>
            <w:r w:rsidRPr="555FC997">
              <w:rPr>
                <w:rFonts w:asciiTheme="minorHAnsi" w:hAnsiTheme="minorHAnsi" w:cstheme="minorBidi"/>
                <w:sz w:val="16"/>
                <w:szCs w:val="16"/>
              </w:rPr>
              <w:t xml:space="preserve">Documentation shows </w:t>
            </w:r>
            <w:r w:rsidR="00D724F0">
              <w:rPr>
                <w:rFonts w:asciiTheme="minorHAnsi" w:hAnsiTheme="minorHAnsi" w:cstheme="minorBidi"/>
                <w:sz w:val="16"/>
                <w:szCs w:val="16"/>
              </w:rPr>
              <w:t xml:space="preserve">the </w:t>
            </w:r>
            <w:r w:rsidRPr="555FC997">
              <w:rPr>
                <w:rFonts w:asciiTheme="minorHAnsi" w:hAnsiTheme="minorHAnsi" w:cstheme="minorBidi"/>
                <w:sz w:val="16"/>
                <w:szCs w:val="16"/>
              </w:rPr>
              <w:t>c</w:t>
            </w:r>
            <w:r w:rsidR="34CBAB3F" w:rsidRPr="555FC997">
              <w:rPr>
                <w:rFonts w:asciiTheme="minorHAnsi" w:hAnsiTheme="minorHAnsi" w:cstheme="minorBidi"/>
                <w:sz w:val="16"/>
                <w:szCs w:val="16"/>
              </w:rPr>
              <w:t>lient</w:t>
            </w:r>
            <w:r w:rsidR="128FEF7F" w:rsidRPr="77FAF839">
              <w:rPr>
                <w:rFonts w:asciiTheme="minorHAnsi" w:hAnsiTheme="minorHAnsi" w:cstheme="minorBidi"/>
                <w:sz w:val="16"/>
                <w:szCs w:val="16"/>
              </w:rPr>
              <w:t xml:space="preserve"> </w:t>
            </w:r>
            <w:r w:rsidR="323BF595" w:rsidRPr="77FAF839">
              <w:rPr>
                <w:rFonts w:asciiTheme="minorHAnsi" w:hAnsiTheme="minorHAnsi" w:cstheme="minorBidi"/>
                <w:sz w:val="16"/>
                <w:szCs w:val="16"/>
              </w:rPr>
              <w:t>and,</w:t>
            </w:r>
            <w:r w:rsidR="128FEF7F" w:rsidRPr="77FAF839">
              <w:rPr>
                <w:rFonts w:asciiTheme="minorHAnsi" w:hAnsiTheme="minorHAnsi" w:cstheme="minorBidi"/>
                <w:sz w:val="16"/>
                <w:szCs w:val="16"/>
              </w:rPr>
              <w:t xml:space="preserve"> as applicable, authorized representative were provided full consultation on case closure</w:t>
            </w:r>
            <w:r w:rsidR="53764A40" w:rsidRPr="555FC997">
              <w:rPr>
                <w:rFonts w:asciiTheme="minorHAnsi" w:hAnsiTheme="minorHAnsi" w:cstheme="minorBidi"/>
                <w:sz w:val="16"/>
                <w:szCs w:val="16"/>
              </w:rPr>
              <w:t xml:space="preserve"> and the c</w:t>
            </w:r>
            <w:r w:rsidR="34CBAB3F" w:rsidRPr="555FC997">
              <w:rPr>
                <w:rFonts w:asciiTheme="minorHAnsi" w:hAnsiTheme="minorHAnsi" w:cstheme="minorBidi"/>
                <w:sz w:val="16"/>
                <w:szCs w:val="16"/>
              </w:rPr>
              <w:t>ase</w:t>
            </w:r>
            <w:r w:rsidR="128FEF7F" w:rsidRPr="77FAF839">
              <w:rPr>
                <w:rFonts w:asciiTheme="minorHAnsi" w:hAnsiTheme="minorHAnsi" w:cstheme="minorBidi"/>
                <w:sz w:val="16"/>
                <w:szCs w:val="16"/>
              </w:rPr>
              <w:t xml:space="preserve"> meets all successful closure criteria</w:t>
            </w:r>
            <w:r w:rsidR="006F112B">
              <w:rPr>
                <w:rFonts w:asciiTheme="minorHAnsi" w:hAnsiTheme="minorHAnsi" w:cstheme="minorBidi"/>
                <w:sz w:val="16"/>
                <w:szCs w:val="16"/>
              </w:rPr>
              <w:t>; a</w:t>
            </w:r>
            <w:r w:rsidR="34CBAB3F" w:rsidRPr="555FC997">
              <w:rPr>
                <w:rFonts w:asciiTheme="minorHAnsi" w:hAnsiTheme="minorHAnsi" w:cstheme="minorBidi"/>
                <w:sz w:val="16"/>
                <w:szCs w:val="16"/>
              </w:rPr>
              <w:t>ny</w:t>
            </w:r>
            <w:r w:rsidR="128FEF7F" w:rsidRPr="77FAF839">
              <w:rPr>
                <w:rFonts w:asciiTheme="minorHAnsi" w:hAnsiTheme="minorHAnsi" w:cstheme="minorBidi"/>
                <w:sz w:val="16"/>
                <w:szCs w:val="16"/>
              </w:rPr>
              <w:t xml:space="preserve"> issues noted during follow up have been addressed</w:t>
            </w:r>
            <w:r w:rsidR="009A4C20">
              <w:rPr>
                <w:rFonts w:asciiTheme="minorHAnsi" w:hAnsiTheme="minorHAnsi" w:cstheme="minorBidi"/>
                <w:sz w:val="16"/>
                <w:szCs w:val="16"/>
              </w:rPr>
              <w:t xml:space="preserve">; </w:t>
            </w:r>
            <w:r w:rsidR="6CA1705C" w:rsidRPr="77FAF839">
              <w:rPr>
                <w:rFonts w:asciiTheme="minorHAnsi" w:hAnsiTheme="minorHAnsi" w:cstheme="minorBidi"/>
                <w:sz w:val="16"/>
                <w:szCs w:val="16"/>
              </w:rPr>
              <w:t>follow</w:t>
            </w:r>
            <w:r w:rsidR="628B9594" w:rsidRPr="555FC997">
              <w:rPr>
                <w:rFonts w:asciiTheme="minorHAnsi" w:hAnsiTheme="minorHAnsi" w:cstheme="minorBidi"/>
                <w:sz w:val="16"/>
                <w:szCs w:val="16"/>
              </w:rPr>
              <w:t>-</w:t>
            </w:r>
            <w:r w:rsidR="6CA1705C" w:rsidRPr="77FAF839">
              <w:rPr>
                <w:rFonts w:asciiTheme="minorHAnsi" w:hAnsiTheme="minorHAnsi" w:cstheme="minorBidi"/>
                <w:sz w:val="16"/>
                <w:szCs w:val="16"/>
              </w:rPr>
              <w:t xml:space="preserve">up </w:t>
            </w:r>
            <w:r w:rsidR="00D724F0" w:rsidRPr="555FC997">
              <w:rPr>
                <w:rFonts w:asciiTheme="minorHAnsi" w:hAnsiTheme="minorHAnsi" w:cstheme="minorBidi"/>
                <w:sz w:val="16"/>
                <w:szCs w:val="16"/>
              </w:rPr>
              <w:t>provid</w:t>
            </w:r>
            <w:r w:rsidR="00D724F0">
              <w:rPr>
                <w:rFonts w:asciiTheme="minorHAnsi" w:hAnsiTheme="minorHAnsi" w:cstheme="minorBidi"/>
                <w:sz w:val="16"/>
                <w:szCs w:val="16"/>
              </w:rPr>
              <w:t>es</w:t>
            </w:r>
            <w:r w:rsidR="5B59AC83" w:rsidRPr="555FC997">
              <w:rPr>
                <w:rFonts w:asciiTheme="minorHAnsi" w:hAnsiTheme="minorHAnsi" w:cstheme="minorBidi"/>
                <w:sz w:val="16"/>
                <w:szCs w:val="16"/>
              </w:rPr>
              <w:t xml:space="preserve"> evidence</w:t>
            </w:r>
            <w:r w:rsidR="009A4C20">
              <w:rPr>
                <w:rFonts w:asciiTheme="minorHAnsi" w:hAnsiTheme="minorHAnsi" w:cstheme="minorBidi"/>
                <w:sz w:val="16"/>
                <w:szCs w:val="16"/>
              </w:rPr>
              <w:t xml:space="preserve"> of</w:t>
            </w:r>
            <w:r w:rsidR="6CA1705C" w:rsidRPr="77FAF839">
              <w:rPr>
                <w:rFonts w:asciiTheme="minorHAnsi" w:hAnsiTheme="minorHAnsi" w:cstheme="minorBidi"/>
                <w:sz w:val="16"/>
                <w:szCs w:val="16"/>
              </w:rPr>
              <w:t xml:space="preserve"> stability on </w:t>
            </w:r>
            <w:r w:rsidR="00F14883">
              <w:rPr>
                <w:rFonts w:asciiTheme="minorHAnsi" w:hAnsiTheme="minorHAnsi" w:cstheme="minorBidi"/>
                <w:sz w:val="16"/>
                <w:szCs w:val="16"/>
              </w:rPr>
              <w:t xml:space="preserve">the </w:t>
            </w:r>
            <w:r w:rsidR="6CA1705C" w:rsidRPr="77FAF839">
              <w:rPr>
                <w:rFonts w:asciiTheme="minorHAnsi" w:hAnsiTheme="minorHAnsi" w:cstheme="minorBidi"/>
                <w:sz w:val="16"/>
                <w:szCs w:val="16"/>
              </w:rPr>
              <w:t xml:space="preserve">job and </w:t>
            </w:r>
            <w:r w:rsidR="009A4C20">
              <w:rPr>
                <w:rFonts w:asciiTheme="minorHAnsi" w:hAnsiTheme="minorHAnsi" w:cstheme="minorBidi"/>
                <w:sz w:val="16"/>
                <w:szCs w:val="16"/>
              </w:rPr>
              <w:t xml:space="preserve">if needed, </w:t>
            </w:r>
            <w:r w:rsidR="6CA1705C" w:rsidRPr="77FAF839">
              <w:rPr>
                <w:rFonts w:asciiTheme="minorHAnsi" w:hAnsiTheme="minorHAnsi" w:cstheme="minorBidi"/>
                <w:sz w:val="16"/>
                <w:szCs w:val="16"/>
              </w:rPr>
              <w:t>additional</w:t>
            </w:r>
            <w:r w:rsidR="00D724F0">
              <w:rPr>
                <w:rFonts w:asciiTheme="minorHAnsi" w:hAnsiTheme="minorHAnsi" w:cstheme="minorBidi"/>
                <w:sz w:val="16"/>
                <w:szCs w:val="16"/>
              </w:rPr>
              <w:t xml:space="preserve"> </w:t>
            </w:r>
            <w:r w:rsidR="6CA1705C" w:rsidRPr="77FAF839">
              <w:rPr>
                <w:rFonts w:asciiTheme="minorHAnsi" w:hAnsiTheme="minorHAnsi" w:cstheme="minorBidi"/>
                <w:sz w:val="16"/>
                <w:szCs w:val="16"/>
              </w:rPr>
              <w:t xml:space="preserve">time </w:t>
            </w:r>
            <w:r w:rsidR="00F14883">
              <w:rPr>
                <w:rFonts w:asciiTheme="minorHAnsi" w:hAnsiTheme="minorHAnsi" w:cstheme="minorBidi"/>
                <w:sz w:val="16"/>
                <w:szCs w:val="16"/>
              </w:rPr>
              <w:t xml:space="preserve">was </w:t>
            </w:r>
            <w:r w:rsidR="009A4C20">
              <w:rPr>
                <w:rFonts w:asciiTheme="minorHAnsi" w:hAnsiTheme="minorHAnsi" w:cstheme="minorBidi"/>
                <w:sz w:val="16"/>
                <w:szCs w:val="16"/>
              </w:rPr>
              <w:t xml:space="preserve">taken </w:t>
            </w:r>
            <w:r w:rsidR="6CA1705C" w:rsidRPr="77FAF839">
              <w:rPr>
                <w:rFonts w:asciiTheme="minorHAnsi" w:hAnsiTheme="minorHAnsi" w:cstheme="minorBidi"/>
                <w:sz w:val="16"/>
                <w:szCs w:val="16"/>
              </w:rPr>
              <w:t>to ensure stability</w:t>
            </w:r>
            <w:r w:rsidR="009A4C20">
              <w:rPr>
                <w:rFonts w:asciiTheme="minorHAnsi" w:hAnsiTheme="minorHAnsi" w:cstheme="minorBidi"/>
                <w:sz w:val="16"/>
                <w:szCs w:val="16"/>
              </w:rPr>
              <w:t xml:space="preserve"> prior to closure</w:t>
            </w:r>
            <w:r w:rsidR="6CA1705C" w:rsidRPr="77FAF839">
              <w:rPr>
                <w:rFonts w:asciiTheme="minorHAnsi" w:hAnsiTheme="minorHAnsi" w:cstheme="minorBidi"/>
                <w:sz w:val="16"/>
                <w:szCs w:val="16"/>
              </w:rPr>
              <w:t>.</w:t>
            </w:r>
          </w:p>
        </w:tc>
        <w:tc>
          <w:tcPr>
            <w:tcW w:w="3240" w:type="dxa"/>
          </w:tcPr>
          <w:p w14:paraId="37A1EF38" w14:textId="48D344F8" w:rsidR="004C3EF4" w:rsidRPr="004C3EF4" w:rsidRDefault="009A4C20" w:rsidP="003D2C24">
            <w:pPr>
              <w:pStyle w:val="NormalWeb"/>
              <w:spacing w:before="0" w:beforeAutospacing="0" w:after="60" w:afterAutospacing="0"/>
              <w:ind w:left="-16"/>
              <w:rPr>
                <w:rFonts w:asciiTheme="minorHAnsi" w:hAnsiTheme="minorHAnsi" w:cstheme="minorBidi"/>
                <w:sz w:val="16"/>
                <w:szCs w:val="16"/>
              </w:rPr>
            </w:pPr>
            <w:r>
              <w:rPr>
                <w:rFonts w:asciiTheme="minorHAnsi" w:hAnsiTheme="minorHAnsi" w:cstheme="minorBidi"/>
                <w:sz w:val="16"/>
                <w:szCs w:val="16"/>
              </w:rPr>
              <w:t xml:space="preserve">There is evidence the client, </w:t>
            </w:r>
            <w:r w:rsidR="6CA1705C" w:rsidRPr="77FAF839">
              <w:rPr>
                <w:rFonts w:asciiTheme="minorHAnsi" w:hAnsiTheme="minorHAnsi" w:cstheme="minorBidi"/>
                <w:sz w:val="16"/>
                <w:szCs w:val="16"/>
              </w:rPr>
              <w:t>e</w:t>
            </w:r>
            <w:r w:rsidR="128FEF7F" w:rsidRPr="77FAF839">
              <w:rPr>
                <w:rFonts w:asciiTheme="minorHAnsi" w:hAnsiTheme="minorHAnsi" w:cstheme="minorBidi"/>
                <w:sz w:val="16"/>
                <w:szCs w:val="16"/>
              </w:rPr>
              <w:t>mployer and</w:t>
            </w:r>
            <w:r>
              <w:rPr>
                <w:rFonts w:asciiTheme="minorHAnsi" w:hAnsiTheme="minorHAnsi" w:cstheme="minorBidi"/>
                <w:sz w:val="16"/>
                <w:szCs w:val="16"/>
              </w:rPr>
              <w:t xml:space="preserve"> all </w:t>
            </w:r>
            <w:r w:rsidR="128FEF7F" w:rsidRPr="77FAF839">
              <w:rPr>
                <w:rFonts w:asciiTheme="minorHAnsi" w:hAnsiTheme="minorHAnsi" w:cstheme="minorBidi"/>
                <w:sz w:val="16"/>
                <w:szCs w:val="16"/>
              </w:rPr>
              <w:t>partners involved in the case were consulted, as applicable</w:t>
            </w:r>
            <w:r>
              <w:rPr>
                <w:rFonts w:asciiTheme="minorHAnsi" w:hAnsiTheme="minorHAnsi" w:cstheme="minorBidi"/>
                <w:sz w:val="16"/>
                <w:szCs w:val="16"/>
              </w:rPr>
              <w:t>, prior to closure</w:t>
            </w:r>
            <w:r w:rsidR="003D2C24">
              <w:rPr>
                <w:rFonts w:asciiTheme="minorHAnsi" w:hAnsiTheme="minorHAnsi" w:cstheme="minorBidi"/>
                <w:sz w:val="16"/>
                <w:szCs w:val="16"/>
              </w:rPr>
              <w:t>; d</w:t>
            </w:r>
            <w:r w:rsidR="27B0588D" w:rsidRPr="555FC997">
              <w:rPr>
                <w:rFonts w:asciiTheme="minorHAnsi" w:hAnsiTheme="minorHAnsi" w:cstheme="minorBidi"/>
                <w:sz w:val="16"/>
                <w:szCs w:val="16"/>
              </w:rPr>
              <w:t xml:space="preserve">ocumentation reflects VR </w:t>
            </w:r>
            <w:r w:rsidR="003D2C24">
              <w:rPr>
                <w:rFonts w:asciiTheme="minorHAnsi" w:hAnsiTheme="minorHAnsi" w:cstheme="minorBidi"/>
                <w:sz w:val="16"/>
                <w:szCs w:val="16"/>
              </w:rPr>
              <w:t xml:space="preserve">considered and </w:t>
            </w:r>
            <w:r w:rsidR="27B0588D" w:rsidRPr="555FC997">
              <w:rPr>
                <w:rFonts w:asciiTheme="minorHAnsi" w:hAnsiTheme="minorHAnsi" w:cstheme="minorBidi"/>
                <w:sz w:val="16"/>
                <w:szCs w:val="16"/>
              </w:rPr>
              <w:t xml:space="preserve">addressed any job readiness and/or impairment issues during follow-up, and the client has been stable during the employment follow-up period. </w:t>
            </w:r>
          </w:p>
        </w:tc>
      </w:tr>
      <w:tr w:rsidR="004C3EF4" w:rsidRPr="007516BD" w14:paraId="651F59BD" w14:textId="77777777" w:rsidTr="79E9D386">
        <w:tc>
          <w:tcPr>
            <w:tcW w:w="10080" w:type="dxa"/>
            <w:gridSpan w:val="3"/>
          </w:tcPr>
          <w:p w14:paraId="245ED508" w14:textId="48F8CDE8" w:rsidR="004C3EF4" w:rsidRPr="007516BD" w:rsidRDefault="128FEF7F" w:rsidP="00D724F0">
            <w:pPr>
              <w:pStyle w:val="NormalWeb"/>
              <w:rPr>
                <w:rFonts w:ascii="Calibri" w:hAnsi="Calibri" w:cs="Calibri"/>
                <w:sz w:val="18"/>
                <w:szCs w:val="18"/>
              </w:rPr>
            </w:pPr>
            <w:r w:rsidRPr="5B29CDF9">
              <w:rPr>
                <w:rFonts w:ascii="Calibri" w:hAnsi="Calibri" w:cs="Calibri"/>
                <w:sz w:val="18"/>
                <w:szCs w:val="18"/>
              </w:rPr>
              <w:t>COMMENTS:</w:t>
            </w:r>
            <w:r w:rsidR="4E0A1B81" w:rsidRPr="5B29CDF9">
              <w:rPr>
                <w:rFonts w:ascii="Calibri" w:hAnsi="Calibri" w:cs="Calibri"/>
                <w:sz w:val="18"/>
                <w:szCs w:val="18"/>
              </w:rPr>
              <w:t xml:space="preserve"> </w:t>
            </w:r>
          </w:p>
        </w:tc>
      </w:tr>
    </w:tbl>
    <w:p w14:paraId="481536C8" w14:textId="77777777" w:rsidR="00F14883" w:rsidRDefault="00F14883">
      <w:pPr>
        <w:rPr>
          <w:sz w:val="18"/>
          <w:szCs w:val="18"/>
        </w:rPr>
      </w:pPr>
    </w:p>
    <w:tbl>
      <w:tblPr>
        <w:tblStyle w:val="TableGrid"/>
        <w:tblW w:w="0" w:type="auto"/>
        <w:tblInd w:w="-95" w:type="dxa"/>
        <w:tblLook w:val="04A0" w:firstRow="1" w:lastRow="0" w:firstColumn="1" w:lastColumn="0" w:noHBand="0" w:noVBand="1"/>
      </w:tblPr>
      <w:tblGrid>
        <w:gridCol w:w="3510"/>
        <w:gridCol w:w="3420"/>
        <w:gridCol w:w="3150"/>
      </w:tblGrid>
      <w:tr w:rsidR="004471E4" w:rsidRPr="00764700" w14:paraId="137C29D5" w14:textId="77777777" w:rsidTr="79E9D386">
        <w:tc>
          <w:tcPr>
            <w:tcW w:w="10080" w:type="dxa"/>
            <w:gridSpan w:val="3"/>
          </w:tcPr>
          <w:p w14:paraId="64470448" w14:textId="41707256" w:rsidR="004471E4" w:rsidRPr="004471E4" w:rsidRDefault="008104E5" w:rsidP="0082656D">
            <w:pPr>
              <w:pStyle w:val="ListParagraph"/>
              <w:numPr>
                <w:ilvl w:val="0"/>
                <w:numId w:val="16"/>
              </w:numPr>
              <w:ind w:left="340"/>
              <w:rPr>
                <w:rFonts w:ascii="Calibri" w:hAnsi="Calibri" w:cs="Calibri"/>
                <w:b/>
                <w:bCs/>
                <w:color w:val="000000"/>
                <w:sz w:val="16"/>
                <w:szCs w:val="16"/>
              </w:rPr>
            </w:pPr>
            <w:r w:rsidRPr="008104E5">
              <w:rPr>
                <w:rFonts w:ascii="Calibri" w:hAnsi="Calibri" w:cs="Calibri"/>
                <w:b/>
                <w:bCs/>
                <w:color w:val="000000"/>
                <w:sz w:val="16"/>
                <w:szCs w:val="16"/>
              </w:rPr>
              <w:t>Is the client working at or above the # of weekly work hours on the IPE, and is the # of hours working consistent with the person’s unique strengths, resources, priorities, concerns, abilities, and capabilities? If not, is the justification adequate?</w:t>
            </w:r>
            <w:r>
              <w:rPr>
                <w:rFonts w:ascii="Calibri" w:hAnsi="Calibri" w:cs="Calibri"/>
                <w:color w:val="000000"/>
                <w:sz w:val="18"/>
                <w:szCs w:val="18"/>
              </w:rPr>
              <w:t> </w:t>
            </w:r>
            <w:r w:rsidR="003F6374" w:rsidRPr="003F6374">
              <w:rPr>
                <w:rFonts w:ascii="Calibri" w:hAnsi="Calibri" w:cs="Calibri"/>
                <w:sz w:val="16"/>
                <w:szCs w:val="16"/>
                <w:highlight w:val="yellow"/>
              </w:rPr>
              <w:t>Angela</w:t>
            </w:r>
          </w:p>
        </w:tc>
      </w:tr>
      <w:tr w:rsidR="004471E4" w:rsidRPr="00764700" w14:paraId="0733B8B5" w14:textId="77777777" w:rsidTr="79E9D386">
        <w:tc>
          <w:tcPr>
            <w:tcW w:w="3510" w:type="dxa"/>
          </w:tcPr>
          <w:p w14:paraId="1D5D8488" w14:textId="12B12DDB" w:rsidR="004471E4" w:rsidRPr="00764700" w:rsidRDefault="73C913D2" w:rsidP="79E9D386">
            <w:pPr>
              <w:pStyle w:val="NormalWeb"/>
              <w:spacing w:line="259" w:lineRule="auto"/>
              <w:jc w:val="center"/>
              <w:rPr>
                <w:rFonts w:ascii="Calibri" w:hAnsi="Calibri" w:cs="Calibri"/>
                <w:b/>
                <w:bCs/>
                <w:sz w:val="16"/>
                <w:szCs w:val="16"/>
              </w:rPr>
            </w:pPr>
            <w:r w:rsidRPr="79E9D386">
              <w:rPr>
                <w:rFonts w:ascii="Calibri" w:hAnsi="Calibri" w:cs="Calibri"/>
                <w:b/>
                <w:bCs/>
                <w:sz w:val="16"/>
                <w:szCs w:val="16"/>
              </w:rPr>
              <w:t>Developing</w:t>
            </w:r>
          </w:p>
        </w:tc>
        <w:tc>
          <w:tcPr>
            <w:tcW w:w="3420" w:type="dxa"/>
          </w:tcPr>
          <w:p w14:paraId="27B21911" w14:textId="77777777" w:rsidR="004471E4" w:rsidRPr="00764700" w:rsidRDefault="004471E4" w:rsidP="00B64CB6">
            <w:pPr>
              <w:pStyle w:val="NormalWeb"/>
              <w:jc w:val="center"/>
              <w:rPr>
                <w:rFonts w:ascii="Arial" w:hAnsi="Arial" w:cs="Arial"/>
                <w:b/>
                <w:bCs/>
                <w:sz w:val="16"/>
                <w:szCs w:val="16"/>
              </w:rPr>
            </w:pPr>
            <w:r w:rsidRPr="00764700">
              <w:rPr>
                <w:rFonts w:ascii="Calibri" w:hAnsi="Calibri" w:cs="Calibri"/>
                <w:b/>
                <w:bCs/>
                <w:sz w:val="16"/>
                <w:szCs w:val="16"/>
              </w:rPr>
              <w:t>Satisfactory</w:t>
            </w:r>
          </w:p>
        </w:tc>
        <w:tc>
          <w:tcPr>
            <w:tcW w:w="3150" w:type="dxa"/>
          </w:tcPr>
          <w:p w14:paraId="76787BD6" w14:textId="77777777" w:rsidR="004471E4" w:rsidRPr="00764700" w:rsidRDefault="004471E4" w:rsidP="00B64CB6">
            <w:pPr>
              <w:pStyle w:val="NormalWeb"/>
              <w:jc w:val="center"/>
              <w:rPr>
                <w:rFonts w:ascii="Arial" w:hAnsi="Arial" w:cs="Arial"/>
                <w:b/>
                <w:bCs/>
                <w:sz w:val="16"/>
                <w:szCs w:val="16"/>
              </w:rPr>
            </w:pPr>
            <w:r w:rsidRPr="00764700">
              <w:rPr>
                <w:rFonts w:ascii="Calibri" w:hAnsi="Calibri" w:cs="Calibri"/>
                <w:b/>
                <w:bCs/>
                <w:sz w:val="16"/>
                <w:szCs w:val="16"/>
              </w:rPr>
              <w:t>Excellent</w:t>
            </w:r>
          </w:p>
        </w:tc>
      </w:tr>
      <w:tr w:rsidR="008104E5" w:rsidRPr="00D37081" w14:paraId="56219BAF" w14:textId="77777777" w:rsidTr="79E9D386">
        <w:tc>
          <w:tcPr>
            <w:tcW w:w="3510" w:type="dxa"/>
          </w:tcPr>
          <w:p w14:paraId="4BDF03EA" w14:textId="6BD02DBC" w:rsidR="008104E5" w:rsidRPr="00D37081" w:rsidRDefault="008104E5" w:rsidP="008104E5">
            <w:pPr>
              <w:pStyle w:val="NormalWeb"/>
              <w:rPr>
                <w:rFonts w:ascii="Calibri" w:hAnsi="Calibri" w:cs="Calibri"/>
                <w:b/>
                <w:bCs/>
                <w:sz w:val="16"/>
                <w:szCs w:val="16"/>
              </w:rPr>
            </w:pPr>
            <w:r w:rsidRPr="00054233">
              <w:rPr>
                <w:rFonts w:asciiTheme="minorHAnsi" w:hAnsiTheme="minorHAnsi" w:cstheme="minorHAnsi"/>
                <w:sz w:val="16"/>
                <w:szCs w:val="16"/>
              </w:rPr>
              <w:t>Case was closed with client working weekly work hours that were less than what was agreed to on the IPE and the</w:t>
            </w:r>
            <w:r>
              <w:rPr>
                <w:rFonts w:asciiTheme="minorHAnsi" w:hAnsiTheme="minorHAnsi" w:cstheme="minorHAnsi"/>
                <w:sz w:val="16"/>
                <w:szCs w:val="16"/>
              </w:rPr>
              <w:t>re is no</w:t>
            </w:r>
            <w:r w:rsidRPr="00054233">
              <w:rPr>
                <w:rFonts w:asciiTheme="minorHAnsi" w:hAnsiTheme="minorHAnsi" w:cstheme="minorHAnsi"/>
                <w:sz w:val="16"/>
                <w:szCs w:val="16"/>
              </w:rPr>
              <w:t xml:space="preserve"> documentation </w:t>
            </w:r>
            <w:r>
              <w:rPr>
                <w:rFonts w:asciiTheme="minorHAnsi" w:hAnsiTheme="minorHAnsi" w:cstheme="minorHAnsi"/>
                <w:sz w:val="16"/>
                <w:szCs w:val="16"/>
              </w:rPr>
              <w:t xml:space="preserve">explaining why or the documentation </w:t>
            </w:r>
            <w:r w:rsidRPr="00054233">
              <w:rPr>
                <w:rFonts w:asciiTheme="minorHAnsi" w:hAnsiTheme="minorHAnsi" w:cstheme="minorHAnsi"/>
                <w:sz w:val="16"/>
                <w:szCs w:val="16"/>
              </w:rPr>
              <w:t>is inadequate</w:t>
            </w:r>
            <w:r>
              <w:rPr>
                <w:rFonts w:asciiTheme="minorHAnsi" w:hAnsiTheme="minorHAnsi" w:cstheme="minorHAnsi"/>
                <w:sz w:val="16"/>
                <w:szCs w:val="16"/>
              </w:rPr>
              <w:t>; indication the client would like to work more hours, but no evidence this was discussed or considered; based on the documentation the # of hours the client is working does not seem consistent with the above criteria.</w:t>
            </w:r>
          </w:p>
        </w:tc>
        <w:tc>
          <w:tcPr>
            <w:tcW w:w="3420" w:type="dxa"/>
          </w:tcPr>
          <w:p w14:paraId="45A5F7F5" w14:textId="7C3E7FCD" w:rsidR="008104E5" w:rsidRPr="003D2C24" w:rsidRDefault="008104E5" w:rsidP="008104E5">
            <w:pPr>
              <w:pStyle w:val="NormalWeb"/>
              <w:rPr>
                <w:rFonts w:asciiTheme="minorHAnsi" w:hAnsiTheme="minorHAnsi" w:cstheme="minorHAnsi"/>
                <w:sz w:val="16"/>
                <w:szCs w:val="16"/>
              </w:rPr>
            </w:pPr>
            <w:r w:rsidRPr="00054233">
              <w:rPr>
                <w:rFonts w:asciiTheme="minorHAnsi" w:hAnsiTheme="minorHAnsi" w:cstheme="minorHAnsi"/>
                <w:sz w:val="16"/>
                <w:szCs w:val="16"/>
              </w:rPr>
              <w:t>Case is closed, at or above the weekly work hours agreed to on the IPE</w:t>
            </w:r>
            <w:r>
              <w:rPr>
                <w:rFonts w:asciiTheme="minorHAnsi" w:hAnsiTheme="minorHAnsi" w:cstheme="minorHAnsi"/>
                <w:sz w:val="16"/>
                <w:szCs w:val="16"/>
              </w:rPr>
              <w:t>, and indication the client is satisfied with the # of hours working; i</w:t>
            </w:r>
            <w:r w:rsidRPr="00054233">
              <w:rPr>
                <w:rFonts w:asciiTheme="minorHAnsi" w:hAnsiTheme="minorHAnsi" w:cstheme="minorHAnsi"/>
                <w:sz w:val="16"/>
                <w:szCs w:val="16"/>
              </w:rPr>
              <w:t>f weekly hours are less than what was agreed to on the IPE, there is adequate documentation</w:t>
            </w:r>
            <w:r>
              <w:rPr>
                <w:rFonts w:asciiTheme="minorHAnsi" w:hAnsiTheme="minorHAnsi" w:cstheme="minorHAnsi"/>
                <w:sz w:val="16"/>
                <w:szCs w:val="16"/>
              </w:rPr>
              <w:t xml:space="preserve"> and indication of client agreement; t</w:t>
            </w:r>
            <w:r w:rsidRPr="00054233">
              <w:rPr>
                <w:rFonts w:asciiTheme="minorHAnsi" w:hAnsiTheme="minorHAnsi" w:cstheme="minorHAnsi"/>
                <w:sz w:val="16"/>
                <w:szCs w:val="16"/>
              </w:rPr>
              <w:t>here is evidence provided that the number of hours working are consistent with the above</w:t>
            </w:r>
            <w:r>
              <w:rPr>
                <w:rFonts w:asciiTheme="minorHAnsi" w:hAnsiTheme="minorHAnsi" w:cstheme="minorHAnsi"/>
                <w:sz w:val="16"/>
                <w:szCs w:val="16"/>
              </w:rPr>
              <w:t xml:space="preserve"> criteria</w:t>
            </w:r>
            <w:r w:rsidRPr="00054233">
              <w:rPr>
                <w:rFonts w:asciiTheme="minorHAnsi" w:hAnsiTheme="minorHAnsi" w:cstheme="minorHAnsi"/>
                <w:sz w:val="16"/>
                <w:szCs w:val="16"/>
              </w:rPr>
              <w:t xml:space="preserve">. </w:t>
            </w:r>
          </w:p>
        </w:tc>
        <w:tc>
          <w:tcPr>
            <w:tcW w:w="3150" w:type="dxa"/>
          </w:tcPr>
          <w:p w14:paraId="0B264494" w14:textId="59BEAD3A" w:rsidR="008104E5" w:rsidRPr="003D2C24" w:rsidRDefault="00943B09" w:rsidP="79E9D386">
            <w:pPr>
              <w:pStyle w:val="NormalWeb"/>
              <w:rPr>
                <w:rFonts w:asciiTheme="minorHAnsi" w:hAnsiTheme="minorHAnsi" w:cstheme="minorBidi"/>
                <w:sz w:val="16"/>
                <w:szCs w:val="16"/>
              </w:rPr>
            </w:pPr>
            <w:r w:rsidRPr="79E9D386">
              <w:rPr>
                <w:rFonts w:asciiTheme="minorHAnsi" w:hAnsiTheme="minorHAnsi" w:cstheme="minorBidi"/>
                <w:sz w:val="16"/>
                <w:szCs w:val="16"/>
              </w:rPr>
              <w:t xml:space="preserve">Evidence benefits services </w:t>
            </w:r>
            <w:r w:rsidR="16F6D9D0" w:rsidRPr="79E9D386">
              <w:rPr>
                <w:rFonts w:asciiTheme="minorHAnsi" w:hAnsiTheme="minorHAnsi" w:cstheme="minorBidi"/>
                <w:sz w:val="16"/>
                <w:szCs w:val="16"/>
              </w:rPr>
              <w:t xml:space="preserve">were </w:t>
            </w:r>
            <w:r w:rsidRPr="79E9D386">
              <w:rPr>
                <w:rFonts w:asciiTheme="minorHAnsi" w:hAnsiTheme="minorHAnsi" w:cstheme="minorBidi"/>
                <w:sz w:val="16"/>
                <w:szCs w:val="16"/>
              </w:rPr>
              <w:t xml:space="preserve">utilized to assist the client in making an informed choice about maximizing hours; clear discussion with the client about potentially maximizing their employment (health, stamina, benefits), and indication of discussion results and agreement by client; any discrepancies/inconsistencies with # of hours </w:t>
            </w:r>
            <w:r w:rsidR="7DA50B88" w:rsidRPr="79E9D386">
              <w:rPr>
                <w:rFonts w:asciiTheme="minorHAnsi" w:hAnsiTheme="minorHAnsi" w:cstheme="minorBidi"/>
                <w:sz w:val="16"/>
                <w:szCs w:val="16"/>
              </w:rPr>
              <w:t>worked,</w:t>
            </w:r>
            <w:r w:rsidRPr="79E9D386">
              <w:rPr>
                <w:rFonts w:asciiTheme="minorHAnsi" w:hAnsiTheme="minorHAnsi" w:cstheme="minorBidi"/>
                <w:sz w:val="16"/>
                <w:szCs w:val="16"/>
              </w:rPr>
              <w:t xml:space="preserve"> and the above criteria are noted and addressed.</w:t>
            </w:r>
          </w:p>
        </w:tc>
      </w:tr>
      <w:tr w:rsidR="004471E4" w:rsidRPr="007516BD" w14:paraId="472A8740" w14:textId="77777777" w:rsidTr="79E9D386">
        <w:tc>
          <w:tcPr>
            <w:tcW w:w="10080" w:type="dxa"/>
            <w:gridSpan w:val="3"/>
          </w:tcPr>
          <w:p w14:paraId="5C4B1326" w14:textId="4F7315D4" w:rsidR="004471E4" w:rsidRPr="004C3EF4" w:rsidRDefault="6EFD69A6" w:rsidP="008104E5">
            <w:pPr>
              <w:pStyle w:val="NormalWeb"/>
              <w:rPr>
                <w:rFonts w:ascii="Calibri" w:hAnsi="Calibri" w:cs="Calibri"/>
                <w:color w:val="FF0000"/>
                <w:sz w:val="18"/>
                <w:szCs w:val="18"/>
              </w:rPr>
            </w:pPr>
            <w:r w:rsidRPr="5B29CDF9">
              <w:rPr>
                <w:rFonts w:ascii="Calibri" w:hAnsi="Calibri" w:cs="Calibri"/>
                <w:sz w:val="18"/>
                <w:szCs w:val="18"/>
              </w:rPr>
              <w:t>COMMENTS:</w:t>
            </w:r>
            <w:r w:rsidR="128FEF7F" w:rsidRPr="5B29CDF9">
              <w:rPr>
                <w:rFonts w:ascii="Calibri" w:hAnsi="Calibri" w:cs="Calibri"/>
                <w:sz w:val="18"/>
                <w:szCs w:val="18"/>
              </w:rPr>
              <w:t xml:space="preserve"> </w:t>
            </w:r>
          </w:p>
        </w:tc>
      </w:tr>
    </w:tbl>
    <w:p w14:paraId="6208F6AB" w14:textId="77777777" w:rsidR="00F14883" w:rsidRDefault="00F14883">
      <w:pPr>
        <w:rPr>
          <w:sz w:val="18"/>
          <w:szCs w:val="18"/>
        </w:rPr>
      </w:pPr>
    </w:p>
    <w:tbl>
      <w:tblPr>
        <w:tblStyle w:val="TableGrid"/>
        <w:tblW w:w="0" w:type="auto"/>
        <w:tblInd w:w="-95" w:type="dxa"/>
        <w:tblLook w:val="04A0" w:firstRow="1" w:lastRow="0" w:firstColumn="1" w:lastColumn="0" w:noHBand="0" w:noVBand="1"/>
      </w:tblPr>
      <w:tblGrid>
        <w:gridCol w:w="3510"/>
        <w:gridCol w:w="3780"/>
        <w:gridCol w:w="2790"/>
      </w:tblGrid>
      <w:tr w:rsidR="000D5532" w:rsidRPr="00764700" w14:paraId="0D7E29C3" w14:textId="77777777" w:rsidTr="79E9D386">
        <w:tc>
          <w:tcPr>
            <w:tcW w:w="10080" w:type="dxa"/>
            <w:gridSpan w:val="3"/>
          </w:tcPr>
          <w:p w14:paraId="38C8E175" w14:textId="6BD81184" w:rsidR="000D5532" w:rsidRPr="004471E4" w:rsidRDefault="488A1E98" w:rsidP="0082656D">
            <w:pPr>
              <w:pStyle w:val="ListParagraph"/>
              <w:numPr>
                <w:ilvl w:val="0"/>
                <w:numId w:val="16"/>
              </w:numPr>
              <w:ind w:left="340"/>
              <w:rPr>
                <w:rFonts w:ascii="Calibri" w:hAnsi="Calibri" w:cs="Calibri"/>
                <w:b/>
                <w:bCs/>
                <w:color w:val="000000"/>
                <w:sz w:val="16"/>
                <w:szCs w:val="16"/>
              </w:rPr>
            </w:pPr>
            <w:r w:rsidRPr="5CA6890D">
              <w:rPr>
                <w:rFonts w:ascii="Calibri" w:eastAsia="Calibri" w:hAnsi="Calibri" w:cs="Calibri"/>
                <w:b/>
                <w:bCs/>
                <w:color w:val="000000" w:themeColor="text1"/>
                <w:sz w:val="16"/>
                <w:szCs w:val="16"/>
              </w:rPr>
              <w:t xml:space="preserve">Is employer satisfaction with progress and stability of client in employment role documented prior to case closure? </w:t>
            </w:r>
            <w:r w:rsidR="00647E4F" w:rsidRPr="5CA6890D">
              <w:rPr>
                <w:rFonts w:ascii="Calibri" w:hAnsi="Calibri" w:cs="Calibri"/>
                <w:b/>
                <w:bCs/>
                <w:color w:val="000000" w:themeColor="text1"/>
                <w:sz w:val="16"/>
                <w:szCs w:val="16"/>
              </w:rPr>
              <w:t xml:space="preserve"> </w:t>
            </w:r>
            <w:r w:rsidR="003F6374" w:rsidRPr="003F6374">
              <w:rPr>
                <w:rFonts w:ascii="Calibri" w:hAnsi="Calibri" w:cs="Calibri"/>
                <w:color w:val="000000" w:themeColor="text1"/>
                <w:sz w:val="16"/>
                <w:szCs w:val="16"/>
                <w:highlight w:val="yellow"/>
              </w:rPr>
              <w:t>Mary</w:t>
            </w:r>
          </w:p>
        </w:tc>
      </w:tr>
      <w:tr w:rsidR="000D5532" w:rsidRPr="00764700" w14:paraId="15360559" w14:textId="77777777" w:rsidTr="79E9D386">
        <w:tc>
          <w:tcPr>
            <w:tcW w:w="3510" w:type="dxa"/>
          </w:tcPr>
          <w:p w14:paraId="29FD393E" w14:textId="7FAC0E5D" w:rsidR="000D5532" w:rsidRPr="00764700" w:rsidRDefault="3ECCC5CB" w:rsidP="79E9D386">
            <w:pPr>
              <w:pStyle w:val="NormalWeb"/>
              <w:spacing w:line="259" w:lineRule="auto"/>
              <w:jc w:val="center"/>
            </w:pPr>
            <w:r w:rsidRPr="79E9D386">
              <w:rPr>
                <w:rFonts w:ascii="Calibri" w:hAnsi="Calibri" w:cs="Calibri"/>
                <w:b/>
                <w:bCs/>
                <w:sz w:val="16"/>
                <w:szCs w:val="16"/>
              </w:rPr>
              <w:t>Developing</w:t>
            </w:r>
          </w:p>
        </w:tc>
        <w:tc>
          <w:tcPr>
            <w:tcW w:w="3780" w:type="dxa"/>
          </w:tcPr>
          <w:p w14:paraId="7289C547" w14:textId="77777777" w:rsidR="000D5532" w:rsidRPr="00764700" w:rsidRDefault="000D5532" w:rsidP="00B64CB6">
            <w:pPr>
              <w:pStyle w:val="NormalWeb"/>
              <w:jc w:val="center"/>
              <w:rPr>
                <w:rFonts w:ascii="Arial" w:hAnsi="Arial" w:cs="Arial"/>
                <w:b/>
                <w:bCs/>
                <w:sz w:val="16"/>
                <w:szCs w:val="16"/>
              </w:rPr>
            </w:pPr>
            <w:r w:rsidRPr="00764700">
              <w:rPr>
                <w:rFonts w:ascii="Calibri" w:hAnsi="Calibri" w:cs="Calibri"/>
                <w:b/>
                <w:bCs/>
                <w:sz w:val="16"/>
                <w:szCs w:val="16"/>
              </w:rPr>
              <w:t>Satisfactory</w:t>
            </w:r>
          </w:p>
        </w:tc>
        <w:tc>
          <w:tcPr>
            <w:tcW w:w="2790" w:type="dxa"/>
          </w:tcPr>
          <w:p w14:paraId="2A62391E" w14:textId="77777777" w:rsidR="000D5532" w:rsidRPr="00764700" w:rsidRDefault="000D5532" w:rsidP="00B64CB6">
            <w:pPr>
              <w:pStyle w:val="NormalWeb"/>
              <w:jc w:val="center"/>
              <w:rPr>
                <w:rFonts w:ascii="Arial" w:hAnsi="Arial" w:cs="Arial"/>
                <w:b/>
                <w:bCs/>
                <w:sz w:val="16"/>
                <w:szCs w:val="16"/>
              </w:rPr>
            </w:pPr>
            <w:r w:rsidRPr="00764700">
              <w:rPr>
                <w:rFonts w:ascii="Calibri" w:hAnsi="Calibri" w:cs="Calibri"/>
                <w:b/>
                <w:bCs/>
                <w:sz w:val="16"/>
                <w:szCs w:val="16"/>
              </w:rPr>
              <w:t>Excellent</w:t>
            </w:r>
          </w:p>
        </w:tc>
      </w:tr>
      <w:tr w:rsidR="008104E5" w:rsidRPr="00D37081" w14:paraId="0F60DE68" w14:textId="77777777" w:rsidTr="79E9D386">
        <w:tc>
          <w:tcPr>
            <w:tcW w:w="3510" w:type="dxa"/>
          </w:tcPr>
          <w:p w14:paraId="239EFD9F" w14:textId="4E3C27B5" w:rsidR="5CA6890D" w:rsidRDefault="5CA6890D" w:rsidP="5CA6890D">
            <w:pPr>
              <w:rPr>
                <w:rFonts w:ascii="Calibri" w:eastAsia="Calibri" w:hAnsi="Calibri" w:cs="Calibri"/>
                <w:color w:val="000000" w:themeColor="text1"/>
                <w:sz w:val="16"/>
                <w:szCs w:val="16"/>
              </w:rPr>
            </w:pPr>
            <w:r w:rsidRPr="5CA6890D">
              <w:rPr>
                <w:rFonts w:ascii="Calibri" w:eastAsia="Calibri" w:hAnsi="Calibri" w:cs="Calibri"/>
                <w:color w:val="000000" w:themeColor="text1"/>
                <w:sz w:val="16"/>
                <w:szCs w:val="16"/>
              </w:rPr>
              <w:t xml:space="preserve">No evidence of outreach with employer after job placement or documentation of client refusal for follow-up with employer.  No documentation of conversation with employer in the team service.  </w:t>
            </w:r>
          </w:p>
          <w:p w14:paraId="649F71B4" w14:textId="07910B1D" w:rsidR="5CA6890D" w:rsidRDefault="5CA6890D" w:rsidP="5CA6890D">
            <w:pPr>
              <w:rPr>
                <w:rFonts w:ascii="Calibri" w:eastAsia="Calibri" w:hAnsi="Calibri" w:cs="Calibri"/>
                <w:color w:val="000000" w:themeColor="text1"/>
              </w:rPr>
            </w:pPr>
          </w:p>
        </w:tc>
        <w:tc>
          <w:tcPr>
            <w:tcW w:w="3780" w:type="dxa"/>
          </w:tcPr>
          <w:p w14:paraId="1262D2A6" w14:textId="2B609F62" w:rsidR="5CA6890D" w:rsidRDefault="5CA6890D" w:rsidP="5CA6890D">
            <w:pPr>
              <w:rPr>
                <w:rFonts w:eastAsiaTheme="minorEastAsia"/>
                <w:color w:val="000000" w:themeColor="text1"/>
                <w:sz w:val="16"/>
                <w:szCs w:val="16"/>
              </w:rPr>
            </w:pPr>
            <w:r w:rsidRPr="5CA6890D">
              <w:rPr>
                <w:rFonts w:eastAsiaTheme="minorEastAsia"/>
                <w:color w:val="000000" w:themeColor="text1"/>
                <w:sz w:val="16"/>
                <w:szCs w:val="16"/>
              </w:rPr>
              <w:t>Follow-up with employer was provided and team service documented. Basic information provided regarding conversation with employer, to include the employer feeling confident with client’s employment stability. If client refused to have employers contacted, this is documented.</w:t>
            </w:r>
          </w:p>
          <w:p w14:paraId="0B080546" w14:textId="2370DABA" w:rsidR="5CA6890D" w:rsidRDefault="5CA6890D" w:rsidP="5CA6890D">
            <w:pPr>
              <w:rPr>
                <w:rFonts w:eastAsiaTheme="minorEastAsia"/>
                <w:color w:val="000000" w:themeColor="text1"/>
                <w:sz w:val="16"/>
                <w:szCs w:val="16"/>
              </w:rPr>
            </w:pPr>
            <w:r w:rsidRPr="5CA6890D">
              <w:rPr>
                <w:rFonts w:eastAsiaTheme="minorEastAsia"/>
                <w:color w:val="000000" w:themeColor="text1"/>
                <w:sz w:val="16"/>
                <w:szCs w:val="16"/>
              </w:rPr>
              <w:t xml:space="preserve"> </w:t>
            </w:r>
          </w:p>
          <w:p w14:paraId="2E2B808A" w14:textId="47136E6D" w:rsidR="5CA6890D" w:rsidRDefault="5CA6890D" w:rsidP="5CA6890D">
            <w:pPr>
              <w:rPr>
                <w:rFonts w:eastAsiaTheme="minorEastAsia"/>
                <w:color w:val="000000" w:themeColor="text1"/>
                <w:sz w:val="16"/>
                <w:szCs w:val="16"/>
              </w:rPr>
            </w:pPr>
          </w:p>
        </w:tc>
        <w:tc>
          <w:tcPr>
            <w:tcW w:w="2790" w:type="dxa"/>
          </w:tcPr>
          <w:p w14:paraId="4F772148" w14:textId="2A548919" w:rsidR="5CA6890D" w:rsidRDefault="0303E20B" w:rsidP="79E9D386">
            <w:pPr>
              <w:rPr>
                <w:rFonts w:eastAsiaTheme="minorEastAsia"/>
                <w:color w:val="000000" w:themeColor="text1"/>
                <w:sz w:val="16"/>
                <w:szCs w:val="16"/>
              </w:rPr>
            </w:pPr>
            <w:r w:rsidRPr="79E9D386">
              <w:rPr>
                <w:rFonts w:eastAsiaTheme="minorEastAsia"/>
                <w:color w:val="000000" w:themeColor="text1"/>
                <w:sz w:val="16"/>
                <w:szCs w:val="16"/>
              </w:rPr>
              <w:t xml:space="preserve">Documentation in team service details follow-up with employer.  This includes </w:t>
            </w:r>
            <w:r w:rsidR="52C5E26C" w:rsidRPr="79E9D386">
              <w:rPr>
                <w:rFonts w:eastAsiaTheme="minorEastAsia"/>
                <w:color w:val="000000" w:themeColor="text1"/>
                <w:sz w:val="16"/>
                <w:szCs w:val="16"/>
              </w:rPr>
              <w:t>the employer’s</w:t>
            </w:r>
            <w:r w:rsidRPr="79E9D386">
              <w:rPr>
                <w:rFonts w:eastAsiaTheme="minorEastAsia"/>
                <w:color w:val="000000" w:themeColor="text1"/>
                <w:sz w:val="16"/>
                <w:szCs w:val="16"/>
              </w:rPr>
              <w:t xml:space="preserve"> confidence in </w:t>
            </w:r>
            <w:r w:rsidR="77F6D2BD" w:rsidRPr="79E9D386">
              <w:rPr>
                <w:rFonts w:eastAsiaTheme="minorEastAsia"/>
                <w:color w:val="000000" w:themeColor="text1"/>
                <w:sz w:val="16"/>
                <w:szCs w:val="16"/>
              </w:rPr>
              <w:t>the client’s</w:t>
            </w:r>
            <w:r w:rsidRPr="79E9D386">
              <w:rPr>
                <w:rFonts w:eastAsiaTheme="minorEastAsia"/>
                <w:color w:val="000000" w:themeColor="text1"/>
                <w:sz w:val="16"/>
                <w:szCs w:val="16"/>
              </w:rPr>
              <w:t xml:space="preserve"> stability of employment and current level of competency in their position.  Any concerns the employer has had throughout follow-up have been addressed and resolved.  All pertinent documentation in Employer Database.</w:t>
            </w:r>
          </w:p>
        </w:tc>
      </w:tr>
      <w:tr w:rsidR="008104E5" w:rsidRPr="007516BD" w14:paraId="108FDBAB" w14:textId="77777777" w:rsidTr="79E9D386">
        <w:tc>
          <w:tcPr>
            <w:tcW w:w="10080" w:type="dxa"/>
            <w:gridSpan w:val="3"/>
          </w:tcPr>
          <w:p w14:paraId="44D73EC5" w14:textId="64635C47" w:rsidR="008104E5" w:rsidRPr="007516BD" w:rsidRDefault="008104E5" w:rsidP="008104E5">
            <w:pPr>
              <w:pStyle w:val="NormalWeb"/>
              <w:rPr>
                <w:rFonts w:ascii="Calibri" w:hAnsi="Calibri" w:cs="Calibri"/>
                <w:sz w:val="18"/>
                <w:szCs w:val="18"/>
              </w:rPr>
            </w:pPr>
            <w:r w:rsidRPr="000D5532">
              <w:rPr>
                <w:rFonts w:ascii="Calibri" w:hAnsi="Calibri" w:cs="Calibri"/>
                <w:sz w:val="16"/>
                <w:szCs w:val="16"/>
              </w:rPr>
              <w:t>COMMENTS:</w:t>
            </w:r>
          </w:p>
        </w:tc>
      </w:tr>
    </w:tbl>
    <w:p w14:paraId="149DE1E5" w14:textId="77777777" w:rsidR="00F14883" w:rsidRDefault="00F14883">
      <w:pPr>
        <w:rPr>
          <w:sz w:val="18"/>
          <w:szCs w:val="18"/>
        </w:rPr>
      </w:pPr>
    </w:p>
    <w:tbl>
      <w:tblPr>
        <w:tblStyle w:val="TableGrid"/>
        <w:tblW w:w="0" w:type="auto"/>
        <w:tblInd w:w="-95" w:type="dxa"/>
        <w:tblLook w:val="04A0" w:firstRow="1" w:lastRow="0" w:firstColumn="1" w:lastColumn="0" w:noHBand="0" w:noVBand="1"/>
      </w:tblPr>
      <w:tblGrid>
        <w:gridCol w:w="3510"/>
        <w:gridCol w:w="3240"/>
        <w:gridCol w:w="3240"/>
      </w:tblGrid>
      <w:tr w:rsidR="000D5532" w:rsidRPr="00764700" w14:paraId="71021897" w14:textId="77777777" w:rsidTr="79E9D386">
        <w:tc>
          <w:tcPr>
            <w:tcW w:w="9990" w:type="dxa"/>
            <w:gridSpan w:val="3"/>
          </w:tcPr>
          <w:p w14:paraId="0CECBC57" w14:textId="12B1CB20" w:rsidR="000D5532" w:rsidRPr="004471E4" w:rsidRDefault="000D5532" w:rsidP="0082656D">
            <w:pPr>
              <w:pStyle w:val="ListParagraph"/>
              <w:numPr>
                <w:ilvl w:val="0"/>
                <w:numId w:val="16"/>
              </w:numPr>
              <w:ind w:left="340"/>
              <w:rPr>
                <w:rFonts w:ascii="Calibri" w:hAnsi="Calibri" w:cs="Calibri"/>
                <w:b/>
                <w:bCs/>
                <w:color w:val="000000"/>
                <w:sz w:val="16"/>
                <w:szCs w:val="16"/>
              </w:rPr>
            </w:pPr>
            <w:r w:rsidRPr="5CA6890D">
              <w:rPr>
                <w:rFonts w:ascii="Calibri" w:hAnsi="Calibri" w:cs="Calibri"/>
                <w:b/>
                <w:bCs/>
                <w:color w:val="000000" w:themeColor="text1"/>
                <w:sz w:val="16"/>
                <w:szCs w:val="16"/>
              </w:rPr>
              <w:t xml:space="preserve">Is there documentation of VR discussion with client &amp; </w:t>
            </w:r>
            <w:r w:rsidR="71007D11" w:rsidRPr="5CA6890D">
              <w:rPr>
                <w:rFonts w:ascii="Calibri" w:hAnsi="Calibri" w:cs="Calibri"/>
                <w:b/>
                <w:bCs/>
                <w:color w:val="000000" w:themeColor="text1"/>
                <w:sz w:val="16"/>
                <w:szCs w:val="16"/>
              </w:rPr>
              <w:t>authorized representative</w:t>
            </w:r>
            <w:r w:rsidRPr="5CA6890D">
              <w:rPr>
                <w:rFonts w:ascii="Calibri" w:hAnsi="Calibri" w:cs="Calibri"/>
                <w:b/>
                <w:bCs/>
                <w:color w:val="000000" w:themeColor="text1"/>
                <w:sz w:val="16"/>
                <w:szCs w:val="16"/>
              </w:rPr>
              <w:t xml:space="preserve"> (as applicable), prior to closure?</w:t>
            </w:r>
            <w:r w:rsidR="00647E4F" w:rsidRPr="5CA6890D">
              <w:rPr>
                <w:rFonts w:ascii="Calibri" w:hAnsi="Calibri" w:cs="Calibri"/>
                <w:b/>
                <w:bCs/>
                <w:color w:val="000000" w:themeColor="text1"/>
                <w:sz w:val="16"/>
                <w:szCs w:val="16"/>
              </w:rPr>
              <w:t xml:space="preserve"> </w:t>
            </w:r>
            <w:r w:rsidR="003F6374" w:rsidRPr="003F6374">
              <w:rPr>
                <w:rFonts w:ascii="Calibri" w:hAnsi="Calibri" w:cs="Calibri"/>
                <w:color w:val="000000" w:themeColor="text1"/>
                <w:sz w:val="16"/>
                <w:szCs w:val="16"/>
                <w:highlight w:val="yellow"/>
              </w:rPr>
              <w:t>Carla</w:t>
            </w:r>
          </w:p>
        </w:tc>
      </w:tr>
      <w:tr w:rsidR="000D5532" w:rsidRPr="00764700" w14:paraId="241C9B10" w14:textId="77777777" w:rsidTr="79E9D386">
        <w:tc>
          <w:tcPr>
            <w:tcW w:w="3510" w:type="dxa"/>
          </w:tcPr>
          <w:p w14:paraId="78764187" w14:textId="1EAF4E29" w:rsidR="000D5532" w:rsidRPr="00764700" w:rsidRDefault="62B6C34F" w:rsidP="79E9D386">
            <w:pPr>
              <w:pStyle w:val="NormalWeb"/>
              <w:spacing w:line="259" w:lineRule="auto"/>
              <w:jc w:val="center"/>
            </w:pPr>
            <w:r w:rsidRPr="79E9D386">
              <w:rPr>
                <w:rFonts w:ascii="Calibri" w:hAnsi="Calibri" w:cs="Calibri"/>
                <w:b/>
                <w:bCs/>
                <w:sz w:val="16"/>
                <w:szCs w:val="16"/>
              </w:rPr>
              <w:t>Developing</w:t>
            </w:r>
          </w:p>
        </w:tc>
        <w:tc>
          <w:tcPr>
            <w:tcW w:w="3240" w:type="dxa"/>
          </w:tcPr>
          <w:p w14:paraId="6BBCCECD" w14:textId="77777777" w:rsidR="000D5532" w:rsidRPr="00764700" w:rsidRDefault="000D5532" w:rsidP="00B64CB6">
            <w:pPr>
              <w:pStyle w:val="NormalWeb"/>
              <w:jc w:val="center"/>
              <w:rPr>
                <w:rFonts w:ascii="Arial" w:hAnsi="Arial" w:cs="Arial"/>
                <w:b/>
                <w:bCs/>
                <w:sz w:val="16"/>
                <w:szCs w:val="16"/>
              </w:rPr>
            </w:pPr>
            <w:r w:rsidRPr="00764700">
              <w:rPr>
                <w:rFonts w:ascii="Calibri" w:hAnsi="Calibri" w:cs="Calibri"/>
                <w:b/>
                <w:bCs/>
                <w:sz w:val="16"/>
                <w:szCs w:val="16"/>
              </w:rPr>
              <w:t>Satisfactory</w:t>
            </w:r>
          </w:p>
        </w:tc>
        <w:tc>
          <w:tcPr>
            <w:tcW w:w="3240" w:type="dxa"/>
          </w:tcPr>
          <w:p w14:paraId="45568AEE" w14:textId="77777777" w:rsidR="000D5532" w:rsidRPr="00764700" w:rsidRDefault="000D5532" w:rsidP="00B64CB6">
            <w:pPr>
              <w:pStyle w:val="NormalWeb"/>
              <w:jc w:val="center"/>
              <w:rPr>
                <w:rFonts w:ascii="Arial" w:hAnsi="Arial" w:cs="Arial"/>
                <w:b/>
                <w:bCs/>
                <w:sz w:val="16"/>
                <w:szCs w:val="16"/>
              </w:rPr>
            </w:pPr>
            <w:r w:rsidRPr="00764700">
              <w:rPr>
                <w:rFonts w:ascii="Calibri" w:hAnsi="Calibri" w:cs="Calibri"/>
                <w:b/>
                <w:bCs/>
                <w:sz w:val="16"/>
                <w:szCs w:val="16"/>
              </w:rPr>
              <w:t>Excellent</w:t>
            </w:r>
          </w:p>
        </w:tc>
      </w:tr>
      <w:tr w:rsidR="00987D95" w:rsidRPr="00D37081" w14:paraId="20E28ECD" w14:textId="77777777" w:rsidTr="79E9D386">
        <w:tc>
          <w:tcPr>
            <w:tcW w:w="3510" w:type="dxa"/>
          </w:tcPr>
          <w:p w14:paraId="2B68A4C4" w14:textId="27BF56E8" w:rsidR="00987D95" w:rsidRPr="00D37081" w:rsidRDefault="00987D95" w:rsidP="00987D95">
            <w:pPr>
              <w:pStyle w:val="NormalWeb"/>
              <w:rPr>
                <w:rFonts w:ascii="Calibri" w:hAnsi="Calibri" w:cs="Calibri"/>
                <w:b/>
                <w:bCs/>
                <w:sz w:val="16"/>
                <w:szCs w:val="16"/>
              </w:rPr>
            </w:pPr>
            <w:r w:rsidRPr="74A6999E">
              <w:rPr>
                <w:rFonts w:ascii="Calibri" w:hAnsi="Calibri" w:cs="Calibri"/>
                <w:sz w:val="16"/>
                <w:szCs w:val="16"/>
              </w:rPr>
              <w:t>No indication of full consultation with client and, as applicable, authorized representative prior to closure</w:t>
            </w:r>
            <w:r w:rsidR="008104E5">
              <w:rPr>
                <w:rFonts w:ascii="Calibri" w:hAnsi="Calibri" w:cs="Calibri"/>
                <w:sz w:val="16"/>
                <w:szCs w:val="16"/>
              </w:rPr>
              <w:t xml:space="preserve">; no evidence of </w:t>
            </w:r>
            <w:r w:rsidR="4F3C3A3A" w:rsidRPr="005D547B">
              <w:rPr>
                <w:rFonts w:ascii="Calibri" w:hAnsi="Calibri" w:cs="Calibri"/>
                <w:color w:val="000000" w:themeColor="text1"/>
                <w:sz w:val="16"/>
                <w:szCs w:val="16"/>
              </w:rPr>
              <w:t xml:space="preserve">being unable to reach client/authorized representative </w:t>
            </w:r>
            <w:r w:rsidR="008104E5" w:rsidRPr="005D547B">
              <w:rPr>
                <w:rFonts w:ascii="Calibri" w:hAnsi="Calibri" w:cs="Calibri"/>
                <w:color w:val="000000" w:themeColor="text1"/>
                <w:sz w:val="16"/>
                <w:szCs w:val="16"/>
              </w:rPr>
              <w:t>before the case was closed.</w:t>
            </w:r>
          </w:p>
        </w:tc>
        <w:tc>
          <w:tcPr>
            <w:tcW w:w="3240" w:type="dxa"/>
          </w:tcPr>
          <w:p w14:paraId="6885BD15" w14:textId="53098205" w:rsidR="00987D95" w:rsidRPr="00D37081" w:rsidRDefault="1C999DE4" w:rsidP="1FC97600">
            <w:pPr>
              <w:pStyle w:val="NormalWeb"/>
              <w:rPr>
                <w:rFonts w:asciiTheme="minorHAnsi" w:hAnsiTheme="minorHAnsi" w:cstheme="minorBidi"/>
                <w:sz w:val="16"/>
                <w:szCs w:val="16"/>
              </w:rPr>
            </w:pPr>
            <w:r w:rsidRPr="005D547B">
              <w:rPr>
                <w:rFonts w:asciiTheme="minorHAnsi" w:hAnsiTheme="minorHAnsi" w:cstheme="minorBidi"/>
                <w:color w:val="000000" w:themeColor="text1"/>
                <w:sz w:val="16"/>
                <w:szCs w:val="16"/>
              </w:rPr>
              <w:t>Some</w:t>
            </w:r>
            <w:r w:rsidR="2770D10D" w:rsidRPr="005D547B">
              <w:rPr>
                <w:rFonts w:asciiTheme="minorHAnsi" w:hAnsiTheme="minorHAnsi" w:cstheme="minorBidi"/>
                <w:color w:val="000000" w:themeColor="text1"/>
                <w:sz w:val="16"/>
                <w:szCs w:val="16"/>
              </w:rPr>
              <w:t xml:space="preserve"> </w:t>
            </w:r>
            <w:r w:rsidR="005D547B" w:rsidRPr="005D547B">
              <w:rPr>
                <w:rFonts w:asciiTheme="minorHAnsi" w:hAnsiTheme="minorHAnsi" w:cstheme="minorBidi"/>
                <w:color w:val="000000" w:themeColor="text1"/>
                <w:sz w:val="16"/>
                <w:szCs w:val="16"/>
              </w:rPr>
              <w:t>indication</w:t>
            </w:r>
            <w:r w:rsidR="00987D95" w:rsidRPr="005D547B">
              <w:rPr>
                <w:rFonts w:asciiTheme="minorHAnsi" w:hAnsiTheme="minorHAnsi" w:cstheme="minorBidi"/>
                <w:color w:val="000000" w:themeColor="text1"/>
                <w:sz w:val="16"/>
                <w:szCs w:val="16"/>
              </w:rPr>
              <w:t xml:space="preserve"> </w:t>
            </w:r>
            <w:r w:rsidR="005D547B">
              <w:rPr>
                <w:rFonts w:asciiTheme="minorHAnsi" w:hAnsiTheme="minorHAnsi" w:cstheme="minorBidi"/>
                <w:sz w:val="16"/>
                <w:szCs w:val="16"/>
              </w:rPr>
              <w:t>of case closure discussion</w:t>
            </w:r>
            <w:r w:rsidR="00987D95" w:rsidRPr="1FC97600">
              <w:rPr>
                <w:rFonts w:asciiTheme="minorHAnsi" w:hAnsiTheme="minorHAnsi" w:cstheme="minorBidi"/>
                <w:sz w:val="16"/>
                <w:szCs w:val="16"/>
              </w:rPr>
              <w:t xml:space="preserve"> with both client, and, as applicable, authorized representative, </w:t>
            </w:r>
            <w:r w:rsidR="005D547B">
              <w:rPr>
                <w:rFonts w:asciiTheme="minorHAnsi" w:hAnsiTheme="minorHAnsi" w:cstheme="minorBidi"/>
                <w:sz w:val="16"/>
                <w:szCs w:val="16"/>
              </w:rPr>
              <w:t>or documentation of attempts to reach client/authorized representative.</w:t>
            </w:r>
          </w:p>
        </w:tc>
        <w:tc>
          <w:tcPr>
            <w:tcW w:w="3240" w:type="dxa"/>
          </w:tcPr>
          <w:p w14:paraId="6DB3AC36" w14:textId="6881B8B2" w:rsidR="00987D95" w:rsidRPr="00D37081" w:rsidRDefault="005D547B" w:rsidP="00987D95">
            <w:pPr>
              <w:pStyle w:val="NormalWeb"/>
              <w:rPr>
                <w:sz w:val="16"/>
                <w:szCs w:val="16"/>
              </w:rPr>
            </w:pPr>
            <w:r>
              <w:rPr>
                <w:rFonts w:asciiTheme="minorHAnsi" w:hAnsiTheme="minorHAnsi" w:cstheme="minorHAnsi"/>
                <w:sz w:val="16"/>
                <w:szCs w:val="16"/>
              </w:rPr>
              <w:t>Documentation shows f</w:t>
            </w:r>
            <w:r w:rsidR="00987D95" w:rsidRPr="00556E0E">
              <w:rPr>
                <w:rFonts w:asciiTheme="minorHAnsi" w:hAnsiTheme="minorHAnsi" w:cstheme="minorHAnsi"/>
                <w:sz w:val="16"/>
                <w:szCs w:val="16"/>
              </w:rPr>
              <w:t xml:space="preserve">ull consultation with both client and, as applicable, authorized representative, </w:t>
            </w:r>
            <w:r w:rsidR="00987D95">
              <w:rPr>
                <w:rFonts w:asciiTheme="minorHAnsi" w:hAnsiTheme="minorHAnsi" w:cstheme="minorHAnsi"/>
                <w:sz w:val="16"/>
                <w:szCs w:val="16"/>
              </w:rPr>
              <w:t>completed.</w:t>
            </w:r>
            <w:r w:rsidR="00987D95" w:rsidRPr="00556E0E">
              <w:rPr>
                <w:rFonts w:asciiTheme="minorHAnsi" w:hAnsiTheme="minorHAnsi" w:cstheme="minorHAnsi"/>
                <w:sz w:val="16"/>
                <w:szCs w:val="16"/>
              </w:rPr>
              <w:t xml:space="preserve">  </w:t>
            </w:r>
          </w:p>
        </w:tc>
      </w:tr>
      <w:tr w:rsidR="00987D95" w:rsidRPr="007516BD" w14:paraId="4F33311E" w14:textId="77777777" w:rsidTr="79E9D386">
        <w:tc>
          <w:tcPr>
            <w:tcW w:w="9990" w:type="dxa"/>
            <w:gridSpan w:val="3"/>
          </w:tcPr>
          <w:p w14:paraId="761CF014" w14:textId="691F4B2F" w:rsidR="00987D95" w:rsidRPr="007516BD" w:rsidRDefault="00987D95" w:rsidP="1160D25F">
            <w:pPr>
              <w:pStyle w:val="NormalWeb"/>
              <w:rPr>
                <w:rFonts w:ascii="Calibri" w:hAnsi="Calibri" w:cs="Calibri"/>
                <w:color w:val="FF0000"/>
                <w:sz w:val="16"/>
                <w:szCs w:val="16"/>
              </w:rPr>
            </w:pPr>
            <w:r w:rsidRPr="1160D25F">
              <w:rPr>
                <w:rFonts w:ascii="Calibri" w:hAnsi="Calibri" w:cs="Calibri"/>
                <w:sz w:val="16"/>
                <w:szCs w:val="16"/>
              </w:rPr>
              <w:t>COMMENTS:</w:t>
            </w:r>
            <w:r w:rsidR="77A847B0" w:rsidRPr="1160D25F">
              <w:rPr>
                <w:rFonts w:ascii="Calibri" w:hAnsi="Calibri" w:cs="Calibri"/>
                <w:sz w:val="16"/>
                <w:szCs w:val="16"/>
              </w:rPr>
              <w:t xml:space="preserve"> </w:t>
            </w:r>
          </w:p>
        </w:tc>
      </w:tr>
    </w:tbl>
    <w:p w14:paraId="5EF13FF7" w14:textId="0B9356C6" w:rsidR="000D5532" w:rsidRDefault="000D5532">
      <w:pPr>
        <w:rPr>
          <w:sz w:val="18"/>
          <w:szCs w:val="18"/>
        </w:rPr>
      </w:pPr>
    </w:p>
    <w:p w14:paraId="687A70A1" w14:textId="3894F4D9" w:rsidR="00597654" w:rsidRPr="00A35E20" w:rsidRDefault="006D5D3F" w:rsidP="008A6CCF">
      <w:pPr>
        <w:pBdr>
          <w:top w:val="single" w:sz="4" w:space="1" w:color="auto"/>
          <w:left w:val="single" w:sz="4" w:space="4" w:color="auto"/>
          <w:bottom w:val="single" w:sz="4" w:space="1" w:color="auto"/>
          <w:right w:val="single" w:sz="4" w:space="4" w:color="auto"/>
        </w:pBdr>
        <w:shd w:val="clear" w:color="auto" w:fill="000000" w:themeFill="text1"/>
        <w:ind w:left="90" w:right="324" w:hanging="180"/>
        <w:rPr>
          <w:rFonts w:cstheme="minorHAnsi"/>
          <w:b/>
          <w:bCs/>
          <w:sz w:val="14"/>
          <w:szCs w:val="14"/>
        </w:rPr>
      </w:pPr>
      <w:r>
        <w:rPr>
          <w:rFonts w:cstheme="minorHAnsi"/>
          <w:sz w:val="14"/>
          <w:szCs w:val="14"/>
        </w:rPr>
        <w:t>TERMINATION</w:t>
      </w:r>
    </w:p>
    <w:tbl>
      <w:tblPr>
        <w:tblStyle w:val="TableGrid"/>
        <w:tblW w:w="0" w:type="auto"/>
        <w:tblInd w:w="-185" w:type="dxa"/>
        <w:tblLook w:val="04A0" w:firstRow="1" w:lastRow="0" w:firstColumn="1" w:lastColumn="0" w:noHBand="0" w:noVBand="1"/>
      </w:tblPr>
      <w:tblGrid>
        <w:gridCol w:w="3330"/>
        <w:gridCol w:w="3420"/>
        <w:gridCol w:w="3420"/>
      </w:tblGrid>
      <w:tr w:rsidR="006D5D3F" w:rsidRPr="00764700" w14:paraId="7CBDAE5C" w14:textId="77777777" w:rsidTr="79E9D386">
        <w:tc>
          <w:tcPr>
            <w:tcW w:w="10170" w:type="dxa"/>
            <w:gridSpan w:val="3"/>
          </w:tcPr>
          <w:p w14:paraId="2AB1A96E" w14:textId="5F9CA391" w:rsidR="006D5D3F" w:rsidRPr="006D5D3F" w:rsidRDefault="71377E77" w:rsidP="0082656D">
            <w:pPr>
              <w:pStyle w:val="ListParagraph"/>
              <w:numPr>
                <w:ilvl w:val="0"/>
                <w:numId w:val="18"/>
              </w:numPr>
              <w:ind w:left="340"/>
              <w:rPr>
                <w:rFonts w:ascii="Calibri" w:hAnsi="Calibri" w:cs="Calibri"/>
                <w:b/>
                <w:bCs/>
                <w:color w:val="000000"/>
                <w:sz w:val="16"/>
                <w:szCs w:val="16"/>
              </w:rPr>
            </w:pPr>
            <w:r w:rsidRPr="77FAF839">
              <w:rPr>
                <w:rFonts w:ascii="Calibri" w:hAnsi="Calibri" w:cs="Calibri"/>
                <w:b/>
                <w:bCs/>
                <w:color w:val="000000" w:themeColor="text1"/>
                <w:sz w:val="16"/>
                <w:szCs w:val="16"/>
              </w:rPr>
              <w:t>Is the reason for termination</w:t>
            </w:r>
            <w:r w:rsidR="22CCA0BD" w:rsidRPr="77FAF839">
              <w:rPr>
                <w:rFonts w:ascii="Calibri" w:hAnsi="Calibri" w:cs="Calibri"/>
                <w:b/>
                <w:bCs/>
                <w:color w:val="000000" w:themeColor="text1"/>
                <w:sz w:val="16"/>
                <w:szCs w:val="16"/>
              </w:rPr>
              <w:t xml:space="preserve"> </w:t>
            </w:r>
            <w:r w:rsidR="5936619F" w:rsidRPr="77FAF839">
              <w:rPr>
                <w:rFonts w:ascii="Calibri" w:hAnsi="Calibri" w:cs="Calibri"/>
                <w:b/>
                <w:bCs/>
                <w:color w:val="000000" w:themeColor="text1"/>
                <w:sz w:val="16"/>
                <w:szCs w:val="16"/>
              </w:rPr>
              <w:t>accurately</w:t>
            </w:r>
            <w:r w:rsidRPr="77FAF839">
              <w:rPr>
                <w:rFonts w:ascii="Calibri" w:hAnsi="Calibri" w:cs="Calibri"/>
                <w:b/>
                <w:bCs/>
                <w:color w:val="000000" w:themeColor="text1"/>
                <w:sz w:val="16"/>
                <w:szCs w:val="16"/>
              </w:rPr>
              <w:t xml:space="preserve"> documented in the case file</w:t>
            </w:r>
            <w:r w:rsidR="5936619F" w:rsidRPr="77FAF839">
              <w:rPr>
                <w:rFonts w:ascii="Calibri" w:hAnsi="Calibri" w:cs="Calibri"/>
                <w:b/>
                <w:bCs/>
                <w:color w:val="000000" w:themeColor="text1"/>
                <w:sz w:val="16"/>
                <w:szCs w:val="16"/>
              </w:rPr>
              <w:t xml:space="preserve"> and was the correct reason for termination selected</w:t>
            </w:r>
            <w:r w:rsidRPr="77FAF839">
              <w:rPr>
                <w:rFonts w:ascii="Calibri" w:hAnsi="Calibri" w:cs="Calibri"/>
                <w:b/>
                <w:bCs/>
                <w:color w:val="000000" w:themeColor="text1"/>
                <w:sz w:val="16"/>
                <w:szCs w:val="16"/>
              </w:rPr>
              <w:t>?</w:t>
            </w:r>
            <w:r w:rsidR="36B54288" w:rsidRPr="77FAF839">
              <w:rPr>
                <w:rFonts w:ascii="Calibri" w:hAnsi="Calibri" w:cs="Calibri"/>
                <w:b/>
                <w:bCs/>
                <w:color w:val="000000" w:themeColor="text1"/>
                <w:sz w:val="16"/>
                <w:szCs w:val="16"/>
              </w:rPr>
              <w:t xml:space="preserve"> </w:t>
            </w:r>
            <w:r w:rsidR="003F6374" w:rsidRPr="003F6374">
              <w:rPr>
                <w:rFonts w:ascii="Calibri" w:hAnsi="Calibri" w:cs="Calibri"/>
                <w:sz w:val="16"/>
                <w:szCs w:val="16"/>
                <w:highlight w:val="yellow"/>
              </w:rPr>
              <w:t>Angela</w:t>
            </w:r>
          </w:p>
        </w:tc>
      </w:tr>
      <w:tr w:rsidR="006D5D3F" w:rsidRPr="00764700" w14:paraId="7936A3CE" w14:textId="77777777" w:rsidTr="79E9D386">
        <w:tc>
          <w:tcPr>
            <w:tcW w:w="3330" w:type="dxa"/>
          </w:tcPr>
          <w:p w14:paraId="13D6F19E" w14:textId="256FAE27" w:rsidR="006D5D3F" w:rsidRPr="00764700" w:rsidRDefault="562D4745" w:rsidP="79E9D386">
            <w:pPr>
              <w:pStyle w:val="NormalWeb"/>
              <w:spacing w:line="259" w:lineRule="auto"/>
              <w:jc w:val="center"/>
            </w:pPr>
            <w:r w:rsidRPr="79E9D386">
              <w:rPr>
                <w:rFonts w:ascii="Calibri" w:hAnsi="Calibri" w:cs="Calibri"/>
                <w:b/>
                <w:bCs/>
                <w:sz w:val="16"/>
                <w:szCs w:val="16"/>
              </w:rPr>
              <w:t>Developing</w:t>
            </w:r>
          </w:p>
        </w:tc>
        <w:tc>
          <w:tcPr>
            <w:tcW w:w="3420" w:type="dxa"/>
          </w:tcPr>
          <w:p w14:paraId="37FFE6FB" w14:textId="77777777" w:rsidR="006D5D3F" w:rsidRPr="00764700" w:rsidRDefault="006D5D3F" w:rsidP="00B64CB6">
            <w:pPr>
              <w:pStyle w:val="NormalWeb"/>
              <w:jc w:val="center"/>
              <w:rPr>
                <w:rFonts w:ascii="Arial" w:hAnsi="Arial" w:cs="Arial"/>
                <w:b/>
                <w:bCs/>
                <w:sz w:val="16"/>
                <w:szCs w:val="16"/>
              </w:rPr>
            </w:pPr>
            <w:r w:rsidRPr="00764700">
              <w:rPr>
                <w:rFonts w:ascii="Calibri" w:hAnsi="Calibri" w:cs="Calibri"/>
                <w:b/>
                <w:bCs/>
                <w:sz w:val="16"/>
                <w:szCs w:val="16"/>
              </w:rPr>
              <w:t>Satisfactory</w:t>
            </w:r>
          </w:p>
        </w:tc>
        <w:tc>
          <w:tcPr>
            <w:tcW w:w="3420" w:type="dxa"/>
          </w:tcPr>
          <w:p w14:paraId="6F4D07F1" w14:textId="77777777" w:rsidR="006D5D3F" w:rsidRPr="00764700" w:rsidRDefault="006D5D3F" w:rsidP="00B64CB6">
            <w:pPr>
              <w:pStyle w:val="NormalWeb"/>
              <w:jc w:val="center"/>
              <w:rPr>
                <w:rFonts w:ascii="Arial" w:hAnsi="Arial" w:cs="Arial"/>
                <w:b/>
                <w:bCs/>
                <w:sz w:val="16"/>
                <w:szCs w:val="16"/>
              </w:rPr>
            </w:pPr>
            <w:r w:rsidRPr="00764700">
              <w:rPr>
                <w:rFonts w:ascii="Calibri" w:hAnsi="Calibri" w:cs="Calibri"/>
                <w:b/>
                <w:bCs/>
                <w:sz w:val="16"/>
                <w:szCs w:val="16"/>
              </w:rPr>
              <w:t>Excellent</w:t>
            </w:r>
          </w:p>
        </w:tc>
      </w:tr>
      <w:tr w:rsidR="004C3EF4" w:rsidRPr="00D37081" w14:paraId="7738E32C" w14:textId="77777777" w:rsidTr="79E9D386">
        <w:tc>
          <w:tcPr>
            <w:tcW w:w="3330" w:type="dxa"/>
          </w:tcPr>
          <w:p w14:paraId="1FC4EBC0" w14:textId="7A4C0645" w:rsidR="004C3EF4" w:rsidRPr="004C3EF4" w:rsidRDefault="00F14883" w:rsidP="00F14883">
            <w:pPr>
              <w:pStyle w:val="NormalWeb"/>
              <w:rPr>
                <w:rFonts w:asciiTheme="minorHAnsi" w:hAnsiTheme="minorHAnsi" w:cstheme="minorBidi"/>
                <w:sz w:val="16"/>
                <w:szCs w:val="16"/>
              </w:rPr>
            </w:pPr>
            <w:r>
              <w:rPr>
                <w:rFonts w:asciiTheme="minorHAnsi" w:hAnsiTheme="minorHAnsi" w:cstheme="minorBidi"/>
                <w:sz w:val="16"/>
                <w:szCs w:val="16"/>
              </w:rPr>
              <w:t xml:space="preserve">Documentation does not </w:t>
            </w:r>
            <w:r w:rsidR="3B90B92C" w:rsidRPr="555FC997">
              <w:rPr>
                <w:rFonts w:asciiTheme="minorHAnsi" w:hAnsiTheme="minorHAnsi" w:cstheme="minorBidi"/>
                <w:sz w:val="16"/>
                <w:szCs w:val="16"/>
              </w:rPr>
              <w:t xml:space="preserve">support </w:t>
            </w:r>
            <w:r>
              <w:rPr>
                <w:rFonts w:asciiTheme="minorHAnsi" w:hAnsiTheme="minorHAnsi" w:cstheme="minorBidi"/>
                <w:sz w:val="16"/>
                <w:szCs w:val="16"/>
              </w:rPr>
              <w:t xml:space="preserve">reason selected for </w:t>
            </w:r>
            <w:r w:rsidR="3B90B92C" w:rsidRPr="555FC997">
              <w:rPr>
                <w:rFonts w:asciiTheme="minorHAnsi" w:hAnsiTheme="minorHAnsi" w:cstheme="minorBidi"/>
                <w:sz w:val="16"/>
                <w:szCs w:val="16"/>
              </w:rPr>
              <w:t>closure</w:t>
            </w:r>
            <w:r>
              <w:rPr>
                <w:rFonts w:asciiTheme="minorHAnsi" w:hAnsiTheme="minorHAnsi" w:cstheme="minorBidi"/>
                <w:sz w:val="16"/>
                <w:szCs w:val="16"/>
              </w:rPr>
              <w:t xml:space="preserve"> or there is no documentation explaining the closure reason.</w:t>
            </w:r>
          </w:p>
        </w:tc>
        <w:tc>
          <w:tcPr>
            <w:tcW w:w="3420" w:type="dxa"/>
          </w:tcPr>
          <w:p w14:paraId="6094EF01" w14:textId="1B5038A6" w:rsidR="004C3EF4" w:rsidRPr="004C3EF4" w:rsidRDefault="00F14883" w:rsidP="4167FF46">
            <w:pPr>
              <w:pStyle w:val="NormalWeb"/>
              <w:rPr>
                <w:rFonts w:asciiTheme="minorHAnsi" w:hAnsiTheme="minorHAnsi" w:cstheme="minorBidi"/>
                <w:sz w:val="16"/>
                <w:szCs w:val="16"/>
              </w:rPr>
            </w:pPr>
            <w:r>
              <w:rPr>
                <w:rFonts w:asciiTheme="minorHAnsi" w:hAnsiTheme="minorHAnsi" w:cstheme="minorBidi"/>
                <w:sz w:val="16"/>
                <w:szCs w:val="16"/>
              </w:rPr>
              <w:t>D</w:t>
            </w:r>
            <w:r w:rsidR="5FDCA49F" w:rsidRPr="4167FF46">
              <w:rPr>
                <w:rFonts w:asciiTheme="minorHAnsi" w:hAnsiTheme="minorHAnsi" w:cstheme="minorBidi"/>
                <w:sz w:val="16"/>
                <w:szCs w:val="16"/>
              </w:rPr>
              <w:t xml:space="preserve">ocumentation supports </w:t>
            </w:r>
            <w:r>
              <w:rPr>
                <w:rFonts w:asciiTheme="minorHAnsi" w:hAnsiTheme="minorHAnsi" w:cstheme="minorBidi"/>
                <w:sz w:val="16"/>
                <w:szCs w:val="16"/>
              </w:rPr>
              <w:t xml:space="preserve">the reasons selected for </w:t>
            </w:r>
            <w:r w:rsidR="5FDCA49F" w:rsidRPr="4167FF46">
              <w:rPr>
                <w:rFonts w:asciiTheme="minorHAnsi" w:hAnsiTheme="minorHAnsi" w:cstheme="minorBidi"/>
                <w:sz w:val="16"/>
                <w:szCs w:val="16"/>
              </w:rPr>
              <w:t>case closure</w:t>
            </w:r>
            <w:r>
              <w:rPr>
                <w:rFonts w:asciiTheme="minorHAnsi" w:hAnsiTheme="minorHAnsi" w:cstheme="minorBidi"/>
                <w:sz w:val="16"/>
                <w:szCs w:val="16"/>
              </w:rPr>
              <w:t>.</w:t>
            </w:r>
          </w:p>
        </w:tc>
        <w:tc>
          <w:tcPr>
            <w:tcW w:w="3420" w:type="dxa"/>
          </w:tcPr>
          <w:p w14:paraId="4CA1D36D" w14:textId="4B4378C4" w:rsidR="004C3EF4" w:rsidRPr="004C3EF4" w:rsidRDefault="5FC95A01" w:rsidP="4167FF46">
            <w:pPr>
              <w:pStyle w:val="NormalWeb"/>
              <w:rPr>
                <w:rFonts w:asciiTheme="minorHAnsi" w:hAnsiTheme="minorHAnsi" w:cstheme="minorBidi"/>
                <w:sz w:val="16"/>
                <w:szCs w:val="16"/>
              </w:rPr>
            </w:pPr>
            <w:r w:rsidRPr="4167FF46">
              <w:rPr>
                <w:rFonts w:asciiTheme="minorHAnsi" w:hAnsiTheme="minorHAnsi" w:cstheme="minorBidi"/>
                <w:sz w:val="16"/>
                <w:szCs w:val="16"/>
              </w:rPr>
              <w:t xml:space="preserve">Full consultation </w:t>
            </w:r>
            <w:r w:rsidR="7DC0B1CB" w:rsidRPr="4167FF46">
              <w:rPr>
                <w:rFonts w:asciiTheme="minorHAnsi" w:hAnsiTheme="minorHAnsi" w:cstheme="minorBidi"/>
                <w:sz w:val="16"/>
                <w:szCs w:val="16"/>
              </w:rPr>
              <w:t>was provided</w:t>
            </w:r>
            <w:r w:rsidRPr="4167FF46">
              <w:rPr>
                <w:rFonts w:asciiTheme="minorHAnsi" w:hAnsiTheme="minorHAnsi" w:cstheme="minorBidi"/>
                <w:sz w:val="16"/>
                <w:szCs w:val="16"/>
              </w:rPr>
              <w:t xml:space="preserve"> </w:t>
            </w:r>
            <w:r w:rsidR="39396858" w:rsidRPr="4167FF46">
              <w:rPr>
                <w:rFonts w:asciiTheme="minorHAnsi" w:hAnsiTheme="minorHAnsi" w:cstheme="minorBidi"/>
                <w:sz w:val="16"/>
                <w:szCs w:val="16"/>
              </w:rPr>
              <w:t xml:space="preserve">to the client and authorized representative, as </w:t>
            </w:r>
            <w:r w:rsidR="107042D6" w:rsidRPr="4167FF46">
              <w:rPr>
                <w:rFonts w:asciiTheme="minorHAnsi" w:hAnsiTheme="minorHAnsi" w:cstheme="minorBidi"/>
                <w:sz w:val="16"/>
                <w:szCs w:val="16"/>
              </w:rPr>
              <w:t xml:space="preserve">applicable </w:t>
            </w:r>
            <w:r w:rsidR="39396858" w:rsidRPr="4167FF46">
              <w:rPr>
                <w:rFonts w:asciiTheme="minorHAnsi" w:hAnsiTheme="minorHAnsi" w:cstheme="minorBidi"/>
                <w:sz w:val="16"/>
                <w:szCs w:val="16"/>
              </w:rPr>
              <w:t xml:space="preserve">for the </w:t>
            </w:r>
            <w:r w:rsidR="2E0C7846" w:rsidRPr="4167FF46">
              <w:rPr>
                <w:rFonts w:asciiTheme="minorHAnsi" w:hAnsiTheme="minorHAnsi" w:cstheme="minorBidi"/>
                <w:sz w:val="16"/>
                <w:szCs w:val="16"/>
              </w:rPr>
              <w:t xml:space="preserve">case closure </w:t>
            </w:r>
            <w:r w:rsidR="39396858" w:rsidRPr="4167FF46">
              <w:rPr>
                <w:rFonts w:asciiTheme="minorHAnsi" w:hAnsiTheme="minorHAnsi" w:cstheme="minorBidi"/>
                <w:sz w:val="16"/>
                <w:szCs w:val="16"/>
              </w:rPr>
              <w:t xml:space="preserve">reason </w:t>
            </w:r>
            <w:r w:rsidRPr="4167FF46">
              <w:rPr>
                <w:rFonts w:asciiTheme="minorHAnsi" w:hAnsiTheme="minorHAnsi" w:cstheme="minorBidi"/>
                <w:sz w:val="16"/>
                <w:szCs w:val="16"/>
              </w:rPr>
              <w:t>and referr</w:t>
            </w:r>
            <w:r w:rsidR="00F14883">
              <w:rPr>
                <w:rFonts w:asciiTheme="minorHAnsi" w:hAnsiTheme="minorHAnsi" w:cstheme="minorBidi"/>
                <w:sz w:val="16"/>
                <w:szCs w:val="16"/>
              </w:rPr>
              <w:t>als, made</w:t>
            </w:r>
            <w:r w:rsidRPr="4167FF46">
              <w:rPr>
                <w:rFonts w:asciiTheme="minorHAnsi" w:hAnsiTheme="minorHAnsi" w:cstheme="minorBidi"/>
                <w:sz w:val="16"/>
                <w:szCs w:val="16"/>
              </w:rPr>
              <w:t xml:space="preserve"> to appropriate community resources. </w:t>
            </w:r>
          </w:p>
        </w:tc>
      </w:tr>
      <w:tr w:rsidR="004C3EF4" w:rsidRPr="007516BD" w14:paraId="40CE2E42" w14:textId="77777777" w:rsidTr="79E9D386">
        <w:tc>
          <w:tcPr>
            <w:tcW w:w="10170" w:type="dxa"/>
            <w:gridSpan w:val="3"/>
          </w:tcPr>
          <w:p w14:paraId="5017EC39" w14:textId="07C9C182" w:rsidR="004C3EF4" w:rsidRPr="007516BD" w:rsidRDefault="004C3EF4" w:rsidP="0082656D">
            <w:pPr>
              <w:pStyle w:val="NormalWeb"/>
              <w:rPr>
                <w:rFonts w:ascii="Calibri" w:hAnsi="Calibri" w:cs="Calibri"/>
                <w:sz w:val="18"/>
                <w:szCs w:val="18"/>
              </w:rPr>
            </w:pPr>
            <w:r w:rsidRPr="006D5D3F">
              <w:rPr>
                <w:rFonts w:ascii="Calibri" w:hAnsi="Calibri" w:cs="Calibri"/>
                <w:sz w:val="16"/>
                <w:szCs w:val="16"/>
              </w:rPr>
              <w:t>COMMENTS:</w:t>
            </w:r>
          </w:p>
        </w:tc>
      </w:tr>
    </w:tbl>
    <w:p w14:paraId="7F1C2815" w14:textId="77777777" w:rsidR="006D5D3F" w:rsidRDefault="006D5D3F">
      <w:pPr>
        <w:rPr>
          <w:sz w:val="18"/>
          <w:szCs w:val="18"/>
        </w:rPr>
      </w:pPr>
    </w:p>
    <w:tbl>
      <w:tblPr>
        <w:tblStyle w:val="TableGrid"/>
        <w:tblW w:w="0" w:type="auto"/>
        <w:tblInd w:w="-185" w:type="dxa"/>
        <w:tblLook w:val="04A0" w:firstRow="1" w:lastRow="0" w:firstColumn="1" w:lastColumn="0" w:noHBand="0" w:noVBand="1"/>
      </w:tblPr>
      <w:tblGrid>
        <w:gridCol w:w="3420"/>
        <w:gridCol w:w="3420"/>
        <w:gridCol w:w="3330"/>
      </w:tblGrid>
      <w:tr w:rsidR="006D5D3F" w:rsidRPr="00764700" w14:paraId="3E73144C" w14:textId="77777777" w:rsidTr="79E9D386">
        <w:tc>
          <w:tcPr>
            <w:tcW w:w="10170" w:type="dxa"/>
            <w:gridSpan w:val="3"/>
          </w:tcPr>
          <w:p w14:paraId="33361FEA" w14:textId="5B4C666E" w:rsidR="006D5D3F" w:rsidRPr="006D5D3F" w:rsidRDefault="006D5D3F" w:rsidP="0082656D">
            <w:pPr>
              <w:pStyle w:val="ListParagraph"/>
              <w:numPr>
                <w:ilvl w:val="0"/>
                <w:numId w:val="18"/>
              </w:numPr>
              <w:ind w:left="340"/>
              <w:rPr>
                <w:rFonts w:ascii="Calibri" w:hAnsi="Calibri" w:cs="Calibri"/>
                <w:b/>
                <w:bCs/>
                <w:color w:val="000000"/>
                <w:sz w:val="16"/>
                <w:szCs w:val="16"/>
              </w:rPr>
            </w:pPr>
            <w:r>
              <w:rPr>
                <w:rFonts w:ascii="Calibri" w:hAnsi="Calibri" w:cs="Calibri"/>
                <w:b/>
                <w:bCs/>
                <w:color w:val="000000"/>
                <w:sz w:val="16"/>
                <w:szCs w:val="16"/>
              </w:rPr>
              <w:t xml:space="preserve">Is there </w:t>
            </w:r>
            <w:r w:rsidRPr="006D5D3F">
              <w:rPr>
                <w:rFonts w:ascii="Calibri" w:hAnsi="Calibri" w:cs="Calibri"/>
                <w:b/>
                <w:bCs/>
                <w:color w:val="000000"/>
                <w:sz w:val="16"/>
                <w:szCs w:val="16"/>
              </w:rPr>
              <w:t>documentation VR</w:t>
            </w:r>
            <w:r w:rsidR="00A15BBF">
              <w:rPr>
                <w:rFonts w:ascii="Calibri" w:hAnsi="Calibri" w:cs="Calibri"/>
                <w:b/>
                <w:bCs/>
                <w:color w:val="000000"/>
                <w:sz w:val="16"/>
                <w:szCs w:val="16"/>
              </w:rPr>
              <w:t xml:space="preserve"> provided full consultation</w:t>
            </w:r>
            <w:r w:rsidRPr="006D5D3F">
              <w:rPr>
                <w:rFonts w:ascii="Calibri" w:hAnsi="Calibri" w:cs="Calibri"/>
                <w:b/>
                <w:bCs/>
                <w:color w:val="000000"/>
                <w:sz w:val="16"/>
                <w:szCs w:val="16"/>
              </w:rPr>
              <w:t xml:space="preserve"> with client </w:t>
            </w:r>
            <w:r w:rsidR="00A15BBF">
              <w:rPr>
                <w:rFonts w:ascii="Calibri" w:hAnsi="Calibri" w:cs="Calibri"/>
                <w:b/>
                <w:bCs/>
                <w:color w:val="000000"/>
                <w:sz w:val="16"/>
                <w:szCs w:val="16"/>
              </w:rPr>
              <w:t xml:space="preserve">and as appropriate, authorized representative, </w:t>
            </w:r>
            <w:r w:rsidRPr="006D5D3F">
              <w:rPr>
                <w:rFonts w:ascii="Calibri" w:hAnsi="Calibri" w:cs="Calibri"/>
                <w:b/>
                <w:bCs/>
                <w:color w:val="000000"/>
                <w:sz w:val="16"/>
                <w:szCs w:val="16"/>
              </w:rPr>
              <w:t>prior to closure</w:t>
            </w:r>
            <w:r>
              <w:rPr>
                <w:rFonts w:ascii="Calibri" w:hAnsi="Calibri" w:cs="Calibri"/>
                <w:b/>
                <w:bCs/>
                <w:color w:val="000000"/>
                <w:sz w:val="16"/>
                <w:szCs w:val="16"/>
              </w:rPr>
              <w:t>?</w:t>
            </w:r>
            <w:r w:rsidR="00F14306">
              <w:rPr>
                <w:rFonts w:ascii="Calibri" w:hAnsi="Calibri" w:cs="Calibri"/>
                <w:b/>
                <w:bCs/>
                <w:color w:val="000000"/>
                <w:sz w:val="16"/>
                <w:szCs w:val="16"/>
              </w:rPr>
              <w:t xml:space="preserve"> </w:t>
            </w:r>
            <w:r w:rsidR="003F6374" w:rsidRPr="003F6374">
              <w:rPr>
                <w:rFonts w:ascii="Calibri" w:hAnsi="Calibri" w:cs="Calibri"/>
                <w:sz w:val="16"/>
                <w:szCs w:val="16"/>
                <w:highlight w:val="yellow"/>
              </w:rPr>
              <w:t>Angela</w:t>
            </w:r>
          </w:p>
        </w:tc>
      </w:tr>
      <w:tr w:rsidR="006D5D3F" w:rsidRPr="00764700" w14:paraId="1F302B1C" w14:textId="77777777" w:rsidTr="79E9D386">
        <w:tc>
          <w:tcPr>
            <w:tcW w:w="3420" w:type="dxa"/>
          </w:tcPr>
          <w:p w14:paraId="5FDE7B9A" w14:textId="7A5B7AFE" w:rsidR="006D5D3F" w:rsidRPr="00764700" w:rsidRDefault="67E689DC" w:rsidP="79E9D386">
            <w:pPr>
              <w:pStyle w:val="NormalWeb"/>
              <w:spacing w:line="259" w:lineRule="auto"/>
              <w:jc w:val="center"/>
            </w:pPr>
            <w:r w:rsidRPr="79E9D386">
              <w:rPr>
                <w:rFonts w:ascii="Calibri" w:hAnsi="Calibri" w:cs="Calibri"/>
                <w:b/>
                <w:bCs/>
                <w:sz w:val="16"/>
                <w:szCs w:val="16"/>
              </w:rPr>
              <w:t>Developing</w:t>
            </w:r>
          </w:p>
        </w:tc>
        <w:tc>
          <w:tcPr>
            <w:tcW w:w="3420" w:type="dxa"/>
          </w:tcPr>
          <w:p w14:paraId="7538B489" w14:textId="77777777" w:rsidR="006D5D3F" w:rsidRPr="00764700" w:rsidRDefault="006D5D3F" w:rsidP="00B64CB6">
            <w:pPr>
              <w:pStyle w:val="NormalWeb"/>
              <w:jc w:val="center"/>
              <w:rPr>
                <w:rFonts w:ascii="Arial" w:hAnsi="Arial" w:cs="Arial"/>
                <w:b/>
                <w:bCs/>
                <w:sz w:val="16"/>
                <w:szCs w:val="16"/>
              </w:rPr>
            </w:pPr>
            <w:r w:rsidRPr="00764700">
              <w:rPr>
                <w:rFonts w:ascii="Calibri" w:hAnsi="Calibri" w:cs="Calibri"/>
                <w:b/>
                <w:bCs/>
                <w:sz w:val="16"/>
                <w:szCs w:val="16"/>
              </w:rPr>
              <w:t>Satisfactory</w:t>
            </w:r>
          </w:p>
        </w:tc>
        <w:tc>
          <w:tcPr>
            <w:tcW w:w="3330" w:type="dxa"/>
          </w:tcPr>
          <w:p w14:paraId="1B72D3B3" w14:textId="77777777" w:rsidR="006D5D3F" w:rsidRPr="00764700" w:rsidRDefault="006D5D3F" w:rsidP="00B64CB6">
            <w:pPr>
              <w:pStyle w:val="NormalWeb"/>
              <w:jc w:val="center"/>
              <w:rPr>
                <w:rFonts w:ascii="Arial" w:hAnsi="Arial" w:cs="Arial"/>
                <w:b/>
                <w:bCs/>
                <w:sz w:val="16"/>
                <w:szCs w:val="16"/>
              </w:rPr>
            </w:pPr>
            <w:r w:rsidRPr="00764700">
              <w:rPr>
                <w:rFonts w:ascii="Calibri" w:hAnsi="Calibri" w:cs="Calibri"/>
                <w:b/>
                <w:bCs/>
                <w:sz w:val="16"/>
                <w:szCs w:val="16"/>
              </w:rPr>
              <w:t>Excellent</w:t>
            </w:r>
          </w:p>
        </w:tc>
      </w:tr>
      <w:tr w:rsidR="00A15BBF" w:rsidRPr="00D37081" w14:paraId="69ED44E6" w14:textId="77777777" w:rsidTr="79E9D386">
        <w:tc>
          <w:tcPr>
            <w:tcW w:w="3420" w:type="dxa"/>
          </w:tcPr>
          <w:p w14:paraId="327D7366" w14:textId="77E9AFCD" w:rsidR="00A15BBF" w:rsidRPr="00F54D16" w:rsidRDefault="00A15BBF" w:rsidP="00A15BBF">
            <w:pPr>
              <w:pStyle w:val="NormalWeb"/>
              <w:spacing w:before="0" w:beforeAutospacing="0" w:after="60" w:afterAutospacing="0"/>
              <w:ind w:left="-17"/>
              <w:rPr>
                <w:rFonts w:ascii="Calibri" w:hAnsi="Calibri" w:cs="Calibri"/>
                <w:sz w:val="16"/>
                <w:szCs w:val="16"/>
              </w:rPr>
            </w:pPr>
            <w:r w:rsidRPr="00F54D16">
              <w:rPr>
                <w:rFonts w:ascii="Calibri" w:hAnsi="Calibri" w:cs="Calibri"/>
                <w:sz w:val="16"/>
                <w:szCs w:val="16"/>
              </w:rPr>
              <w:t xml:space="preserve">No evidence VR attempted contact with client and </w:t>
            </w:r>
            <w:r>
              <w:rPr>
                <w:rFonts w:ascii="Calibri" w:hAnsi="Calibri" w:cs="Calibri"/>
                <w:sz w:val="16"/>
                <w:szCs w:val="16"/>
              </w:rPr>
              <w:t xml:space="preserve">as applicable, </w:t>
            </w:r>
            <w:r w:rsidRPr="00F54D16">
              <w:rPr>
                <w:rFonts w:ascii="Calibri" w:hAnsi="Calibri" w:cs="Calibri"/>
                <w:sz w:val="16"/>
                <w:szCs w:val="16"/>
              </w:rPr>
              <w:t>authorized representative</w:t>
            </w:r>
            <w:r>
              <w:rPr>
                <w:rFonts w:ascii="Calibri" w:hAnsi="Calibri" w:cs="Calibri"/>
                <w:sz w:val="16"/>
                <w:szCs w:val="16"/>
              </w:rPr>
              <w:t xml:space="preserve"> </w:t>
            </w:r>
            <w:r w:rsidRPr="00F54D16">
              <w:rPr>
                <w:rFonts w:ascii="Calibri" w:hAnsi="Calibri" w:cs="Calibri"/>
                <w:sz w:val="16"/>
                <w:szCs w:val="16"/>
              </w:rPr>
              <w:t>prior to termination</w:t>
            </w:r>
            <w:r>
              <w:rPr>
                <w:rFonts w:ascii="Calibri" w:hAnsi="Calibri" w:cs="Calibri"/>
                <w:sz w:val="16"/>
                <w:szCs w:val="16"/>
              </w:rPr>
              <w:t xml:space="preserve"> of case</w:t>
            </w:r>
            <w:r w:rsidR="00F14883">
              <w:rPr>
                <w:rFonts w:ascii="Calibri" w:hAnsi="Calibri" w:cs="Calibri"/>
                <w:sz w:val="16"/>
                <w:szCs w:val="16"/>
              </w:rPr>
              <w:t>; indications that c</w:t>
            </w:r>
            <w:r>
              <w:rPr>
                <w:rFonts w:ascii="Calibri" w:hAnsi="Calibri" w:cs="Calibri"/>
                <w:sz w:val="16"/>
                <w:szCs w:val="16"/>
              </w:rPr>
              <w:t xml:space="preserve">ase closure </w:t>
            </w:r>
            <w:r w:rsidR="4E404A36" w:rsidRPr="555FC997">
              <w:rPr>
                <w:rFonts w:ascii="Calibri" w:hAnsi="Calibri" w:cs="Calibri"/>
                <w:sz w:val="16"/>
                <w:szCs w:val="16"/>
              </w:rPr>
              <w:t>proc</w:t>
            </w:r>
            <w:r w:rsidR="17B6FD20" w:rsidRPr="555FC997">
              <w:rPr>
                <w:rFonts w:ascii="Calibri" w:hAnsi="Calibri" w:cs="Calibri"/>
                <w:sz w:val="16"/>
                <w:szCs w:val="16"/>
              </w:rPr>
              <w:t>edures were</w:t>
            </w:r>
            <w:r>
              <w:rPr>
                <w:rFonts w:ascii="Calibri" w:hAnsi="Calibri" w:cs="Calibri"/>
                <w:sz w:val="16"/>
                <w:szCs w:val="16"/>
              </w:rPr>
              <w:t xml:space="preserve"> not followed. </w:t>
            </w:r>
            <w:r w:rsidR="4E404A36" w:rsidRPr="555FC997">
              <w:rPr>
                <w:rFonts w:ascii="Calibri" w:hAnsi="Calibri" w:cs="Calibri"/>
                <w:sz w:val="16"/>
                <w:szCs w:val="16"/>
              </w:rPr>
              <w:t xml:space="preserve"> </w:t>
            </w:r>
          </w:p>
          <w:p w14:paraId="3973E0A2" w14:textId="77777777" w:rsidR="00A15BBF" w:rsidRPr="00D37081" w:rsidRDefault="00A15BBF" w:rsidP="00A15BBF">
            <w:pPr>
              <w:pStyle w:val="NormalWeb"/>
              <w:spacing w:before="0" w:beforeAutospacing="0" w:after="60" w:afterAutospacing="0"/>
              <w:rPr>
                <w:rFonts w:ascii="Calibri" w:hAnsi="Calibri" w:cs="Calibri"/>
                <w:b/>
                <w:bCs/>
                <w:sz w:val="16"/>
                <w:szCs w:val="16"/>
              </w:rPr>
            </w:pPr>
          </w:p>
        </w:tc>
        <w:tc>
          <w:tcPr>
            <w:tcW w:w="3420" w:type="dxa"/>
          </w:tcPr>
          <w:p w14:paraId="2D7D7035" w14:textId="0A412822" w:rsidR="00A15BBF" w:rsidRPr="00D37081" w:rsidRDefault="00F14883" w:rsidP="00F14883">
            <w:pPr>
              <w:pStyle w:val="NormalWeb"/>
              <w:spacing w:before="0" w:beforeAutospacing="0" w:after="60" w:afterAutospacing="0"/>
              <w:ind w:left="-19"/>
              <w:rPr>
                <w:sz w:val="16"/>
                <w:szCs w:val="16"/>
              </w:rPr>
            </w:pPr>
            <w:r>
              <w:rPr>
                <w:rFonts w:asciiTheme="minorHAnsi" w:hAnsiTheme="minorHAnsi" w:cstheme="minorHAnsi"/>
                <w:sz w:val="16"/>
                <w:szCs w:val="16"/>
              </w:rPr>
              <w:t xml:space="preserve">Evidence of </w:t>
            </w:r>
            <w:r w:rsidR="00A15BBF">
              <w:rPr>
                <w:rFonts w:asciiTheme="minorHAnsi" w:hAnsiTheme="minorHAnsi" w:cstheme="minorHAnsi"/>
                <w:sz w:val="16"/>
                <w:szCs w:val="16"/>
              </w:rPr>
              <w:t>consultation</w:t>
            </w:r>
            <w:r>
              <w:rPr>
                <w:rFonts w:asciiTheme="minorHAnsi" w:hAnsiTheme="minorHAnsi" w:cstheme="minorHAnsi"/>
                <w:sz w:val="16"/>
                <w:szCs w:val="16"/>
              </w:rPr>
              <w:t xml:space="preserve"> with the client and as applicable, authorized representative, and documentation of </w:t>
            </w:r>
            <w:r w:rsidR="00A15BBF">
              <w:rPr>
                <w:rFonts w:asciiTheme="minorHAnsi" w:hAnsiTheme="minorHAnsi" w:cstheme="minorHAnsi"/>
                <w:sz w:val="16"/>
                <w:szCs w:val="16"/>
              </w:rPr>
              <w:t>agreement</w:t>
            </w:r>
            <w:r>
              <w:rPr>
                <w:rFonts w:asciiTheme="minorHAnsi" w:hAnsiTheme="minorHAnsi" w:cstheme="minorHAnsi"/>
                <w:sz w:val="16"/>
                <w:szCs w:val="16"/>
              </w:rPr>
              <w:t xml:space="preserve"> by all parties; documentation of required </w:t>
            </w:r>
            <w:r w:rsidR="00A15BBF" w:rsidRPr="00F54D16">
              <w:rPr>
                <w:rFonts w:asciiTheme="minorHAnsi" w:hAnsiTheme="minorHAnsi" w:cstheme="minorHAnsi"/>
                <w:sz w:val="16"/>
                <w:szCs w:val="16"/>
              </w:rPr>
              <w:t xml:space="preserve">multiple </w:t>
            </w:r>
            <w:r w:rsidR="00A15BBF">
              <w:rPr>
                <w:rFonts w:asciiTheme="minorHAnsi" w:hAnsiTheme="minorHAnsi" w:cstheme="minorHAnsi"/>
                <w:sz w:val="16"/>
                <w:szCs w:val="16"/>
              </w:rPr>
              <w:t xml:space="preserve">contact </w:t>
            </w:r>
            <w:r w:rsidR="00A15BBF" w:rsidRPr="00F54D16">
              <w:rPr>
                <w:rFonts w:asciiTheme="minorHAnsi" w:hAnsiTheme="minorHAnsi" w:cstheme="minorHAnsi"/>
                <w:sz w:val="16"/>
                <w:szCs w:val="16"/>
              </w:rPr>
              <w:t>attempt</w:t>
            </w:r>
            <w:r w:rsidR="00A15BBF">
              <w:rPr>
                <w:rFonts w:asciiTheme="minorHAnsi" w:hAnsiTheme="minorHAnsi" w:cstheme="minorHAnsi"/>
                <w:sz w:val="16"/>
                <w:szCs w:val="16"/>
              </w:rPr>
              <w:t>s</w:t>
            </w:r>
            <w:r w:rsidR="00A15BBF" w:rsidRPr="00F54D16">
              <w:rPr>
                <w:rFonts w:asciiTheme="minorHAnsi" w:hAnsiTheme="minorHAnsi" w:cstheme="minorHAnsi"/>
                <w:sz w:val="16"/>
                <w:szCs w:val="16"/>
              </w:rPr>
              <w:t xml:space="preserve"> in a variety of formats (text, phone, email, letter</w:t>
            </w:r>
            <w:r w:rsidR="00A15BBF">
              <w:rPr>
                <w:rFonts w:asciiTheme="minorHAnsi" w:hAnsiTheme="minorHAnsi" w:cstheme="minorHAnsi"/>
                <w:sz w:val="16"/>
                <w:szCs w:val="16"/>
              </w:rPr>
              <w:t>s</w:t>
            </w:r>
            <w:r w:rsidR="00A15BBF" w:rsidRPr="00F54D16">
              <w:rPr>
                <w:rFonts w:asciiTheme="minorHAnsi" w:hAnsiTheme="minorHAnsi" w:cstheme="minorHAnsi"/>
                <w:sz w:val="16"/>
                <w:szCs w:val="16"/>
              </w:rPr>
              <w:t xml:space="preserve">) for client and </w:t>
            </w:r>
            <w:r w:rsidR="00A15BBF">
              <w:rPr>
                <w:rFonts w:asciiTheme="minorHAnsi" w:hAnsiTheme="minorHAnsi" w:cstheme="minorHAnsi"/>
                <w:sz w:val="16"/>
                <w:szCs w:val="16"/>
              </w:rPr>
              <w:t xml:space="preserve">as applicable, </w:t>
            </w:r>
            <w:r w:rsidR="00A15BBF" w:rsidRPr="00F54D16">
              <w:rPr>
                <w:rFonts w:asciiTheme="minorHAnsi" w:hAnsiTheme="minorHAnsi" w:cstheme="minorHAnsi"/>
                <w:sz w:val="16"/>
                <w:szCs w:val="16"/>
              </w:rPr>
              <w:t>authorized representative, regarding termination of case.</w:t>
            </w:r>
          </w:p>
        </w:tc>
        <w:tc>
          <w:tcPr>
            <w:tcW w:w="3330" w:type="dxa"/>
          </w:tcPr>
          <w:p w14:paraId="4046746D" w14:textId="732740DA" w:rsidR="00A15BBF" w:rsidRPr="00D37081" w:rsidRDefault="00F14883" w:rsidP="00A15BBF">
            <w:pPr>
              <w:pStyle w:val="NormalWeb"/>
              <w:spacing w:before="0" w:beforeAutospacing="0" w:after="60" w:afterAutospacing="0"/>
              <w:ind w:left="-12"/>
              <w:rPr>
                <w:rFonts w:asciiTheme="minorHAnsi" w:hAnsiTheme="minorHAnsi" w:cstheme="minorBidi"/>
                <w:sz w:val="16"/>
                <w:szCs w:val="16"/>
              </w:rPr>
            </w:pPr>
            <w:r>
              <w:rPr>
                <w:rFonts w:asciiTheme="minorHAnsi" w:hAnsiTheme="minorHAnsi" w:cstheme="minorBidi"/>
                <w:sz w:val="16"/>
                <w:szCs w:val="16"/>
              </w:rPr>
              <w:t xml:space="preserve">Detailed evidence of </w:t>
            </w:r>
            <w:r w:rsidR="18B7CDB2" w:rsidRPr="555FC997">
              <w:rPr>
                <w:rFonts w:asciiTheme="minorHAnsi" w:hAnsiTheme="minorHAnsi" w:cstheme="minorBidi"/>
                <w:sz w:val="16"/>
                <w:szCs w:val="16"/>
              </w:rPr>
              <w:t>consult</w:t>
            </w:r>
            <w:r>
              <w:rPr>
                <w:rFonts w:asciiTheme="minorHAnsi" w:hAnsiTheme="minorHAnsi" w:cstheme="minorBidi"/>
                <w:sz w:val="16"/>
                <w:szCs w:val="16"/>
              </w:rPr>
              <w:t>ation</w:t>
            </w:r>
            <w:r w:rsidR="18B7CDB2" w:rsidRPr="555FC997">
              <w:rPr>
                <w:rFonts w:asciiTheme="minorHAnsi" w:hAnsiTheme="minorHAnsi" w:cstheme="minorBidi"/>
                <w:sz w:val="16"/>
                <w:szCs w:val="16"/>
              </w:rPr>
              <w:t xml:space="preserve"> directly with the client and authorized representative</w:t>
            </w:r>
            <w:r>
              <w:rPr>
                <w:rFonts w:asciiTheme="minorHAnsi" w:hAnsiTheme="minorHAnsi" w:cstheme="minorBidi"/>
                <w:sz w:val="16"/>
                <w:szCs w:val="16"/>
              </w:rPr>
              <w:t>,</w:t>
            </w:r>
            <w:r w:rsidR="18B7CDB2" w:rsidRPr="555FC997">
              <w:rPr>
                <w:rFonts w:asciiTheme="minorHAnsi" w:hAnsiTheme="minorHAnsi" w:cstheme="minorBidi"/>
                <w:sz w:val="16"/>
                <w:szCs w:val="16"/>
              </w:rPr>
              <w:t xml:space="preserve"> as applicable</w:t>
            </w:r>
            <w:r>
              <w:rPr>
                <w:rFonts w:asciiTheme="minorHAnsi" w:hAnsiTheme="minorHAnsi" w:cstheme="minorBidi"/>
                <w:sz w:val="16"/>
                <w:szCs w:val="16"/>
              </w:rPr>
              <w:t>,</w:t>
            </w:r>
            <w:r w:rsidR="18B7CDB2" w:rsidRPr="555FC997">
              <w:rPr>
                <w:rFonts w:asciiTheme="minorHAnsi" w:hAnsiTheme="minorHAnsi" w:cstheme="minorBidi"/>
                <w:sz w:val="16"/>
                <w:szCs w:val="16"/>
              </w:rPr>
              <w:t xml:space="preserve"> rather than a vender</w:t>
            </w:r>
            <w:r>
              <w:rPr>
                <w:rFonts w:asciiTheme="minorHAnsi" w:hAnsiTheme="minorHAnsi" w:cstheme="minorBidi"/>
                <w:sz w:val="16"/>
                <w:szCs w:val="16"/>
              </w:rPr>
              <w:t>; indication of client response/agreement to case closure; information and</w:t>
            </w:r>
            <w:r w:rsidR="18B7CDB2" w:rsidRPr="555FC997">
              <w:rPr>
                <w:rFonts w:asciiTheme="minorHAnsi" w:hAnsiTheme="minorHAnsi" w:cstheme="minorBidi"/>
                <w:sz w:val="16"/>
                <w:szCs w:val="16"/>
              </w:rPr>
              <w:t xml:space="preserve"> referral</w:t>
            </w:r>
            <w:r w:rsidR="4E404A36" w:rsidRPr="555FC997">
              <w:rPr>
                <w:rFonts w:asciiTheme="minorHAnsi" w:hAnsiTheme="minorHAnsi" w:cstheme="minorBidi"/>
                <w:sz w:val="16"/>
                <w:szCs w:val="16"/>
              </w:rPr>
              <w:t xml:space="preserve"> </w:t>
            </w:r>
            <w:r>
              <w:rPr>
                <w:rFonts w:asciiTheme="minorHAnsi" w:hAnsiTheme="minorHAnsi" w:cstheme="minorBidi"/>
                <w:sz w:val="16"/>
                <w:szCs w:val="16"/>
              </w:rPr>
              <w:t xml:space="preserve">provided </w:t>
            </w:r>
            <w:r w:rsidR="4E404A36" w:rsidRPr="555FC997">
              <w:rPr>
                <w:rFonts w:asciiTheme="minorHAnsi" w:hAnsiTheme="minorHAnsi" w:cstheme="minorBidi"/>
                <w:sz w:val="16"/>
                <w:szCs w:val="16"/>
              </w:rPr>
              <w:t>to appropriate community resources</w:t>
            </w:r>
            <w:r>
              <w:rPr>
                <w:rFonts w:asciiTheme="minorHAnsi" w:hAnsiTheme="minorHAnsi" w:cstheme="minorBidi"/>
                <w:sz w:val="16"/>
                <w:szCs w:val="16"/>
              </w:rPr>
              <w:t xml:space="preserve"> documented,</w:t>
            </w:r>
            <w:r w:rsidR="70B1126E" w:rsidRPr="555FC997">
              <w:rPr>
                <w:rFonts w:asciiTheme="minorHAnsi" w:hAnsiTheme="minorHAnsi" w:cstheme="minorBidi"/>
                <w:sz w:val="16"/>
                <w:szCs w:val="16"/>
              </w:rPr>
              <w:t xml:space="preserve"> as applicable</w:t>
            </w:r>
            <w:r w:rsidR="4E404A36" w:rsidRPr="555FC997">
              <w:rPr>
                <w:rFonts w:asciiTheme="minorHAnsi" w:hAnsiTheme="minorHAnsi" w:cstheme="minorBidi"/>
                <w:sz w:val="16"/>
                <w:szCs w:val="16"/>
              </w:rPr>
              <w:t>.</w:t>
            </w:r>
          </w:p>
        </w:tc>
      </w:tr>
      <w:tr w:rsidR="000E5171" w:rsidRPr="007516BD" w14:paraId="567A9573" w14:textId="77777777" w:rsidTr="79E9D386">
        <w:tc>
          <w:tcPr>
            <w:tcW w:w="10170" w:type="dxa"/>
            <w:gridSpan w:val="3"/>
          </w:tcPr>
          <w:p w14:paraId="16F88107" w14:textId="0636A13F" w:rsidR="000E5171" w:rsidRPr="007516BD" w:rsidRDefault="000E5171" w:rsidP="0082656D">
            <w:pPr>
              <w:pStyle w:val="NormalWeb"/>
              <w:rPr>
                <w:rFonts w:ascii="Calibri" w:hAnsi="Calibri" w:cs="Calibri"/>
                <w:sz w:val="18"/>
                <w:szCs w:val="18"/>
              </w:rPr>
            </w:pPr>
            <w:r w:rsidRPr="006D5D3F">
              <w:rPr>
                <w:rFonts w:ascii="Calibri" w:hAnsi="Calibri" w:cs="Calibri"/>
                <w:sz w:val="16"/>
                <w:szCs w:val="16"/>
              </w:rPr>
              <w:t>COMMENTS:</w:t>
            </w:r>
          </w:p>
        </w:tc>
      </w:tr>
    </w:tbl>
    <w:p w14:paraId="7030FEE2" w14:textId="612F02A9" w:rsidR="006D5D3F" w:rsidRDefault="006D5D3F">
      <w:pPr>
        <w:rPr>
          <w:sz w:val="18"/>
          <w:szCs w:val="18"/>
        </w:rPr>
      </w:pPr>
    </w:p>
    <w:p w14:paraId="0D231EA2" w14:textId="77777777" w:rsidR="0050053D" w:rsidRDefault="0050053D">
      <w:pPr>
        <w:rPr>
          <w:sz w:val="18"/>
          <w:szCs w:val="18"/>
        </w:rPr>
      </w:pPr>
    </w:p>
    <w:p w14:paraId="163FB277" w14:textId="77777777" w:rsidR="0050053D" w:rsidRDefault="0050053D">
      <w:pPr>
        <w:rPr>
          <w:sz w:val="18"/>
          <w:szCs w:val="18"/>
        </w:rPr>
      </w:pPr>
    </w:p>
    <w:p w14:paraId="24AE3076" w14:textId="77777777" w:rsidR="0050053D" w:rsidRPr="00166B6E" w:rsidRDefault="0050053D" w:rsidP="0050053D">
      <w:pPr>
        <w:pBdr>
          <w:top w:val="single" w:sz="4" w:space="1" w:color="auto"/>
          <w:left w:val="single" w:sz="4" w:space="4" w:color="auto"/>
          <w:bottom w:val="single" w:sz="4" w:space="1" w:color="auto"/>
          <w:right w:val="single" w:sz="4" w:space="4" w:color="auto"/>
        </w:pBdr>
        <w:shd w:val="clear" w:color="auto" w:fill="000000" w:themeFill="text1"/>
        <w:ind w:left="180" w:right="414" w:hanging="180"/>
        <w:rPr>
          <w:rFonts w:cstheme="minorHAnsi"/>
          <w:b/>
          <w:bCs/>
          <w:sz w:val="14"/>
          <w:szCs w:val="14"/>
        </w:rPr>
      </w:pPr>
      <w:r>
        <w:rPr>
          <w:rFonts w:cstheme="minorHAnsi"/>
          <w:sz w:val="14"/>
          <w:szCs w:val="14"/>
        </w:rPr>
        <w:t>ATTRITION</w:t>
      </w:r>
    </w:p>
    <w:tbl>
      <w:tblPr>
        <w:tblStyle w:val="TableGrid"/>
        <w:tblW w:w="0" w:type="auto"/>
        <w:tblInd w:w="-95" w:type="dxa"/>
        <w:tblLook w:val="04A0" w:firstRow="1" w:lastRow="0" w:firstColumn="1" w:lastColumn="0" w:noHBand="0" w:noVBand="1"/>
      </w:tblPr>
      <w:tblGrid>
        <w:gridCol w:w="3420"/>
        <w:gridCol w:w="3510"/>
        <w:gridCol w:w="3150"/>
      </w:tblGrid>
      <w:tr w:rsidR="0050053D" w:rsidRPr="00764700" w14:paraId="2FD49545" w14:textId="77777777" w:rsidTr="00082DEA">
        <w:tc>
          <w:tcPr>
            <w:tcW w:w="10080" w:type="dxa"/>
            <w:gridSpan w:val="3"/>
          </w:tcPr>
          <w:p w14:paraId="4985DF4E" w14:textId="60A243DE" w:rsidR="0050053D" w:rsidRPr="00500996" w:rsidRDefault="0050053D" w:rsidP="00082DEA">
            <w:pPr>
              <w:pStyle w:val="ListParagraph"/>
              <w:numPr>
                <w:ilvl w:val="0"/>
                <w:numId w:val="41"/>
              </w:numPr>
              <w:ind w:left="336"/>
              <w:rPr>
                <w:rFonts w:ascii="Calibri" w:hAnsi="Calibri" w:cs="Calibri"/>
                <w:b/>
                <w:bCs/>
                <w:color w:val="000000"/>
                <w:sz w:val="16"/>
                <w:szCs w:val="16"/>
              </w:rPr>
            </w:pPr>
          </w:p>
        </w:tc>
      </w:tr>
      <w:tr w:rsidR="0050053D" w:rsidRPr="00764700" w14:paraId="71A38749" w14:textId="77777777" w:rsidTr="00082DEA">
        <w:tc>
          <w:tcPr>
            <w:tcW w:w="3420" w:type="dxa"/>
          </w:tcPr>
          <w:p w14:paraId="096F3B0E" w14:textId="77777777" w:rsidR="0050053D" w:rsidRPr="00764700" w:rsidRDefault="0050053D" w:rsidP="00082DEA">
            <w:pPr>
              <w:pStyle w:val="NormalWeb"/>
              <w:spacing w:line="259" w:lineRule="auto"/>
              <w:jc w:val="center"/>
              <w:rPr>
                <w:rFonts w:ascii="Calibri" w:hAnsi="Calibri" w:cs="Calibri"/>
                <w:b/>
                <w:bCs/>
                <w:sz w:val="16"/>
                <w:szCs w:val="16"/>
              </w:rPr>
            </w:pPr>
            <w:r w:rsidRPr="79E9D386">
              <w:rPr>
                <w:rFonts w:ascii="Calibri" w:hAnsi="Calibri" w:cs="Calibri"/>
                <w:b/>
                <w:bCs/>
                <w:sz w:val="16"/>
                <w:szCs w:val="16"/>
              </w:rPr>
              <w:t>Developing</w:t>
            </w:r>
          </w:p>
        </w:tc>
        <w:tc>
          <w:tcPr>
            <w:tcW w:w="3510" w:type="dxa"/>
          </w:tcPr>
          <w:p w14:paraId="0B394A67" w14:textId="77777777" w:rsidR="0050053D" w:rsidRPr="00764700" w:rsidRDefault="0050053D" w:rsidP="00082DEA">
            <w:pPr>
              <w:pStyle w:val="NormalWeb"/>
              <w:jc w:val="center"/>
              <w:rPr>
                <w:rFonts w:ascii="Arial" w:hAnsi="Arial" w:cs="Arial"/>
                <w:b/>
                <w:bCs/>
                <w:sz w:val="16"/>
                <w:szCs w:val="16"/>
              </w:rPr>
            </w:pPr>
            <w:r w:rsidRPr="00764700">
              <w:rPr>
                <w:rFonts w:ascii="Calibri" w:hAnsi="Calibri" w:cs="Calibri"/>
                <w:b/>
                <w:bCs/>
                <w:sz w:val="16"/>
                <w:szCs w:val="16"/>
              </w:rPr>
              <w:t>Satisfactory</w:t>
            </w:r>
          </w:p>
        </w:tc>
        <w:tc>
          <w:tcPr>
            <w:tcW w:w="3150" w:type="dxa"/>
          </w:tcPr>
          <w:p w14:paraId="2FE7FB61" w14:textId="77777777" w:rsidR="0050053D" w:rsidRPr="00764700" w:rsidRDefault="0050053D" w:rsidP="00082DEA">
            <w:pPr>
              <w:pStyle w:val="NormalWeb"/>
              <w:jc w:val="center"/>
              <w:rPr>
                <w:rFonts w:ascii="Arial" w:hAnsi="Arial" w:cs="Arial"/>
                <w:b/>
                <w:bCs/>
                <w:sz w:val="16"/>
                <w:szCs w:val="16"/>
              </w:rPr>
            </w:pPr>
            <w:r w:rsidRPr="00764700">
              <w:rPr>
                <w:rFonts w:ascii="Calibri" w:hAnsi="Calibri" w:cs="Calibri"/>
                <w:b/>
                <w:bCs/>
                <w:sz w:val="16"/>
                <w:szCs w:val="16"/>
              </w:rPr>
              <w:t>Excellent</w:t>
            </w:r>
          </w:p>
        </w:tc>
      </w:tr>
      <w:tr w:rsidR="0050053D" w:rsidRPr="00D37081" w14:paraId="517624B2" w14:textId="77777777" w:rsidTr="00082DEA">
        <w:tc>
          <w:tcPr>
            <w:tcW w:w="3420" w:type="dxa"/>
          </w:tcPr>
          <w:p w14:paraId="2989ED90" w14:textId="77777777" w:rsidR="0050053D" w:rsidRPr="006F112B" w:rsidRDefault="0050053D" w:rsidP="00082DEA">
            <w:pPr>
              <w:pStyle w:val="NormalWeb"/>
              <w:spacing w:before="0" w:beforeAutospacing="0" w:after="60" w:afterAutospacing="0"/>
              <w:ind w:left="-14"/>
              <w:rPr>
                <w:rFonts w:asciiTheme="minorHAnsi" w:hAnsiTheme="minorHAnsi" w:cstheme="minorHAnsi"/>
                <w:sz w:val="16"/>
                <w:szCs w:val="16"/>
              </w:rPr>
            </w:pPr>
          </w:p>
        </w:tc>
        <w:tc>
          <w:tcPr>
            <w:tcW w:w="3510" w:type="dxa"/>
          </w:tcPr>
          <w:p w14:paraId="2B6B7279" w14:textId="77777777" w:rsidR="0050053D" w:rsidRPr="006F112B" w:rsidRDefault="0050053D" w:rsidP="00082DEA">
            <w:pPr>
              <w:pStyle w:val="NormalWeb"/>
              <w:rPr>
                <w:rFonts w:asciiTheme="minorHAnsi" w:hAnsiTheme="minorHAnsi" w:cstheme="minorHAnsi"/>
                <w:sz w:val="16"/>
                <w:szCs w:val="16"/>
              </w:rPr>
            </w:pPr>
          </w:p>
        </w:tc>
        <w:tc>
          <w:tcPr>
            <w:tcW w:w="3150" w:type="dxa"/>
          </w:tcPr>
          <w:p w14:paraId="54135888" w14:textId="77777777" w:rsidR="0050053D" w:rsidRDefault="0050053D" w:rsidP="00082DEA">
            <w:pPr>
              <w:pStyle w:val="NormalWeb"/>
              <w:rPr>
                <w:rFonts w:asciiTheme="minorHAnsi" w:hAnsiTheme="minorHAnsi" w:cstheme="minorHAnsi"/>
                <w:sz w:val="16"/>
                <w:szCs w:val="16"/>
              </w:rPr>
            </w:pPr>
          </w:p>
          <w:p w14:paraId="05384BAD" w14:textId="77777777" w:rsidR="0050053D" w:rsidRDefault="0050053D" w:rsidP="00082DEA">
            <w:pPr>
              <w:pStyle w:val="NormalWeb"/>
              <w:rPr>
                <w:rFonts w:asciiTheme="minorHAnsi" w:hAnsiTheme="minorHAnsi" w:cstheme="minorHAnsi"/>
                <w:sz w:val="16"/>
                <w:szCs w:val="16"/>
              </w:rPr>
            </w:pPr>
          </w:p>
          <w:p w14:paraId="5BBBDF66" w14:textId="77777777" w:rsidR="0050053D" w:rsidRPr="006F112B" w:rsidRDefault="0050053D" w:rsidP="00082DEA">
            <w:pPr>
              <w:pStyle w:val="NormalWeb"/>
              <w:rPr>
                <w:rFonts w:asciiTheme="minorHAnsi" w:hAnsiTheme="minorHAnsi" w:cstheme="minorHAnsi"/>
                <w:sz w:val="16"/>
                <w:szCs w:val="16"/>
              </w:rPr>
            </w:pPr>
          </w:p>
        </w:tc>
      </w:tr>
      <w:tr w:rsidR="0050053D" w:rsidRPr="007516BD" w14:paraId="6006C06C" w14:textId="77777777" w:rsidTr="00082DEA">
        <w:tc>
          <w:tcPr>
            <w:tcW w:w="10080" w:type="dxa"/>
            <w:gridSpan w:val="3"/>
          </w:tcPr>
          <w:p w14:paraId="3C6A95EF" w14:textId="77777777" w:rsidR="0050053D" w:rsidRPr="007516BD" w:rsidRDefault="0050053D" w:rsidP="00082DEA">
            <w:pPr>
              <w:pStyle w:val="NormalWeb"/>
              <w:rPr>
                <w:rFonts w:ascii="Calibri" w:hAnsi="Calibri" w:cs="Calibri"/>
                <w:sz w:val="18"/>
                <w:szCs w:val="18"/>
              </w:rPr>
            </w:pPr>
            <w:r w:rsidRPr="00597654">
              <w:rPr>
                <w:rFonts w:ascii="Calibri" w:hAnsi="Calibri" w:cs="Calibri"/>
                <w:sz w:val="16"/>
                <w:szCs w:val="16"/>
              </w:rPr>
              <w:t>COMMENTS:</w:t>
            </w:r>
          </w:p>
        </w:tc>
      </w:tr>
    </w:tbl>
    <w:p w14:paraId="4A3FCB1D" w14:textId="77777777" w:rsidR="00817C81" w:rsidRDefault="00817C81">
      <w:pPr>
        <w:rPr>
          <w:sz w:val="18"/>
          <w:szCs w:val="18"/>
        </w:rPr>
      </w:pPr>
    </w:p>
    <w:tbl>
      <w:tblPr>
        <w:tblStyle w:val="TableGrid"/>
        <w:tblW w:w="0" w:type="auto"/>
        <w:tblInd w:w="-95" w:type="dxa"/>
        <w:tblLook w:val="04A0" w:firstRow="1" w:lastRow="0" w:firstColumn="1" w:lastColumn="0" w:noHBand="0" w:noVBand="1"/>
      </w:tblPr>
      <w:tblGrid>
        <w:gridCol w:w="3420"/>
        <w:gridCol w:w="3510"/>
        <w:gridCol w:w="3150"/>
      </w:tblGrid>
      <w:tr w:rsidR="00817C81" w:rsidRPr="00764700" w14:paraId="5A2E655A" w14:textId="77777777" w:rsidTr="00082DEA">
        <w:tc>
          <w:tcPr>
            <w:tcW w:w="10080" w:type="dxa"/>
            <w:gridSpan w:val="3"/>
          </w:tcPr>
          <w:p w14:paraId="0C6001B6" w14:textId="77777777" w:rsidR="00817C81" w:rsidRPr="00500996" w:rsidRDefault="00817C81" w:rsidP="00082DEA">
            <w:pPr>
              <w:pStyle w:val="ListParagraph"/>
              <w:numPr>
                <w:ilvl w:val="0"/>
                <w:numId w:val="41"/>
              </w:numPr>
              <w:ind w:left="336"/>
              <w:rPr>
                <w:rFonts w:ascii="Calibri" w:hAnsi="Calibri" w:cs="Calibri"/>
                <w:b/>
                <w:bCs/>
                <w:color w:val="000000"/>
                <w:sz w:val="16"/>
                <w:szCs w:val="16"/>
              </w:rPr>
            </w:pPr>
          </w:p>
        </w:tc>
      </w:tr>
      <w:tr w:rsidR="00817C81" w:rsidRPr="00764700" w14:paraId="5DC5E47B" w14:textId="77777777" w:rsidTr="00082DEA">
        <w:tc>
          <w:tcPr>
            <w:tcW w:w="3420" w:type="dxa"/>
          </w:tcPr>
          <w:p w14:paraId="40F31D6A" w14:textId="77777777" w:rsidR="00817C81" w:rsidRPr="00764700" w:rsidRDefault="00817C81" w:rsidP="00082DEA">
            <w:pPr>
              <w:pStyle w:val="NormalWeb"/>
              <w:spacing w:line="259" w:lineRule="auto"/>
              <w:jc w:val="center"/>
              <w:rPr>
                <w:rFonts w:ascii="Calibri" w:hAnsi="Calibri" w:cs="Calibri"/>
                <w:b/>
                <w:bCs/>
                <w:sz w:val="16"/>
                <w:szCs w:val="16"/>
              </w:rPr>
            </w:pPr>
            <w:r w:rsidRPr="79E9D386">
              <w:rPr>
                <w:rFonts w:ascii="Calibri" w:hAnsi="Calibri" w:cs="Calibri"/>
                <w:b/>
                <w:bCs/>
                <w:sz w:val="16"/>
                <w:szCs w:val="16"/>
              </w:rPr>
              <w:t>Developing</w:t>
            </w:r>
          </w:p>
        </w:tc>
        <w:tc>
          <w:tcPr>
            <w:tcW w:w="3510" w:type="dxa"/>
          </w:tcPr>
          <w:p w14:paraId="49BC3EAE" w14:textId="77777777" w:rsidR="00817C81" w:rsidRPr="00764700" w:rsidRDefault="00817C81" w:rsidP="00082DEA">
            <w:pPr>
              <w:pStyle w:val="NormalWeb"/>
              <w:jc w:val="center"/>
              <w:rPr>
                <w:rFonts w:ascii="Arial" w:hAnsi="Arial" w:cs="Arial"/>
                <w:b/>
                <w:bCs/>
                <w:sz w:val="16"/>
                <w:szCs w:val="16"/>
              </w:rPr>
            </w:pPr>
            <w:r w:rsidRPr="00764700">
              <w:rPr>
                <w:rFonts w:ascii="Calibri" w:hAnsi="Calibri" w:cs="Calibri"/>
                <w:b/>
                <w:bCs/>
                <w:sz w:val="16"/>
                <w:szCs w:val="16"/>
              </w:rPr>
              <w:t>Satisfactory</w:t>
            </w:r>
          </w:p>
        </w:tc>
        <w:tc>
          <w:tcPr>
            <w:tcW w:w="3150" w:type="dxa"/>
          </w:tcPr>
          <w:p w14:paraId="55BD6483" w14:textId="77777777" w:rsidR="00817C81" w:rsidRPr="00764700" w:rsidRDefault="00817C81" w:rsidP="00082DEA">
            <w:pPr>
              <w:pStyle w:val="NormalWeb"/>
              <w:jc w:val="center"/>
              <w:rPr>
                <w:rFonts w:ascii="Arial" w:hAnsi="Arial" w:cs="Arial"/>
                <w:b/>
                <w:bCs/>
                <w:sz w:val="16"/>
                <w:szCs w:val="16"/>
              </w:rPr>
            </w:pPr>
            <w:r w:rsidRPr="00764700">
              <w:rPr>
                <w:rFonts w:ascii="Calibri" w:hAnsi="Calibri" w:cs="Calibri"/>
                <w:b/>
                <w:bCs/>
                <w:sz w:val="16"/>
                <w:szCs w:val="16"/>
              </w:rPr>
              <w:t>Excellent</w:t>
            </w:r>
          </w:p>
        </w:tc>
      </w:tr>
      <w:tr w:rsidR="00817C81" w:rsidRPr="00D37081" w14:paraId="00E3DF28" w14:textId="77777777" w:rsidTr="00082DEA">
        <w:tc>
          <w:tcPr>
            <w:tcW w:w="3420" w:type="dxa"/>
          </w:tcPr>
          <w:p w14:paraId="0BDB3C4C" w14:textId="77777777" w:rsidR="00817C81" w:rsidRPr="006F112B" w:rsidRDefault="00817C81" w:rsidP="00082DEA">
            <w:pPr>
              <w:pStyle w:val="NormalWeb"/>
              <w:spacing w:before="0" w:beforeAutospacing="0" w:after="60" w:afterAutospacing="0"/>
              <w:ind w:left="-14"/>
              <w:rPr>
                <w:rFonts w:asciiTheme="minorHAnsi" w:hAnsiTheme="minorHAnsi" w:cstheme="minorHAnsi"/>
                <w:sz w:val="16"/>
                <w:szCs w:val="16"/>
              </w:rPr>
            </w:pPr>
          </w:p>
        </w:tc>
        <w:tc>
          <w:tcPr>
            <w:tcW w:w="3510" w:type="dxa"/>
          </w:tcPr>
          <w:p w14:paraId="74A4DB84" w14:textId="77777777" w:rsidR="00817C81" w:rsidRPr="006F112B" w:rsidRDefault="00817C81" w:rsidP="00082DEA">
            <w:pPr>
              <w:pStyle w:val="NormalWeb"/>
              <w:rPr>
                <w:rFonts w:asciiTheme="minorHAnsi" w:hAnsiTheme="minorHAnsi" w:cstheme="minorHAnsi"/>
                <w:sz w:val="16"/>
                <w:szCs w:val="16"/>
              </w:rPr>
            </w:pPr>
          </w:p>
        </w:tc>
        <w:tc>
          <w:tcPr>
            <w:tcW w:w="3150" w:type="dxa"/>
          </w:tcPr>
          <w:p w14:paraId="738641B9" w14:textId="77777777" w:rsidR="00817C81" w:rsidRDefault="00817C81" w:rsidP="00082DEA">
            <w:pPr>
              <w:pStyle w:val="NormalWeb"/>
              <w:rPr>
                <w:rFonts w:asciiTheme="minorHAnsi" w:hAnsiTheme="minorHAnsi" w:cstheme="minorHAnsi"/>
                <w:sz w:val="16"/>
                <w:szCs w:val="16"/>
              </w:rPr>
            </w:pPr>
          </w:p>
          <w:p w14:paraId="00945045" w14:textId="77777777" w:rsidR="00817C81" w:rsidRDefault="00817C81" w:rsidP="00082DEA">
            <w:pPr>
              <w:pStyle w:val="NormalWeb"/>
              <w:rPr>
                <w:rFonts w:asciiTheme="minorHAnsi" w:hAnsiTheme="minorHAnsi" w:cstheme="minorHAnsi"/>
                <w:sz w:val="16"/>
                <w:szCs w:val="16"/>
              </w:rPr>
            </w:pPr>
          </w:p>
          <w:p w14:paraId="54D8167F" w14:textId="77777777" w:rsidR="00817C81" w:rsidRPr="006F112B" w:rsidRDefault="00817C81" w:rsidP="00082DEA">
            <w:pPr>
              <w:pStyle w:val="NormalWeb"/>
              <w:rPr>
                <w:rFonts w:asciiTheme="minorHAnsi" w:hAnsiTheme="minorHAnsi" w:cstheme="minorHAnsi"/>
                <w:sz w:val="16"/>
                <w:szCs w:val="16"/>
              </w:rPr>
            </w:pPr>
          </w:p>
        </w:tc>
      </w:tr>
      <w:tr w:rsidR="00817C81" w:rsidRPr="007516BD" w14:paraId="07523995" w14:textId="77777777" w:rsidTr="00082DEA">
        <w:tc>
          <w:tcPr>
            <w:tcW w:w="10080" w:type="dxa"/>
            <w:gridSpan w:val="3"/>
          </w:tcPr>
          <w:p w14:paraId="40F4B861" w14:textId="77777777" w:rsidR="00817C81" w:rsidRPr="007516BD" w:rsidRDefault="00817C81" w:rsidP="00082DEA">
            <w:pPr>
              <w:pStyle w:val="NormalWeb"/>
              <w:rPr>
                <w:rFonts w:ascii="Calibri" w:hAnsi="Calibri" w:cs="Calibri"/>
                <w:sz w:val="18"/>
                <w:szCs w:val="18"/>
              </w:rPr>
            </w:pPr>
            <w:r w:rsidRPr="00597654">
              <w:rPr>
                <w:rFonts w:ascii="Calibri" w:hAnsi="Calibri" w:cs="Calibri"/>
                <w:sz w:val="16"/>
                <w:szCs w:val="16"/>
              </w:rPr>
              <w:t>COMMENTS:</w:t>
            </w:r>
          </w:p>
        </w:tc>
      </w:tr>
    </w:tbl>
    <w:p w14:paraId="272639FB" w14:textId="77777777" w:rsidR="00817C81" w:rsidRDefault="00817C81">
      <w:pPr>
        <w:rPr>
          <w:sz w:val="18"/>
          <w:szCs w:val="18"/>
        </w:rPr>
      </w:pPr>
    </w:p>
    <w:tbl>
      <w:tblPr>
        <w:tblStyle w:val="TableGrid"/>
        <w:tblW w:w="0" w:type="auto"/>
        <w:tblInd w:w="-95" w:type="dxa"/>
        <w:tblLook w:val="04A0" w:firstRow="1" w:lastRow="0" w:firstColumn="1" w:lastColumn="0" w:noHBand="0" w:noVBand="1"/>
      </w:tblPr>
      <w:tblGrid>
        <w:gridCol w:w="3420"/>
        <w:gridCol w:w="3510"/>
        <w:gridCol w:w="3150"/>
      </w:tblGrid>
      <w:tr w:rsidR="00817C81" w:rsidRPr="00764700" w14:paraId="70CC7168" w14:textId="77777777" w:rsidTr="00082DEA">
        <w:tc>
          <w:tcPr>
            <w:tcW w:w="10080" w:type="dxa"/>
            <w:gridSpan w:val="3"/>
          </w:tcPr>
          <w:p w14:paraId="008B085C" w14:textId="77777777" w:rsidR="00817C81" w:rsidRPr="00500996" w:rsidRDefault="00817C81" w:rsidP="00082DEA">
            <w:pPr>
              <w:pStyle w:val="ListParagraph"/>
              <w:numPr>
                <w:ilvl w:val="0"/>
                <w:numId w:val="41"/>
              </w:numPr>
              <w:ind w:left="336"/>
              <w:rPr>
                <w:rFonts w:ascii="Calibri" w:hAnsi="Calibri" w:cs="Calibri"/>
                <w:b/>
                <w:bCs/>
                <w:color w:val="000000"/>
                <w:sz w:val="16"/>
                <w:szCs w:val="16"/>
              </w:rPr>
            </w:pPr>
          </w:p>
        </w:tc>
      </w:tr>
      <w:tr w:rsidR="00817C81" w:rsidRPr="00764700" w14:paraId="2B1CB405" w14:textId="77777777" w:rsidTr="00082DEA">
        <w:tc>
          <w:tcPr>
            <w:tcW w:w="3420" w:type="dxa"/>
          </w:tcPr>
          <w:p w14:paraId="6E27A7A1" w14:textId="77777777" w:rsidR="00817C81" w:rsidRPr="00764700" w:rsidRDefault="00817C81" w:rsidP="00082DEA">
            <w:pPr>
              <w:pStyle w:val="NormalWeb"/>
              <w:spacing w:line="259" w:lineRule="auto"/>
              <w:jc w:val="center"/>
              <w:rPr>
                <w:rFonts w:ascii="Calibri" w:hAnsi="Calibri" w:cs="Calibri"/>
                <w:b/>
                <w:bCs/>
                <w:sz w:val="16"/>
                <w:szCs w:val="16"/>
              </w:rPr>
            </w:pPr>
            <w:r w:rsidRPr="79E9D386">
              <w:rPr>
                <w:rFonts w:ascii="Calibri" w:hAnsi="Calibri" w:cs="Calibri"/>
                <w:b/>
                <w:bCs/>
                <w:sz w:val="16"/>
                <w:szCs w:val="16"/>
              </w:rPr>
              <w:t>Developing</w:t>
            </w:r>
          </w:p>
        </w:tc>
        <w:tc>
          <w:tcPr>
            <w:tcW w:w="3510" w:type="dxa"/>
          </w:tcPr>
          <w:p w14:paraId="0256B2D2" w14:textId="77777777" w:rsidR="00817C81" w:rsidRPr="00764700" w:rsidRDefault="00817C81" w:rsidP="00082DEA">
            <w:pPr>
              <w:pStyle w:val="NormalWeb"/>
              <w:jc w:val="center"/>
              <w:rPr>
                <w:rFonts w:ascii="Arial" w:hAnsi="Arial" w:cs="Arial"/>
                <w:b/>
                <w:bCs/>
                <w:sz w:val="16"/>
                <w:szCs w:val="16"/>
              </w:rPr>
            </w:pPr>
            <w:r w:rsidRPr="00764700">
              <w:rPr>
                <w:rFonts w:ascii="Calibri" w:hAnsi="Calibri" w:cs="Calibri"/>
                <w:b/>
                <w:bCs/>
                <w:sz w:val="16"/>
                <w:szCs w:val="16"/>
              </w:rPr>
              <w:t>Satisfactory</w:t>
            </w:r>
          </w:p>
        </w:tc>
        <w:tc>
          <w:tcPr>
            <w:tcW w:w="3150" w:type="dxa"/>
          </w:tcPr>
          <w:p w14:paraId="5316C1FC" w14:textId="77777777" w:rsidR="00817C81" w:rsidRPr="00764700" w:rsidRDefault="00817C81" w:rsidP="00082DEA">
            <w:pPr>
              <w:pStyle w:val="NormalWeb"/>
              <w:jc w:val="center"/>
              <w:rPr>
                <w:rFonts w:ascii="Arial" w:hAnsi="Arial" w:cs="Arial"/>
                <w:b/>
                <w:bCs/>
                <w:sz w:val="16"/>
                <w:szCs w:val="16"/>
              </w:rPr>
            </w:pPr>
            <w:r w:rsidRPr="00764700">
              <w:rPr>
                <w:rFonts w:ascii="Calibri" w:hAnsi="Calibri" w:cs="Calibri"/>
                <w:b/>
                <w:bCs/>
                <w:sz w:val="16"/>
                <w:szCs w:val="16"/>
              </w:rPr>
              <w:t>Excellent</w:t>
            </w:r>
          </w:p>
        </w:tc>
      </w:tr>
      <w:tr w:rsidR="00817C81" w:rsidRPr="00D37081" w14:paraId="673F1B0F" w14:textId="77777777" w:rsidTr="00082DEA">
        <w:tc>
          <w:tcPr>
            <w:tcW w:w="3420" w:type="dxa"/>
          </w:tcPr>
          <w:p w14:paraId="0732FBA3" w14:textId="77777777" w:rsidR="00817C81" w:rsidRPr="006F112B" w:rsidRDefault="00817C81" w:rsidP="00082DEA">
            <w:pPr>
              <w:pStyle w:val="NormalWeb"/>
              <w:spacing w:before="0" w:beforeAutospacing="0" w:after="60" w:afterAutospacing="0"/>
              <w:ind w:left="-14"/>
              <w:rPr>
                <w:rFonts w:asciiTheme="minorHAnsi" w:hAnsiTheme="minorHAnsi" w:cstheme="minorHAnsi"/>
                <w:sz w:val="16"/>
                <w:szCs w:val="16"/>
              </w:rPr>
            </w:pPr>
          </w:p>
        </w:tc>
        <w:tc>
          <w:tcPr>
            <w:tcW w:w="3510" w:type="dxa"/>
          </w:tcPr>
          <w:p w14:paraId="49EC4B32" w14:textId="77777777" w:rsidR="00817C81" w:rsidRPr="006F112B" w:rsidRDefault="00817C81" w:rsidP="00082DEA">
            <w:pPr>
              <w:pStyle w:val="NormalWeb"/>
              <w:rPr>
                <w:rFonts w:asciiTheme="minorHAnsi" w:hAnsiTheme="minorHAnsi" w:cstheme="minorHAnsi"/>
                <w:sz w:val="16"/>
                <w:szCs w:val="16"/>
              </w:rPr>
            </w:pPr>
          </w:p>
        </w:tc>
        <w:tc>
          <w:tcPr>
            <w:tcW w:w="3150" w:type="dxa"/>
          </w:tcPr>
          <w:p w14:paraId="090D92BC" w14:textId="77777777" w:rsidR="00817C81" w:rsidRDefault="00817C81" w:rsidP="00082DEA">
            <w:pPr>
              <w:pStyle w:val="NormalWeb"/>
              <w:rPr>
                <w:rFonts w:asciiTheme="minorHAnsi" w:hAnsiTheme="minorHAnsi" w:cstheme="minorHAnsi"/>
                <w:sz w:val="16"/>
                <w:szCs w:val="16"/>
              </w:rPr>
            </w:pPr>
          </w:p>
          <w:p w14:paraId="68C2FA68" w14:textId="77777777" w:rsidR="00817C81" w:rsidRDefault="00817C81" w:rsidP="00082DEA">
            <w:pPr>
              <w:pStyle w:val="NormalWeb"/>
              <w:rPr>
                <w:rFonts w:asciiTheme="minorHAnsi" w:hAnsiTheme="minorHAnsi" w:cstheme="minorHAnsi"/>
                <w:sz w:val="16"/>
                <w:szCs w:val="16"/>
              </w:rPr>
            </w:pPr>
          </w:p>
          <w:p w14:paraId="1B0D45E5" w14:textId="77777777" w:rsidR="00817C81" w:rsidRPr="006F112B" w:rsidRDefault="00817C81" w:rsidP="00082DEA">
            <w:pPr>
              <w:pStyle w:val="NormalWeb"/>
              <w:rPr>
                <w:rFonts w:asciiTheme="minorHAnsi" w:hAnsiTheme="minorHAnsi" w:cstheme="minorHAnsi"/>
                <w:sz w:val="16"/>
                <w:szCs w:val="16"/>
              </w:rPr>
            </w:pPr>
          </w:p>
        </w:tc>
      </w:tr>
      <w:tr w:rsidR="00817C81" w:rsidRPr="007516BD" w14:paraId="7EBE9743" w14:textId="77777777" w:rsidTr="00082DEA">
        <w:tc>
          <w:tcPr>
            <w:tcW w:w="10080" w:type="dxa"/>
            <w:gridSpan w:val="3"/>
          </w:tcPr>
          <w:p w14:paraId="7AFE097A" w14:textId="77777777" w:rsidR="00817C81" w:rsidRPr="007516BD" w:rsidRDefault="00817C81" w:rsidP="00082DEA">
            <w:pPr>
              <w:pStyle w:val="NormalWeb"/>
              <w:rPr>
                <w:rFonts w:ascii="Calibri" w:hAnsi="Calibri" w:cs="Calibri"/>
                <w:sz w:val="18"/>
                <w:szCs w:val="18"/>
              </w:rPr>
            </w:pPr>
            <w:r w:rsidRPr="00597654">
              <w:rPr>
                <w:rFonts w:ascii="Calibri" w:hAnsi="Calibri" w:cs="Calibri"/>
                <w:sz w:val="16"/>
                <w:szCs w:val="16"/>
              </w:rPr>
              <w:t>COMMENTS:</w:t>
            </w:r>
          </w:p>
        </w:tc>
      </w:tr>
    </w:tbl>
    <w:p w14:paraId="3CAC3ED1" w14:textId="77777777" w:rsidR="00817C81" w:rsidRDefault="00817C81">
      <w:pPr>
        <w:rPr>
          <w:sz w:val="18"/>
          <w:szCs w:val="18"/>
        </w:rPr>
      </w:pPr>
    </w:p>
    <w:tbl>
      <w:tblPr>
        <w:tblStyle w:val="TableGrid"/>
        <w:tblW w:w="0" w:type="auto"/>
        <w:tblInd w:w="-95" w:type="dxa"/>
        <w:tblLook w:val="04A0" w:firstRow="1" w:lastRow="0" w:firstColumn="1" w:lastColumn="0" w:noHBand="0" w:noVBand="1"/>
      </w:tblPr>
      <w:tblGrid>
        <w:gridCol w:w="3420"/>
        <w:gridCol w:w="3510"/>
        <w:gridCol w:w="3150"/>
      </w:tblGrid>
      <w:tr w:rsidR="00817C81" w:rsidRPr="00764700" w14:paraId="17D9BB08" w14:textId="77777777" w:rsidTr="00082DEA">
        <w:tc>
          <w:tcPr>
            <w:tcW w:w="10080" w:type="dxa"/>
            <w:gridSpan w:val="3"/>
          </w:tcPr>
          <w:p w14:paraId="36F2B36A" w14:textId="77777777" w:rsidR="00817C81" w:rsidRPr="00500996" w:rsidRDefault="00817C81" w:rsidP="00082DEA">
            <w:pPr>
              <w:pStyle w:val="ListParagraph"/>
              <w:numPr>
                <w:ilvl w:val="0"/>
                <w:numId w:val="41"/>
              </w:numPr>
              <w:ind w:left="336"/>
              <w:rPr>
                <w:rFonts w:ascii="Calibri" w:hAnsi="Calibri" w:cs="Calibri"/>
                <w:b/>
                <w:bCs/>
                <w:color w:val="000000"/>
                <w:sz w:val="16"/>
                <w:szCs w:val="16"/>
              </w:rPr>
            </w:pPr>
          </w:p>
        </w:tc>
      </w:tr>
      <w:tr w:rsidR="00817C81" w:rsidRPr="00764700" w14:paraId="46983767" w14:textId="77777777" w:rsidTr="00082DEA">
        <w:tc>
          <w:tcPr>
            <w:tcW w:w="3420" w:type="dxa"/>
          </w:tcPr>
          <w:p w14:paraId="16E8ED5D" w14:textId="77777777" w:rsidR="00817C81" w:rsidRPr="00764700" w:rsidRDefault="00817C81" w:rsidP="00082DEA">
            <w:pPr>
              <w:pStyle w:val="NormalWeb"/>
              <w:spacing w:line="259" w:lineRule="auto"/>
              <w:jc w:val="center"/>
              <w:rPr>
                <w:rFonts w:ascii="Calibri" w:hAnsi="Calibri" w:cs="Calibri"/>
                <w:b/>
                <w:bCs/>
                <w:sz w:val="16"/>
                <w:szCs w:val="16"/>
              </w:rPr>
            </w:pPr>
            <w:r w:rsidRPr="79E9D386">
              <w:rPr>
                <w:rFonts w:ascii="Calibri" w:hAnsi="Calibri" w:cs="Calibri"/>
                <w:b/>
                <w:bCs/>
                <w:sz w:val="16"/>
                <w:szCs w:val="16"/>
              </w:rPr>
              <w:t>Developing</w:t>
            </w:r>
          </w:p>
        </w:tc>
        <w:tc>
          <w:tcPr>
            <w:tcW w:w="3510" w:type="dxa"/>
          </w:tcPr>
          <w:p w14:paraId="00E6B8E5" w14:textId="77777777" w:rsidR="00817C81" w:rsidRPr="00764700" w:rsidRDefault="00817C81" w:rsidP="00082DEA">
            <w:pPr>
              <w:pStyle w:val="NormalWeb"/>
              <w:jc w:val="center"/>
              <w:rPr>
                <w:rFonts w:ascii="Arial" w:hAnsi="Arial" w:cs="Arial"/>
                <w:b/>
                <w:bCs/>
                <w:sz w:val="16"/>
                <w:szCs w:val="16"/>
              </w:rPr>
            </w:pPr>
            <w:r w:rsidRPr="00764700">
              <w:rPr>
                <w:rFonts w:ascii="Calibri" w:hAnsi="Calibri" w:cs="Calibri"/>
                <w:b/>
                <w:bCs/>
                <w:sz w:val="16"/>
                <w:szCs w:val="16"/>
              </w:rPr>
              <w:t>Satisfactory</w:t>
            </w:r>
          </w:p>
        </w:tc>
        <w:tc>
          <w:tcPr>
            <w:tcW w:w="3150" w:type="dxa"/>
          </w:tcPr>
          <w:p w14:paraId="2E4FCDD5" w14:textId="77777777" w:rsidR="00817C81" w:rsidRPr="00764700" w:rsidRDefault="00817C81" w:rsidP="00082DEA">
            <w:pPr>
              <w:pStyle w:val="NormalWeb"/>
              <w:jc w:val="center"/>
              <w:rPr>
                <w:rFonts w:ascii="Arial" w:hAnsi="Arial" w:cs="Arial"/>
                <w:b/>
                <w:bCs/>
                <w:sz w:val="16"/>
                <w:szCs w:val="16"/>
              </w:rPr>
            </w:pPr>
            <w:r w:rsidRPr="00764700">
              <w:rPr>
                <w:rFonts w:ascii="Calibri" w:hAnsi="Calibri" w:cs="Calibri"/>
                <w:b/>
                <w:bCs/>
                <w:sz w:val="16"/>
                <w:szCs w:val="16"/>
              </w:rPr>
              <w:t>Excellent</w:t>
            </w:r>
          </w:p>
        </w:tc>
      </w:tr>
      <w:tr w:rsidR="00817C81" w:rsidRPr="00D37081" w14:paraId="50DE5860" w14:textId="77777777" w:rsidTr="00082DEA">
        <w:tc>
          <w:tcPr>
            <w:tcW w:w="3420" w:type="dxa"/>
          </w:tcPr>
          <w:p w14:paraId="58923349" w14:textId="77777777" w:rsidR="00817C81" w:rsidRPr="006F112B" w:rsidRDefault="00817C81" w:rsidP="00082DEA">
            <w:pPr>
              <w:pStyle w:val="NormalWeb"/>
              <w:spacing w:before="0" w:beforeAutospacing="0" w:after="60" w:afterAutospacing="0"/>
              <w:ind w:left="-14"/>
              <w:rPr>
                <w:rFonts w:asciiTheme="minorHAnsi" w:hAnsiTheme="minorHAnsi" w:cstheme="minorHAnsi"/>
                <w:sz w:val="16"/>
                <w:szCs w:val="16"/>
              </w:rPr>
            </w:pPr>
          </w:p>
        </w:tc>
        <w:tc>
          <w:tcPr>
            <w:tcW w:w="3510" w:type="dxa"/>
          </w:tcPr>
          <w:p w14:paraId="7BC656FA" w14:textId="77777777" w:rsidR="00817C81" w:rsidRPr="006F112B" w:rsidRDefault="00817C81" w:rsidP="00082DEA">
            <w:pPr>
              <w:pStyle w:val="NormalWeb"/>
              <w:rPr>
                <w:rFonts w:asciiTheme="minorHAnsi" w:hAnsiTheme="minorHAnsi" w:cstheme="minorHAnsi"/>
                <w:sz w:val="16"/>
                <w:szCs w:val="16"/>
              </w:rPr>
            </w:pPr>
          </w:p>
        </w:tc>
        <w:tc>
          <w:tcPr>
            <w:tcW w:w="3150" w:type="dxa"/>
          </w:tcPr>
          <w:p w14:paraId="03039E66" w14:textId="77777777" w:rsidR="00817C81" w:rsidRDefault="00817C81" w:rsidP="00082DEA">
            <w:pPr>
              <w:pStyle w:val="NormalWeb"/>
              <w:rPr>
                <w:rFonts w:asciiTheme="minorHAnsi" w:hAnsiTheme="minorHAnsi" w:cstheme="minorHAnsi"/>
                <w:sz w:val="16"/>
                <w:szCs w:val="16"/>
              </w:rPr>
            </w:pPr>
          </w:p>
          <w:p w14:paraId="3CE05FFC" w14:textId="77777777" w:rsidR="00817C81" w:rsidRDefault="00817C81" w:rsidP="00082DEA">
            <w:pPr>
              <w:pStyle w:val="NormalWeb"/>
              <w:rPr>
                <w:rFonts w:asciiTheme="minorHAnsi" w:hAnsiTheme="minorHAnsi" w:cstheme="minorHAnsi"/>
                <w:sz w:val="16"/>
                <w:szCs w:val="16"/>
              </w:rPr>
            </w:pPr>
          </w:p>
          <w:p w14:paraId="06CF117B" w14:textId="77777777" w:rsidR="00817C81" w:rsidRPr="006F112B" w:rsidRDefault="00817C81" w:rsidP="00082DEA">
            <w:pPr>
              <w:pStyle w:val="NormalWeb"/>
              <w:rPr>
                <w:rFonts w:asciiTheme="minorHAnsi" w:hAnsiTheme="minorHAnsi" w:cstheme="minorHAnsi"/>
                <w:sz w:val="16"/>
                <w:szCs w:val="16"/>
              </w:rPr>
            </w:pPr>
          </w:p>
        </w:tc>
      </w:tr>
      <w:tr w:rsidR="00817C81" w:rsidRPr="007516BD" w14:paraId="4D3DD99E" w14:textId="77777777" w:rsidTr="00082DEA">
        <w:tc>
          <w:tcPr>
            <w:tcW w:w="10080" w:type="dxa"/>
            <w:gridSpan w:val="3"/>
          </w:tcPr>
          <w:p w14:paraId="7CF139A8" w14:textId="77777777" w:rsidR="00817C81" w:rsidRPr="007516BD" w:rsidRDefault="00817C81" w:rsidP="00082DEA">
            <w:pPr>
              <w:pStyle w:val="NormalWeb"/>
              <w:rPr>
                <w:rFonts w:ascii="Calibri" w:hAnsi="Calibri" w:cs="Calibri"/>
                <w:sz w:val="18"/>
                <w:szCs w:val="18"/>
              </w:rPr>
            </w:pPr>
            <w:r w:rsidRPr="00597654">
              <w:rPr>
                <w:rFonts w:ascii="Calibri" w:hAnsi="Calibri" w:cs="Calibri"/>
                <w:sz w:val="16"/>
                <w:szCs w:val="16"/>
              </w:rPr>
              <w:t>COMMENTS:</w:t>
            </w:r>
          </w:p>
        </w:tc>
      </w:tr>
    </w:tbl>
    <w:p w14:paraId="6385F9AA" w14:textId="70BDCE9D" w:rsidR="0050053D" w:rsidRDefault="0050053D">
      <w:pPr>
        <w:rPr>
          <w:sz w:val="18"/>
          <w:szCs w:val="18"/>
        </w:rPr>
      </w:pPr>
      <w:r>
        <w:rPr>
          <w:sz w:val="18"/>
          <w:szCs w:val="18"/>
        </w:rPr>
        <w:br w:type="page"/>
      </w:r>
    </w:p>
    <w:p w14:paraId="42F75DDF" w14:textId="77777777" w:rsidR="006D5D3F" w:rsidRDefault="006D5D3F">
      <w:pPr>
        <w:rPr>
          <w:sz w:val="18"/>
          <w:szCs w:val="18"/>
        </w:rPr>
      </w:pPr>
    </w:p>
    <w:p w14:paraId="0B1FD263" w14:textId="0B073294" w:rsidR="00500996" w:rsidRPr="00166B6E" w:rsidRDefault="00500996" w:rsidP="000E499E">
      <w:pPr>
        <w:pBdr>
          <w:top w:val="single" w:sz="4" w:space="1" w:color="auto"/>
          <w:left w:val="single" w:sz="4" w:space="8" w:color="auto"/>
          <w:bottom w:val="single" w:sz="4" w:space="1" w:color="auto"/>
          <w:right w:val="single" w:sz="4" w:space="4" w:color="auto"/>
        </w:pBdr>
        <w:shd w:val="clear" w:color="auto" w:fill="000000" w:themeFill="text1"/>
        <w:ind w:left="180" w:right="414" w:hanging="180"/>
        <w:rPr>
          <w:rFonts w:cstheme="minorHAnsi"/>
          <w:b/>
          <w:bCs/>
          <w:sz w:val="14"/>
          <w:szCs w:val="14"/>
        </w:rPr>
      </w:pPr>
      <w:r>
        <w:rPr>
          <w:rFonts w:cstheme="minorHAnsi"/>
          <w:sz w:val="14"/>
          <w:szCs w:val="14"/>
        </w:rPr>
        <w:t>TASK NOTES</w:t>
      </w:r>
    </w:p>
    <w:tbl>
      <w:tblPr>
        <w:tblStyle w:val="TableGrid"/>
        <w:tblW w:w="0" w:type="auto"/>
        <w:tblInd w:w="-185" w:type="dxa"/>
        <w:tblLook w:val="04A0" w:firstRow="1" w:lastRow="0" w:firstColumn="1" w:lastColumn="0" w:noHBand="0" w:noVBand="1"/>
      </w:tblPr>
      <w:tblGrid>
        <w:gridCol w:w="3510"/>
        <w:gridCol w:w="3510"/>
        <w:gridCol w:w="3150"/>
      </w:tblGrid>
      <w:tr w:rsidR="00500996" w:rsidRPr="00764700" w14:paraId="73B9795D" w14:textId="77777777" w:rsidTr="000E499E">
        <w:tc>
          <w:tcPr>
            <w:tcW w:w="10170" w:type="dxa"/>
            <w:gridSpan w:val="3"/>
          </w:tcPr>
          <w:p w14:paraId="5ED6DBC2" w14:textId="33F9C029" w:rsidR="00500996" w:rsidRPr="00500996" w:rsidRDefault="000E499E" w:rsidP="00500996">
            <w:pPr>
              <w:pStyle w:val="ListParagraph"/>
              <w:numPr>
                <w:ilvl w:val="0"/>
                <w:numId w:val="40"/>
              </w:numPr>
              <w:ind w:left="336"/>
              <w:rPr>
                <w:rFonts w:ascii="Calibri" w:hAnsi="Calibri" w:cs="Calibri"/>
                <w:b/>
                <w:bCs/>
                <w:color w:val="000000"/>
                <w:sz w:val="16"/>
                <w:szCs w:val="16"/>
              </w:rPr>
            </w:pPr>
            <w:r>
              <w:rPr>
                <w:rFonts w:ascii="Calibri" w:hAnsi="Calibri" w:cs="Calibri"/>
                <w:b/>
                <w:bCs/>
                <w:color w:val="000000"/>
                <w:sz w:val="16"/>
                <w:szCs w:val="16"/>
              </w:rPr>
              <w:t>Are words complete (no Text language or shorthand)</w:t>
            </w:r>
            <w:r w:rsidR="00500996" w:rsidRPr="00500996">
              <w:rPr>
                <w:rFonts w:ascii="Calibri" w:hAnsi="Calibri" w:cs="Calibri"/>
                <w:b/>
                <w:bCs/>
                <w:color w:val="000000"/>
                <w:sz w:val="16"/>
                <w:szCs w:val="16"/>
              </w:rPr>
              <w:t>?</w:t>
            </w:r>
            <w:r>
              <w:rPr>
                <w:rFonts w:ascii="Calibri" w:hAnsi="Calibri" w:cs="Calibri"/>
                <w:b/>
                <w:bCs/>
                <w:color w:val="000000"/>
                <w:sz w:val="16"/>
                <w:szCs w:val="16"/>
              </w:rPr>
              <w:t xml:space="preserve"> If acronyms are used, are they spelled out at least once in the task note?</w:t>
            </w:r>
            <w:r w:rsidR="00500996" w:rsidRPr="00500996">
              <w:rPr>
                <w:rFonts w:ascii="Calibri" w:hAnsi="Calibri" w:cs="Calibri"/>
                <w:b/>
                <w:bCs/>
                <w:color w:val="000000"/>
                <w:sz w:val="16"/>
                <w:szCs w:val="16"/>
              </w:rPr>
              <w:t xml:space="preserve"> </w:t>
            </w:r>
            <w:r w:rsidR="00500996" w:rsidRPr="00500996">
              <w:rPr>
                <w:rFonts w:ascii="Calibri" w:hAnsi="Calibri" w:cs="Calibri"/>
                <w:sz w:val="16"/>
                <w:szCs w:val="16"/>
                <w:highlight w:val="yellow"/>
              </w:rPr>
              <w:t>Angela</w:t>
            </w:r>
          </w:p>
        </w:tc>
      </w:tr>
      <w:tr w:rsidR="00500996" w:rsidRPr="00764700" w14:paraId="39A9B33C" w14:textId="77777777" w:rsidTr="000E499E">
        <w:tc>
          <w:tcPr>
            <w:tcW w:w="3510" w:type="dxa"/>
          </w:tcPr>
          <w:p w14:paraId="2D71E776" w14:textId="77777777" w:rsidR="00500996" w:rsidRPr="00764700" w:rsidRDefault="00500996" w:rsidP="00082DEA">
            <w:pPr>
              <w:pStyle w:val="NormalWeb"/>
              <w:spacing w:line="259" w:lineRule="auto"/>
              <w:jc w:val="center"/>
              <w:rPr>
                <w:rFonts w:ascii="Calibri" w:hAnsi="Calibri" w:cs="Calibri"/>
                <w:b/>
                <w:bCs/>
                <w:sz w:val="16"/>
                <w:szCs w:val="16"/>
              </w:rPr>
            </w:pPr>
            <w:r w:rsidRPr="79E9D386">
              <w:rPr>
                <w:rFonts w:ascii="Calibri" w:hAnsi="Calibri" w:cs="Calibri"/>
                <w:b/>
                <w:bCs/>
                <w:sz w:val="16"/>
                <w:szCs w:val="16"/>
              </w:rPr>
              <w:t>Developing</w:t>
            </w:r>
          </w:p>
        </w:tc>
        <w:tc>
          <w:tcPr>
            <w:tcW w:w="3510" w:type="dxa"/>
          </w:tcPr>
          <w:p w14:paraId="05C96B51" w14:textId="77777777" w:rsidR="00500996" w:rsidRPr="00764700" w:rsidRDefault="00500996" w:rsidP="00082DEA">
            <w:pPr>
              <w:pStyle w:val="NormalWeb"/>
              <w:jc w:val="center"/>
              <w:rPr>
                <w:rFonts w:ascii="Arial" w:hAnsi="Arial" w:cs="Arial"/>
                <w:b/>
                <w:bCs/>
                <w:sz w:val="16"/>
                <w:szCs w:val="16"/>
              </w:rPr>
            </w:pPr>
            <w:r w:rsidRPr="00764700">
              <w:rPr>
                <w:rFonts w:ascii="Calibri" w:hAnsi="Calibri" w:cs="Calibri"/>
                <w:b/>
                <w:bCs/>
                <w:sz w:val="16"/>
                <w:szCs w:val="16"/>
              </w:rPr>
              <w:t>Satisfactory</w:t>
            </w:r>
          </w:p>
        </w:tc>
        <w:tc>
          <w:tcPr>
            <w:tcW w:w="3150" w:type="dxa"/>
          </w:tcPr>
          <w:p w14:paraId="1B26C6EA" w14:textId="77777777" w:rsidR="00500996" w:rsidRPr="00764700" w:rsidRDefault="00500996" w:rsidP="00082DEA">
            <w:pPr>
              <w:pStyle w:val="NormalWeb"/>
              <w:jc w:val="center"/>
              <w:rPr>
                <w:rFonts w:ascii="Arial" w:hAnsi="Arial" w:cs="Arial"/>
                <w:b/>
                <w:bCs/>
                <w:sz w:val="16"/>
                <w:szCs w:val="16"/>
              </w:rPr>
            </w:pPr>
            <w:r w:rsidRPr="00764700">
              <w:rPr>
                <w:rFonts w:ascii="Calibri" w:hAnsi="Calibri" w:cs="Calibri"/>
                <w:b/>
                <w:bCs/>
                <w:sz w:val="16"/>
                <w:szCs w:val="16"/>
              </w:rPr>
              <w:t>Excellent</w:t>
            </w:r>
          </w:p>
        </w:tc>
      </w:tr>
      <w:tr w:rsidR="00500996" w:rsidRPr="00D37081" w14:paraId="6A77539F" w14:textId="77777777" w:rsidTr="000E499E">
        <w:tc>
          <w:tcPr>
            <w:tcW w:w="3510" w:type="dxa"/>
          </w:tcPr>
          <w:p w14:paraId="3E4DCF6D" w14:textId="60DF51E5" w:rsidR="00500996" w:rsidRPr="006F112B" w:rsidRDefault="00500996" w:rsidP="00082DEA">
            <w:pPr>
              <w:pStyle w:val="NormalWeb"/>
              <w:spacing w:before="0" w:beforeAutospacing="0" w:after="60" w:afterAutospacing="0"/>
              <w:ind w:left="-14"/>
              <w:rPr>
                <w:rFonts w:asciiTheme="minorHAnsi" w:hAnsiTheme="minorHAnsi" w:cstheme="minorHAnsi"/>
                <w:sz w:val="16"/>
                <w:szCs w:val="16"/>
              </w:rPr>
            </w:pPr>
          </w:p>
        </w:tc>
        <w:tc>
          <w:tcPr>
            <w:tcW w:w="3510" w:type="dxa"/>
          </w:tcPr>
          <w:p w14:paraId="4A1B5F24" w14:textId="52D21793" w:rsidR="00500996" w:rsidRPr="006F112B" w:rsidRDefault="00500996" w:rsidP="00082DEA">
            <w:pPr>
              <w:pStyle w:val="NormalWeb"/>
              <w:rPr>
                <w:rFonts w:asciiTheme="minorHAnsi" w:hAnsiTheme="minorHAnsi" w:cstheme="minorHAnsi"/>
                <w:sz w:val="16"/>
                <w:szCs w:val="16"/>
              </w:rPr>
            </w:pPr>
          </w:p>
        </w:tc>
        <w:tc>
          <w:tcPr>
            <w:tcW w:w="3150" w:type="dxa"/>
          </w:tcPr>
          <w:p w14:paraId="035B103F" w14:textId="77777777" w:rsidR="00500996" w:rsidRDefault="00500996" w:rsidP="00082DEA">
            <w:pPr>
              <w:pStyle w:val="NormalWeb"/>
              <w:rPr>
                <w:rFonts w:asciiTheme="minorHAnsi" w:hAnsiTheme="minorHAnsi" w:cstheme="minorHAnsi"/>
                <w:sz w:val="16"/>
                <w:szCs w:val="16"/>
              </w:rPr>
            </w:pPr>
          </w:p>
          <w:p w14:paraId="077FF476" w14:textId="77777777" w:rsidR="00500996" w:rsidRDefault="00500996" w:rsidP="00082DEA">
            <w:pPr>
              <w:pStyle w:val="NormalWeb"/>
              <w:rPr>
                <w:rFonts w:asciiTheme="minorHAnsi" w:hAnsiTheme="minorHAnsi" w:cstheme="minorHAnsi"/>
                <w:sz w:val="16"/>
                <w:szCs w:val="16"/>
              </w:rPr>
            </w:pPr>
          </w:p>
          <w:p w14:paraId="171DBA0D" w14:textId="0E01BEFC" w:rsidR="00500996" w:rsidRPr="006F112B" w:rsidRDefault="00500996" w:rsidP="00082DEA">
            <w:pPr>
              <w:pStyle w:val="NormalWeb"/>
              <w:rPr>
                <w:rFonts w:asciiTheme="minorHAnsi" w:hAnsiTheme="minorHAnsi" w:cstheme="minorHAnsi"/>
                <w:sz w:val="16"/>
                <w:szCs w:val="16"/>
              </w:rPr>
            </w:pPr>
          </w:p>
        </w:tc>
      </w:tr>
      <w:tr w:rsidR="00500996" w:rsidRPr="007516BD" w14:paraId="07A5B7E7" w14:textId="77777777" w:rsidTr="000E499E">
        <w:tc>
          <w:tcPr>
            <w:tcW w:w="10170" w:type="dxa"/>
            <w:gridSpan w:val="3"/>
          </w:tcPr>
          <w:p w14:paraId="7ECFDEDD" w14:textId="77777777" w:rsidR="00500996" w:rsidRPr="007516BD" w:rsidRDefault="00500996" w:rsidP="00082DEA">
            <w:pPr>
              <w:pStyle w:val="NormalWeb"/>
              <w:rPr>
                <w:rFonts w:ascii="Calibri" w:hAnsi="Calibri" w:cs="Calibri"/>
                <w:sz w:val="18"/>
                <w:szCs w:val="18"/>
              </w:rPr>
            </w:pPr>
            <w:r w:rsidRPr="00597654">
              <w:rPr>
                <w:rFonts w:ascii="Calibri" w:hAnsi="Calibri" w:cs="Calibri"/>
                <w:sz w:val="16"/>
                <w:szCs w:val="16"/>
              </w:rPr>
              <w:t>COMMENTS:</w:t>
            </w:r>
          </w:p>
        </w:tc>
      </w:tr>
    </w:tbl>
    <w:p w14:paraId="432375FB" w14:textId="38694603" w:rsidR="007C7883" w:rsidRDefault="007C7883">
      <w:pPr>
        <w:rPr>
          <w:sz w:val="18"/>
          <w:szCs w:val="18"/>
        </w:rPr>
      </w:pPr>
    </w:p>
    <w:tbl>
      <w:tblPr>
        <w:tblStyle w:val="TableGrid"/>
        <w:tblW w:w="0" w:type="auto"/>
        <w:tblInd w:w="-185" w:type="dxa"/>
        <w:tblLook w:val="04A0" w:firstRow="1" w:lastRow="0" w:firstColumn="1" w:lastColumn="0" w:noHBand="0" w:noVBand="1"/>
      </w:tblPr>
      <w:tblGrid>
        <w:gridCol w:w="3420"/>
        <w:gridCol w:w="3420"/>
        <w:gridCol w:w="3330"/>
      </w:tblGrid>
      <w:tr w:rsidR="000E499E" w:rsidRPr="00764700" w14:paraId="38CBA3E0" w14:textId="77777777" w:rsidTr="00082DEA">
        <w:tc>
          <w:tcPr>
            <w:tcW w:w="10170" w:type="dxa"/>
            <w:gridSpan w:val="3"/>
          </w:tcPr>
          <w:p w14:paraId="6718ADAD" w14:textId="51AE0A33" w:rsidR="000E499E" w:rsidRPr="000E499E" w:rsidRDefault="000E499E" w:rsidP="000E499E">
            <w:pPr>
              <w:pStyle w:val="ListParagraph"/>
              <w:numPr>
                <w:ilvl w:val="0"/>
                <w:numId w:val="40"/>
              </w:numPr>
              <w:ind w:left="342" w:hanging="342"/>
              <w:rPr>
                <w:rFonts w:ascii="Calibri" w:hAnsi="Calibri" w:cs="Calibri"/>
                <w:b/>
                <w:bCs/>
                <w:color w:val="000000"/>
                <w:sz w:val="16"/>
                <w:szCs w:val="16"/>
              </w:rPr>
            </w:pPr>
            <w:r>
              <w:rPr>
                <w:rFonts w:ascii="Calibri" w:hAnsi="Calibri" w:cs="Calibri"/>
                <w:b/>
                <w:bCs/>
                <w:color w:val="000000"/>
                <w:sz w:val="16"/>
                <w:szCs w:val="16"/>
              </w:rPr>
              <w:t>Does every entry have a header that makes sense for the task note content</w:t>
            </w:r>
            <w:r w:rsidRPr="000E499E">
              <w:rPr>
                <w:rFonts w:ascii="Calibri" w:hAnsi="Calibri" w:cs="Calibri"/>
                <w:b/>
                <w:bCs/>
                <w:color w:val="000000"/>
                <w:sz w:val="16"/>
                <w:szCs w:val="16"/>
              </w:rPr>
              <w:t xml:space="preserve">? </w:t>
            </w:r>
            <w:r w:rsidRPr="000E499E">
              <w:rPr>
                <w:rFonts w:ascii="Calibri" w:hAnsi="Calibri" w:cs="Calibri"/>
                <w:sz w:val="16"/>
                <w:szCs w:val="16"/>
                <w:highlight w:val="yellow"/>
              </w:rPr>
              <w:t>Angela</w:t>
            </w:r>
          </w:p>
        </w:tc>
      </w:tr>
      <w:tr w:rsidR="000E499E" w:rsidRPr="00764700" w14:paraId="5AF2C0EC" w14:textId="77777777" w:rsidTr="00082DEA">
        <w:tc>
          <w:tcPr>
            <w:tcW w:w="3420" w:type="dxa"/>
          </w:tcPr>
          <w:p w14:paraId="775A915A" w14:textId="77777777" w:rsidR="000E499E" w:rsidRPr="00764700" w:rsidRDefault="000E499E" w:rsidP="00082DEA">
            <w:pPr>
              <w:pStyle w:val="NormalWeb"/>
              <w:spacing w:line="259" w:lineRule="auto"/>
              <w:jc w:val="center"/>
            </w:pPr>
            <w:r w:rsidRPr="79E9D386">
              <w:rPr>
                <w:rFonts w:ascii="Calibri" w:hAnsi="Calibri" w:cs="Calibri"/>
                <w:b/>
                <w:bCs/>
                <w:sz w:val="16"/>
                <w:szCs w:val="16"/>
              </w:rPr>
              <w:t>Developing</w:t>
            </w:r>
          </w:p>
        </w:tc>
        <w:tc>
          <w:tcPr>
            <w:tcW w:w="3420" w:type="dxa"/>
          </w:tcPr>
          <w:p w14:paraId="688726C0" w14:textId="77777777" w:rsidR="000E499E" w:rsidRPr="00764700" w:rsidRDefault="000E499E" w:rsidP="00082DEA">
            <w:pPr>
              <w:pStyle w:val="NormalWeb"/>
              <w:jc w:val="center"/>
              <w:rPr>
                <w:rFonts w:ascii="Arial" w:hAnsi="Arial" w:cs="Arial"/>
                <w:b/>
                <w:bCs/>
                <w:sz w:val="16"/>
                <w:szCs w:val="16"/>
              </w:rPr>
            </w:pPr>
            <w:r w:rsidRPr="00764700">
              <w:rPr>
                <w:rFonts w:ascii="Calibri" w:hAnsi="Calibri" w:cs="Calibri"/>
                <w:b/>
                <w:bCs/>
                <w:sz w:val="16"/>
                <w:szCs w:val="16"/>
              </w:rPr>
              <w:t>Satisfactory</w:t>
            </w:r>
          </w:p>
        </w:tc>
        <w:tc>
          <w:tcPr>
            <w:tcW w:w="3330" w:type="dxa"/>
          </w:tcPr>
          <w:p w14:paraId="23E673BC" w14:textId="77777777" w:rsidR="000E499E" w:rsidRPr="00764700" w:rsidRDefault="000E499E" w:rsidP="00082DEA">
            <w:pPr>
              <w:pStyle w:val="NormalWeb"/>
              <w:jc w:val="center"/>
              <w:rPr>
                <w:rFonts w:ascii="Arial" w:hAnsi="Arial" w:cs="Arial"/>
                <w:b/>
                <w:bCs/>
                <w:sz w:val="16"/>
                <w:szCs w:val="16"/>
              </w:rPr>
            </w:pPr>
            <w:r w:rsidRPr="00764700">
              <w:rPr>
                <w:rFonts w:ascii="Calibri" w:hAnsi="Calibri" w:cs="Calibri"/>
                <w:b/>
                <w:bCs/>
                <w:sz w:val="16"/>
                <w:szCs w:val="16"/>
              </w:rPr>
              <w:t>Excellent</w:t>
            </w:r>
          </w:p>
        </w:tc>
      </w:tr>
      <w:tr w:rsidR="000E499E" w:rsidRPr="00D37081" w14:paraId="1676F8A9" w14:textId="77777777" w:rsidTr="00082DEA">
        <w:tc>
          <w:tcPr>
            <w:tcW w:w="3420" w:type="dxa"/>
          </w:tcPr>
          <w:p w14:paraId="15FCFA2B" w14:textId="77777777" w:rsidR="000E499E" w:rsidRDefault="000E499E" w:rsidP="000E499E">
            <w:pPr>
              <w:pStyle w:val="NormalWeb"/>
              <w:spacing w:before="0" w:beforeAutospacing="0" w:after="60" w:afterAutospacing="0"/>
              <w:ind w:left="-17"/>
              <w:rPr>
                <w:rFonts w:ascii="Calibri" w:hAnsi="Calibri" w:cs="Calibri"/>
                <w:sz w:val="16"/>
                <w:szCs w:val="16"/>
              </w:rPr>
            </w:pPr>
          </w:p>
          <w:p w14:paraId="56B82BA0" w14:textId="77777777" w:rsidR="000E499E" w:rsidRDefault="000E499E" w:rsidP="000E499E">
            <w:pPr>
              <w:pStyle w:val="NormalWeb"/>
              <w:spacing w:before="0" w:beforeAutospacing="0" w:after="60" w:afterAutospacing="0"/>
              <w:ind w:left="-17"/>
              <w:rPr>
                <w:rFonts w:ascii="Calibri" w:hAnsi="Calibri" w:cs="Calibri"/>
                <w:sz w:val="16"/>
                <w:szCs w:val="16"/>
              </w:rPr>
            </w:pPr>
          </w:p>
          <w:p w14:paraId="0532082E" w14:textId="77777777" w:rsidR="000E499E" w:rsidRPr="00D37081" w:rsidRDefault="000E499E" w:rsidP="000E499E">
            <w:pPr>
              <w:pStyle w:val="NormalWeb"/>
              <w:spacing w:before="0" w:beforeAutospacing="0" w:after="60" w:afterAutospacing="0"/>
              <w:ind w:left="-17"/>
              <w:rPr>
                <w:rFonts w:ascii="Calibri" w:hAnsi="Calibri" w:cs="Calibri"/>
                <w:b/>
                <w:bCs/>
                <w:sz w:val="16"/>
                <w:szCs w:val="16"/>
              </w:rPr>
            </w:pPr>
          </w:p>
        </w:tc>
        <w:tc>
          <w:tcPr>
            <w:tcW w:w="3420" w:type="dxa"/>
          </w:tcPr>
          <w:p w14:paraId="6B70843B" w14:textId="1CCA26D0" w:rsidR="000E499E" w:rsidRPr="00D37081" w:rsidRDefault="000E499E" w:rsidP="00082DEA">
            <w:pPr>
              <w:pStyle w:val="NormalWeb"/>
              <w:spacing w:before="0" w:beforeAutospacing="0" w:after="60" w:afterAutospacing="0"/>
              <w:ind w:left="-19"/>
              <w:rPr>
                <w:sz w:val="16"/>
                <w:szCs w:val="16"/>
              </w:rPr>
            </w:pPr>
          </w:p>
        </w:tc>
        <w:tc>
          <w:tcPr>
            <w:tcW w:w="3330" w:type="dxa"/>
          </w:tcPr>
          <w:p w14:paraId="568DBC20" w14:textId="123FBCB4" w:rsidR="000E499E" w:rsidRPr="00D37081" w:rsidRDefault="000E499E" w:rsidP="00082DEA">
            <w:pPr>
              <w:pStyle w:val="NormalWeb"/>
              <w:spacing w:before="0" w:beforeAutospacing="0" w:after="60" w:afterAutospacing="0"/>
              <w:ind w:left="-12"/>
              <w:rPr>
                <w:rFonts w:asciiTheme="minorHAnsi" w:hAnsiTheme="minorHAnsi" w:cstheme="minorBidi"/>
                <w:sz w:val="16"/>
                <w:szCs w:val="16"/>
              </w:rPr>
            </w:pPr>
          </w:p>
        </w:tc>
      </w:tr>
      <w:tr w:rsidR="000E499E" w:rsidRPr="007516BD" w14:paraId="1EADB3D0" w14:textId="77777777" w:rsidTr="00082DEA">
        <w:tc>
          <w:tcPr>
            <w:tcW w:w="10170" w:type="dxa"/>
            <w:gridSpan w:val="3"/>
          </w:tcPr>
          <w:p w14:paraId="6D2E277C" w14:textId="77777777" w:rsidR="000E499E" w:rsidRPr="007516BD" w:rsidRDefault="000E499E" w:rsidP="00082DEA">
            <w:pPr>
              <w:pStyle w:val="NormalWeb"/>
              <w:rPr>
                <w:rFonts w:ascii="Calibri" w:hAnsi="Calibri" w:cs="Calibri"/>
                <w:sz w:val="18"/>
                <w:szCs w:val="18"/>
              </w:rPr>
            </w:pPr>
            <w:r w:rsidRPr="006D5D3F">
              <w:rPr>
                <w:rFonts w:ascii="Calibri" w:hAnsi="Calibri" w:cs="Calibri"/>
                <w:sz w:val="16"/>
                <w:szCs w:val="16"/>
              </w:rPr>
              <w:t>COMMENTS:</w:t>
            </w:r>
          </w:p>
        </w:tc>
      </w:tr>
    </w:tbl>
    <w:p w14:paraId="651C7E41" w14:textId="77777777" w:rsidR="00500996" w:rsidRDefault="00500996">
      <w:pPr>
        <w:rPr>
          <w:sz w:val="18"/>
          <w:szCs w:val="18"/>
        </w:rPr>
      </w:pPr>
    </w:p>
    <w:tbl>
      <w:tblPr>
        <w:tblStyle w:val="TableGrid"/>
        <w:tblW w:w="0" w:type="auto"/>
        <w:tblInd w:w="-185" w:type="dxa"/>
        <w:tblLook w:val="04A0" w:firstRow="1" w:lastRow="0" w:firstColumn="1" w:lastColumn="0" w:noHBand="0" w:noVBand="1"/>
      </w:tblPr>
      <w:tblGrid>
        <w:gridCol w:w="3420"/>
        <w:gridCol w:w="3420"/>
        <w:gridCol w:w="3330"/>
      </w:tblGrid>
      <w:tr w:rsidR="000E499E" w:rsidRPr="00764700" w14:paraId="762328EE" w14:textId="77777777" w:rsidTr="00082DEA">
        <w:tc>
          <w:tcPr>
            <w:tcW w:w="10170" w:type="dxa"/>
            <w:gridSpan w:val="3"/>
          </w:tcPr>
          <w:p w14:paraId="2C9F4B94" w14:textId="5AD79242" w:rsidR="000E499E" w:rsidRPr="000E499E" w:rsidRDefault="000E499E" w:rsidP="00082DEA">
            <w:pPr>
              <w:pStyle w:val="ListParagraph"/>
              <w:numPr>
                <w:ilvl w:val="0"/>
                <w:numId w:val="40"/>
              </w:numPr>
              <w:ind w:left="342" w:hanging="342"/>
              <w:rPr>
                <w:rFonts w:ascii="Calibri" w:hAnsi="Calibri" w:cs="Calibri"/>
                <w:b/>
                <w:bCs/>
                <w:color w:val="000000"/>
                <w:sz w:val="16"/>
                <w:szCs w:val="16"/>
              </w:rPr>
            </w:pPr>
            <w:r>
              <w:rPr>
                <w:rFonts w:ascii="Calibri" w:hAnsi="Calibri" w:cs="Calibri"/>
                <w:b/>
                <w:bCs/>
                <w:color w:val="000000"/>
                <w:sz w:val="16"/>
                <w:szCs w:val="16"/>
              </w:rPr>
              <w:t xml:space="preserve">Are emails either paraphrased or </w:t>
            </w:r>
            <w:r w:rsidR="0050053D">
              <w:rPr>
                <w:rFonts w:ascii="Calibri" w:hAnsi="Calibri" w:cs="Calibri"/>
                <w:b/>
                <w:bCs/>
                <w:color w:val="000000"/>
                <w:sz w:val="16"/>
                <w:szCs w:val="16"/>
              </w:rPr>
              <w:t>the main idea copied into the task note versus the entire email</w:t>
            </w:r>
            <w:r w:rsidRPr="000E499E">
              <w:rPr>
                <w:rFonts w:ascii="Calibri" w:hAnsi="Calibri" w:cs="Calibri"/>
                <w:b/>
                <w:bCs/>
                <w:color w:val="000000"/>
                <w:sz w:val="16"/>
                <w:szCs w:val="16"/>
              </w:rPr>
              <w:t xml:space="preserve">? </w:t>
            </w:r>
            <w:r w:rsidRPr="000E499E">
              <w:rPr>
                <w:rFonts w:ascii="Calibri" w:hAnsi="Calibri" w:cs="Calibri"/>
                <w:sz w:val="16"/>
                <w:szCs w:val="16"/>
                <w:highlight w:val="yellow"/>
              </w:rPr>
              <w:t>Angela</w:t>
            </w:r>
          </w:p>
        </w:tc>
      </w:tr>
      <w:tr w:rsidR="000E499E" w:rsidRPr="00764700" w14:paraId="0928FDE7" w14:textId="77777777" w:rsidTr="00082DEA">
        <w:tc>
          <w:tcPr>
            <w:tcW w:w="3420" w:type="dxa"/>
          </w:tcPr>
          <w:p w14:paraId="3DE62D32" w14:textId="77777777" w:rsidR="000E499E" w:rsidRPr="00764700" w:rsidRDefault="000E499E" w:rsidP="00082DEA">
            <w:pPr>
              <w:pStyle w:val="NormalWeb"/>
              <w:spacing w:line="259" w:lineRule="auto"/>
              <w:jc w:val="center"/>
            </w:pPr>
            <w:r w:rsidRPr="79E9D386">
              <w:rPr>
                <w:rFonts w:ascii="Calibri" w:hAnsi="Calibri" w:cs="Calibri"/>
                <w:b/>
                <w:bCs/>
                <w:sz w:val="16"/>
                <w:szCs w:val="16"/>
              </w:rPr>
              <w:t>Developing</w:t>
            </w:r>
          </w:p>
        </w:tc>
        <w:tc>
          <w:tcPr>
            <w:tcW w:w="3420" w:type="dxa"/>
          </w:tcPr>
          <w:p w14:paraId="42609F05" w14:textId="77777777" w:rsidR="000E499E" w:rsidRPr="00764700" w:rsidRDefault="000E499E" w:rsidP="00082DEA">
            <w:pPr>
              <w:pStyle w:val="NormalWeb"/>
              <w:jc w:val="center"/>
              <w:rPr>
                <w:rFonts w:ascii="Arial" w:hAnsi="Arial" w:cs="Arial"/>
                <w:b/>
                <w:bCs/>
                <w:sz w:val="16"/>
                <w:szCs w:val="16"/>
              </w:rPr>
            </w:pPr>
            <w:r w:rsidRPr="00764700">
              <w:rPr>
                <w:rFonts w:ascii="Calibri" w:hAnsi="Calibri" w:cs="Calibri"/>
                <w:b/>
                <w:bCs/>
                <w:sz w:val="16"/>
                <w:szCs w:val="16"/>
              </w:rPr>
              <w:t>Satisfactory</w:t>
            </w:r>
          </w:p>
        </w:tc>
        <w:tc>
          <w:tcPr>
            <w:tcW w:w="3330" w:type="dxa"/>
          </w:tcPr>
          <w:p w14:paraId="0FC16414" w14:textId="77777777" w:rsidR="000E499E" w:rsidRPr="00764700" w:rsidRDefault="000E499E" w:rsidP="00082DEA">
            <w:pPr>
              <w:pStyle w:val="NormalWeb"/>
              <w:jc w:val="center"/>
              <w:rPr>
                <w:rFonts w:ascii="Arial" w:hAnsi="Arial" w:cs="Arial"/>
                <w:b/>
                <w:bCs/>
                <w:sz w:val="16"/>
                <w:szCs w:val="16"/>
              </w:rPr>
            </w:pPr>
            <w:r w:rsidRPr="00764700">
              <w:rPr>
                <w:rFonts w:ascii="Calibri" w:hAnsi="Calibri" w:cs="Calibri"/>
                <w:b/>
                <w:bCs/>
                <w:sz w:val="16"/>
                <w:szCs w:val="16"/>
              </w:rPr>
              <w:t>Excellent</w:t>
            </w:r>
          </w:p>
        </w:tc>
      </w:tr>
      <w:tr w:rsidR="000E499E" w:rsidRPr="00D37081" w14:paraId="13749595" w14:textId="77777777" w:rsidTr="00082DEA">
        <w:tc>
          <w:tcPr>
            <w:tcW w:w="3420" w:type="dxa"/>
          </w:tcPr>
          <w:p w14:paraId="04A147F6" w14:textId="77777777" w:rsidR="000E499E" w:rsidRDefault="000E499E" w:rsidP="00082DEA">
            <w:pPr>
              <w:pStyle w:val="NormalWeb"/>
              <w:spacing w:before="0" w:beforeAutospacing="0" w:after="60" w:afterAutospacing="0"/>
              <w:ind w:left="-17"/>
              <w:rPr>
                <w:rFonts w:ascii="Calibri" w:hAnsi="Calibri" w:cs="Calibri"/>
                <w:sz w:val="16"/>
                <w:szCs w:val="16"/>
              </w:rPr>
            </w:pPr>
          </w:p>
          <w:p w14:paraId="3A524EF5" w14:textId="77777777" w:rsidR="000E499E" w:rsidRDefault="000E499E" w:rsidP="00082DEA">
            <w:pPr>
              <w:pStyle w:val="NormalWeb"/>
              <w:spacing w:before="0" w:beforeAutospacing="0" w:after="60" w:afterAutospacing="0"/>
              <w:ind w:left="-17"/>
              <w:rPr>
                <w:rFonts w:ascii="Calibri" w:hAnsi="Calibri" w:cs="Calibri"/>
                <w:sz w:val="16"/>
                <w:szCs w:val="16"/>
              </w:rPr>
            </w:pPr>
          </w:p>
          <w:p w14:paraId="02ABD564" w14:textId="77777777" w:rsidR="000E499E" w:rsidRPr="00D37081" w:rsidRDefault="000E499E" w:rsidP="00082DEA">
            <w:pPr>
              <w:pStyle w:val="NormalWeb"/>
              <w:spacing w:before="0" w:beforeAutospacing="0" w:after="60" w:afterAutospacing="0"/>
              <w:ind w:left="-17"/>
              <w:rPr>
                <w:rFonts w:ascii="Calibri" w:hAnsi="Calibri" w:cs="Calibri"/>
                <w:b/>
                <w:bCs/>
                <w:sz w:val="16"/>
                <w:szCs w:val="16"/>
              </w:rPr>
            </w:pPr>
          </w:p>
        </w:tc>
        <w:tc>
          <w:tcPr>
            <w:tcW w:w="3420" w:type="dxa"/>
          </w:tcPr>
          <w:p w14:paraId="1525FC47" w14:textId="77777777" w:rsidR="000E499E" w:rsidRPr="00D37081" w:rsidRDefault="000E499E" w:rsidP="00082DEA">
            <w:pPr>
              <w:pStyle w:val="NormalWeb"/>
              <w:spacing w:before="0" w:beforeAutospacing="0" w:after="60" w:afterAutospacing="0"/>
              <w:ind w:left="-19"/>
              <w:rPr>
                <w:sz w:val="16"/>
                <w:szCs w:val="16"/>
              </w:rPr>
            </w:pPr>
          </w:p>
        </w:tc>
        <w:tc>
          <w:tcPr>
            <w:tcW w:w="3330" w:type="dxa"/>
          </w:tcPr>
          <w:p w14:paraId="6D4BE3F1" w14:textId="77777777" w:rsidR="000E499E" w:rsidRPr="00D37081" w:rsidRDefault="000E499E" w:rsidP="00082DEA">
            <w:pPr>
              <w:pStyle w:val="NormalWeb"/>
              <w:spacing w:before="0" w:beforeAutospacing="0" w:after="60" w:afterAutospacing="0"/>
              <w:ind w:left="-12"/>
              <w:rPr>
                <w:rFonts w:asciiTheme="minorHAnsi" w:hAnsiTheme="minorHAnsi" w:cstheme="minorBidi"/>
                <w:sz w:val="16"/>
                <w:szCs w:val="16"/>
              </w:rPr>
            </w:pPr>
          </w:p>
        </w:tc>
      </w:tr>
      <w:tr w:rsidR="000E499E" w:rsidRPr="007516BD" w14:paraId="2C3B21F3" w14:textId="77777777" w:rsidTr="00082DEA">
        <w:tc>
          <w:tcPr>
            <w:tcW w:w="10170" w:type="dxa"/>
            <w:gridSpan w:val="3"/>
          </w:tcPr>
          <w:p w14:paraId="7A9B2082" w14:textId="77777777" w:rsidR="000E499E" w:rsidRPr="007516BD" w:rsidRDefault="000E499E" w:rsidP="00082DEA">
            <w:pPr>
              <w:pStyle w:val="NormalWeb"/>
              <w:rPr>
                <w:rFonts w:ascii="Calibri" w:hAnsi="Calibri" w:cs="Calibri"/>
                <w:sz w:val="18"/>
                <w:szCs w:val="18"/>
              </w:rPr>
            </w:pPr>
            <w:r w:rsidRPr="006D5D3F">
              <w:rPr>
                <w:rFonts w:ascii="Calibri" w:hAnsi="Calibri" w:cs="Calibri"/>
                <w:sz w:val="16"/>
                <w:szCs w:val="16"/>
              </w:rPr>
              <w:t>COMMENTS:</w:t>
            </w:r>
          </w:p>
        </w:tc>
      </w:tr>
    </w:tbl>
    <w:p w14:paraId="409CBDB4" w14:textId="77777777" w:rsidR="00500996" w:rsidRDefault="00500996">
      <w:pPr>
        <w:rPr>
          <w:sz w:val="18"/>
          <w:szCs w:val="18"/>
        </w:rPr>
      </w:pPr>
    </w:p>
    <w:tbl>
      <w:tblPr>
        <w:tblStyle w:val="TableGrid"/>
        <w:tblW w:w="0" w:type="auto"/>
        <w:tblInd w:w="-185" w:type="dxa"/>
        <w:tblLook w:val="04A0" w:firstRow="1" w:lastRow="0" w:firstColumn="1" w:lastColumn="0" w:noHBand="0" w:noVBand="1"/>
      </w:tblPr>
      <w:tblGrid>
        <w:gridCol w:w="3420"/>
        <w:gridCol w:w="3420"/>
        <w:gridCol w:w="3330"/>
      </w:tblGrid>
      <w:tr w:rsidR="0050053D" w:rsidRPr="00764700" w14:paraId="686F2849" w14:textId="77777777" w:rsidTr="00082DEA">
        <w:tc>
          <w:tcPr>
            <w:tcW w:w="10170" w:type="dxa"/>
            <w:gridSpan w:val="3"/>
          </w:tcPr>
          <w:p w14:paraId="03302103" w14:textId="6D85DB35" w:rsidR="0050053D" w:rsidRPr="000E499E" w:rsidRDefault="0050053D" w:rsidP="00082DEA">
            <w:pPr>
              <w:pStyle w:val="ListParagraph"/>
              <w:numPr>
                <w:ilvl w:val="0"/>
                <w:numId w:val="40"/>
              </w:numPr>
              <w:ind w:left="342" w:hanging="342"/>
              <w:rPr>
                <w:rFonts w:ascii="Calibri" w:hAnsi="Calibri" w:cs="Calibri"/>
                <w:b/>
                <w:bCs/>
                <w:color w:val="000000"/>
                <w:sz w:val="16"/>
                <w:szCs w:val="16"/>
              </w:rPr>
            </w:pPr>
            <w:r>
              <w:rPr>
                <w:rFonts w:ascii="Calibri" w:hAnsi="Calibri" w:cs="Calibri"/>
                <w:b/>
                <w:bCs/>
                <w:color w:val="000000"/>
                <w:sz w:val="16"/>
                <w:szCs w:val="16"/>
              </w:rPr>
              <w:t>Are narratives concise and include only pertinent information?</w:t>
            </w:r>
            <w:r w:rsidRPr="000E499E">
              <w:rPr>
                <w:rFonts w:ascii="Calibri" w:hAnsi="Calibri" w:cs="Calibri"/>
                <w:b/>
                <w:bCs/>
                <w:color w:val="000000"/>
                <w:sz w:val="16"/>
                <w:szCs w:val="16"/>
              </w:rPr>
              <w:t xml:space="preserve"> </w:t>
            </w:r>
            <w:r w:rsidRPr="000E499E">
              <w:rPr>
                <w:rFonts w:ascii="Calibri" w:hAnsi="Calibri" w:cs="Calibri"/>
                <w:sz w:val="16"/>
                <w:szCs w:val="16"/>
                <w:highlight w:val="yellow"/>
              </w:rPr>
              <w:t>Angela</w:t>
            </w:r>
          </w:p>
        </w:tc>
      </w:tr>
      <w:tr w:rsidR="0050053D" w:rsidRPr="00764700" w14:paraId="4D05ABC2" w14:textId="77777777" w:rsidTr="00082DEA">
        <w:tc>
          <w:tcPr>
            <w:tcW w:w="3420" w:type="dxa"/>
          </w:tcPr>
          <w:p w14:paraId="0B695B35" w14:textId="77777777" w:rsidR="0050053D" w:rsidRPr="00764700" w:rsidRDefault="0050053D" w:rsidP="00082DEA">
            <w:pPr>
              <w:pStyle w:val="NormalWeb"/>
              <w:spacing w:line="259" w:lineRule="auto"/>
              <w:jc w:val="center"/>
            </w:pPr>
            <w:r w:rsidRPr="79E9D386">
              <w:rPr>
                <w:rFonts w:ascii="Calibri" w:hAnsi="Calibri" w:cs="Calibri"/>
                <w:b/>
                <w:bCs/>
                <w:sz w:val="16"/>
                <w:szCs w:val="16"/>
              </w:rPr>
              <w:t>Developing</w:t>
            </w:r>
          </w:p>
        </w:tc>
        <w:tc>
          <w:tcPr>
            <w:tcW w:w="3420" w:type="dxa"/>
          </w:tcPr>
          <w:p w14:paraId="63DCACD6" w14:textId="77777777" w:rsidR="0050053D" w:rsidRPr="00764700" w:rsidRDefault="0050053D" w:rsidP="00082DEA">
            <w:pPr>
              <w:pStyle w:val="NormalWeb"/>
              <w:jc w:val="center"/>
              <w:rPr>
                <w:rFonts w:ascii="Arial" w:hAnsi="Arial" w:cs="Arial"/>
                <w:b/>
                <w:bCs/>
                <w:sz w:val="16"/>
                <w:szCs w:val="16"/>
              </w:rPr>
            </w:pPr>
            <w:r w:rsidRPr="00764700">
              <w:rPr>
                <w:rFonts w:ascii="Calibri" w:hAnsi="Calibri" w:cs="Calibri"/>
                <w:b/>
                <w:bCs/>
                <w:sz w:val="16"/>
                <w:szCs w:val="16"/>
              </w:rPr>
              <w:t>Satisfactory</w:t>
            </w:r>
          </w:p>
        </w:tc>
        <w:tc>
          <w:tcPr>
            <w:tcW w:w="3330" w:type="dxa"/>
          </w:tcPr>
          <w:p w14:paraId="23DF6A81" w14:textId="77777777" w:rsidR="0050053D" w:rsidRPr="00764700" w:rsidRDefault="0050053D" w:rsidP="00082DEA">
            <w:pPr>
              <w:pStyle w:val="NormalWeb"/>
              <w:jc w:val="center"/>
              <w:rPr>
                <w:rFonts w:ascii="Arial" w:hAnsi="Arial" w:cs="Arial"/>
                <w:b/>
                <w:bCs/>
                <w:sz w:val="16"/>
                <w:szCs w:val="16"/>
              </w:rPr>
            </w:pPr>
            <w:r w:rsidRPr="00764700">
              <w:rPr>
                <w:rFonts w:ascii="Calibri" w:hAnsi="Calibri" w:cs="Calibri"/>
                <w:b/>
                <w:bCs/>
                <w:sz w:val="16"/>
                <w:szCs w:val="16"/>
              </w:rPr>
              <w:t>Excellent</w:t>
            </w:r>
          </w:p>
        </w:tc>
      </w:tr>
      <w:tr w:rsidR="0050053D" w:rsidRPr="00D37081" w14:paraId="44B0B9B9" w14:textId="77777777" w:rsidTr="00082DEA">
        <w:tc>
          <w:tcPr>
            <w:tcW w:w="3420" w:type="dxa"/>
          </w:tcPr>
          <w:p w14:paraId="6D9B0398" w14:textId="77777777" w:rsidR="0050053D" w:rsidRDefault="0050053D" w:rsidP="00082DEA">
            <w:pPr>
              <w:pStyle w:val="NormalWeb"/>
              <w:spacing w:before="0" w:beforeAutospacing="0" w:after="60" w:afterAutospacing="0"/>
              <w:ind w:left="-17"/>
              <w:rPr>
                <w:rFonts w:ascii="Calibri" w:hAnsi="Calibri" w:cs="Calibri"/>
                <w:sz w:val="16"/>
                <w:szCs w:val="16"/>
              </w:rPr>
            </w:pPr>
          </w:p>
          <w:p w14:paraId="6EE5E16A" w14:textId="77777777" w:rsidR="0050053D" w:rsidRDefault="0050053D" w:rsidP="00082DEA">
            <w:pPr>
              <w:pStyle w:val="NormalWeb"/>
              <w:spacing w:before="0" w:beforeAutospacing="0" w:after="60" w:afterAutospacing="0"/>
              <w:ind w:left="-17"/>
              <w:rPr>
                <w:rFonts w:ascii="Calibri" w:hAnsi="Calibri" w:cs="Calibri"/>
                <w:sz w:val="16"/>
                <w:szCs w:val="16"/>
              </w:rPr>
            </w:pPr>
          </w:p>
          <w:p w14:paraId="0405A1D0" w14:textId="77777777" w:rsidR="0050053D" w:rsidRPr="00D37081" w:rsidRDefault="0050053D" w:rsidP="00082DEA">
            <w:pPr>
              <w:pStyle w:val="NormalWeb"/>
              <w:spacing w:before="0" w:beforeAutospacing="0" w:after="60" w:afterAutospacing="0"/>
              <w:ind w:left="-17"/>
              <w:rPr>
                <w:rFonts w:ascii="Calibri" w:hAnsi="Calibri" w:cs="Calibri"/>
                <w:b/>
                <w:bCs/>
                <w:sz w:val="16"/>
                <w:szCs w:val="16"/>
              </w:rPr>
            </w:pPr>
          </w:p>
        </w:tc>
        <w:tc>
          <w:tcPr>
            <w:tcW w:w="3420" w:type="dxa"/>
          </w:tcPr>
          <w:p w14:paraId="671D573E" w14:textId="77777777" w:rsidR="0050053D" w:rsidRPr="00D37081" w:rsidRDefault="0050053D" w:rsidP="00082DEA">
            <w:pPr>
              <w:pStyle w:val="NormalWeb"/>
              <w:spacing w:before="0" w:beforeAutospacing="0" w:after="60" w:afterAutospacing="0"/>
              <w:ind w:left="-19"/>
              <w:rPr>
                <w:sz w:val="16"/>
                <w:szCs w:val="16"/>
              </w:rPr>
            </w:pPr>
          </w:p>
        </w:tc>
        <w:tc>
          <w:tcPr>
            <w:tcW w:w="3330" w:type="dxa"/>
          </w:tcPr>
          <w:p w14:paraId="6BA8C594" w14:textId="77777777" w:rsidR="0050053D" w:rsidRPr="00D37081" w:rsidRDefault="0050053D" w:rsidP="00082DEA">
            <w:pPr>
              <w:pStyle w:val="NormalWeb"/>
              <w:spacing w:before="0" w:beforeAutospacing="0" w:after="60" w:afterAutospacing="0"/>
              <w:ind w:left="-12"/>
              <w:rPr>
                <w:rFonts w:asciiTheme="minorHAnsi" w:hAnsiTheme="minorHAnsi" w:cstheme="minorBidi"/>
                <w:sz w:val="16"/>
                <w:szCs w:val="16"/>
              </w:rPr>
            </w:pPr>
          </w:p>
        </w:tc>
      </w:tr>
      <w:tr w:rsidR="0050053D" w:rsidRPr="007516BD" w14:paraId="6D61811D" w14:textId="77777777" w:rsidTr="00082DEA">
        <w:tc>
          <w:tcPr>
            <w:tcW w:w="10170" w:type="dxa"/>
            <w:gridSpan w:val="3"/>
          </w:tcPr>
          <w:p w14:paraId="4AD1CAE5" w14:textId="77777777" w:rsidR="0050053D" w:rsidRPr="007516BD" w:rsidRDefault="0050053D" w:rsidP="00082DEA">
            <w:pPr>
              <w:pStyle w:val="NormalWeb"/>
              <w:rPr>
                <w:rFonts w:ascii="Calibri" w:hAnsi="Calibri" w:cs="Calibri"/>
                <w:sz w:val="18"/>
                <w:szCs w:val="18"/>
              </w:rPr>
            </w:pPr>
            <w:r w:rsidRPr="006D5D3F">
              <w:rPr>
                <w:rFonts w:ascii="Calibri" w:hAnsi="Calibri" w:cs="Calibri"/>
                <w:sz w:val="16"/>
                <w:szCs w:val="16"/>
              </w:rPr>
              <w:t>COMMENTS:</w:t>
            </w:r>
          </w:p>
        </w:tc>
      </w:tr>
    </w:tbl>
    <w:p w14:paraId="3C2C1BB7" w14:textId="77777777" w:rsidR="0050053D" w:rsidRDefault="0050053D">
      <w:pPr>
        <w:rPr>
          <w:sz w:val="18"/>
          <w:szCs w:val="18"/>
        </w:rPr>
      </w:pPr>
    </w:p>
    <w:tbl>
      <w:tblPr>
        <w:tblStyle w:val="TableGrid"/>
        <w:tblW w:w="0" w:type="auto"/>
        <w:tblInd w:w="-185" w:type="dxa"/>
        <w:tblLook w:val="04A0" w:firstRow="1" w:lastRow="0" w:firstColumn="1" w:lastColumn="0" w:noHBand="0" w:noVBand="1"/>
      </w:tblPr>
      <w:tblGrid>
        <w:gridCol w:w="3420"/>
        <w:gridCol w:w="3420"/>
        <w:gridCol w:w="3330"/>
      </w:tblGrid>
      <w:tr w:rsidR="0050053D" w:rsidRPr="00764700" w14:paraId="70FACA19" w14:textId="77777777" w:rsidTr="00082DEA">
        <w:tc>
          <w:tcPr>
            <w:tcW w:w="10170" w:type="dxa"/>
            <w:gridSpan w:val="3"/>
          </w:tcPr>
          <w:p w14:paraId="26D914AC" w14:textId="576F723B" w:rsidR="0050053D" w:rsidRPr="000E499E" w:rsidRDefault="0050053D" w:rsidP="00082DEA">
            <w:pPr>
              <w:pStyle w:val="ListParagraph"/>
              <w:numPr>
                <w:ilvl w:val="0"/>
                <w:numId w:val="40"/>
              </w:numPr>
              <w:ind w:left="342" w:hanging="342"/>
              <w:rPr>
                <w:rFonts w:ascii="Calibri" w:hAnsi="Calibri" w:cs="Calibri"/>
                <w:b/>
                <w:bCs/>
                <w:color w:val="000000"/>
                <w:sz w:val="16"/>
                <w:szCs w:val="16"/>
              </w:rPr>
            </w:pPr>
            <w:r>
              <w:rPr>
                <w:rFonts w:ascii="Calibri" w:hAnsi="Calibri" w:cs="Calibri"/>
                <w:b/>
                <w:bCs/>
                <w:color w:val="000000"/>
                <w:sz w:val="16"/>
                <w:szCs w:val="16"/>
              </w:rPr>
              <w:t>Do entries indicate the method of contact or attempted contact – in person, face to face, phone, email, letter, etc.</w:t>
            </w:r>
            <w:r w:rsidRPr="000E499E">
              <w:rPr>
                <w:rFonts w:ascii="Calibri" w:hAnsi="Calibri" w:cs="Calibri"/>
                <w:b/>
                <w:bCs/>
                <w:color w:val="000000"/>
                <w:sz w:val="16"/>
                <w:szCs w:val="16"/>
              </w:rPr>
              <w:t xml:space="preserve">? </w:t>
            </w:r>
            <w:r w:rsidRPr="000E499E">
              <w:rPr>
                <w:rFonts w:ascii="Calibri" w:hAnsi="Calibri" w:cs="Calibri"/>
                <w:sz w:val="16"/>
                <w:szCs w:val="16"/>
                <w:highlight w:val="yellow"/>
              </w:rPr>
              <w:t>Angela</w:t>
            </w:r>
          </w:p>
        </w:tc>
      </w:tr>
      <w:tr w:rsidR="0050053D" w:rsidRPr="00764700" w14:paraId="3AFFA876" w14:textId="77777777" w:rsidTr="00082DEA">
        <w:tc>
          <w:tcPr>
            <w:tcW w:w="3420" w:type="dxa"/>
          </w:tcPr>
          <w:p w14:paraId="60280316" w14:textId="77777777" w:rsidR="0050053D" w:rsidRPr="00764700" w:rsidRDefault="0050053D" w:rsidP="00082DEA">
            <w:pPr>
              <w:pStyle w:val="NormalWeb"/>
              <w:spacing w:line="259" w:lineRule="auto"/>
              <w:jc w:val="center"/>
            </w:pPr>
            <w:r w:rsidRPr="79E9D386">
              <w:rPr>
                <w:rFonts w:ascii="Calibri" w:hAnsi="Calibri" w:cs="Calibri"/>
                <w:b/>
                <w:bCs/>
                <w:sz w:val="16"/>
                <w:szCs w:val="16"/>
              </w:rPr>
              <w:t>Developing</w:t>
            </w:r>
          </w:p>
        </w:tc>
        <w:tc>
          <w:tcPr>
            <w:tcW w:w="3420" w:type="dxa"/>
          </w:tcPr>
          <w:p w14:paraId="7A0B534E" w14:textId="77777777" w:rsidR="0050053D" w:rsidRPr="00764700" w:rsidRDefault="0050053D" w:rsidP="00082DEA">
            <w:pPr>
              <w:pStyle w:val="NormalWeb"/>
              <w:jc w:val="center"/>
              <w:rPr>
                <w:rFonts w:ascii="Arial" w:hAnsi="Arial" w:cs="Arial"/>
                <w:b/>
                <w:bCs/>
                <w:sz w:val="16"/>
                <w:szCs w:val="16"/>
              </w:rPr>
            </w:pPr>
            <w:r w:rsidRPr="00764700">
              <w:rPr>
                <w:rFonts w:ascii="Calibri" w:hAnsi="Calibri" w:cs="Calibri"/>
                <w:b/>
                <w:bCs/>
                <w:sz w:val="16"/>
                <w:szCs w:val="16"/>
              </w:rPr>
              <w:t>Satisfactory</w:t>
            </w:r>
          </w:p>
        </w:tc>
        <w:tc>
          <w:tcPr>
            <w:tcW w:w="3330" w:type="dxa"/>
          </w:tcPr>
          <w:p w14:paraId="1F87E241" w14:textId="77777777" w:rsidR="0050053D" w:rsidRPr="00764700" w:rsidRDefault="0050053D" w:rsidP="00082DEA">
            <w:pPr>
              <w:pStyle w:val="NormalWeb"/>
              <w:jc w:val="center"/>
              <w:rPr>
                <w:rFonts w:ascii="Arial" w:hAnsi="Arial" w:cs="Arial"/>
                <w:b/>
                <w:bCs/>
                <w:sz w:val="16"/>
                <w:szCs w:val="16"/>
              </w:rPr>
            </w:pPr>
            <w:r w:rsidRPr="00764700">
              <w:rPr>
                <w:rFonts w:ascii="Calibri" w:hAnsi="Calibri" w:cs="Calibri"/>
                <w:b/>
                <w:bCs/>
                <w:sz w:val="16"/>
                <w:szCs w:val="16"/>
              </w:rPr>
              <w:t>Excellent</w:t>
            </w:r>
          </w:p>
        </w:tc>
      </w:tr>
      <w:tr w:rsidR="0050053D" w:rsidRPr="00D37081" w14:paraId="21CFDA3E" w14:textId="77777777" w:rsidTr="00082DEA">
        <w:tc>
          <w:tcPr>
            <w:tcW w:w="3420" w:type="dxa"/>
          </w:tcPr>
          <w:p w14:paraId="7CEE9054" w14:textId="77777777" w:rsidR="0050053D" w:rsidRDefault="0050053D" w:rsidP="00082DEA">
            <w:pPr>
              <w:pStyle w:val="NormalWeb"/>
              <w:spacing w:before="0" w:beforeAutospacing="0" w:after="60" w:afterAutospacing="0"/>
              <w:ind w:left="-17"/>
              <w:rPr>
                <w:rFonts w:ascii="Calibri" w:hAnsi="Calibri" w:cs="Calibri"/>
                <w:sz w:val="16"/>
                <w:szCs w:val="16"/>
              </w:rPr>
            </w:pPr>
          </w:p>
          <w:p w14:paraId="6723E212" w14:textId="77777777" w:rsidR="0050053D" w:rsidRDefault="0050053D" w:rsidP="00082DEA">
            <w:pPr>
              <w:pStyle w:val="NormalWeb"/>
              <w:spacing w:before="0" w:beforeAutospacing="0" w:after="60" w:afterAutospacing="0"/>
              <w:ind w:left="-17"/>
              <w:rPr>
                <w:rFonts w:ascii="Calibri" w:hAnsi="Calibri" w:cs="Calibri"/>
                <w:sz w:val="16"/>
                <w:szCs w:val="16"/>
              </w:rPr>
            </w:pPr>
          </w:p>
          <w:p w14:paraId="66A4BA9B" w14:textId="77777777" w:rsidR="0050053D" w:rsidRPr="00D37081" w:rsidRDefault="0050053D" w:rsidP="00082DEA">
            <w:pPr>
              <w:pStyle w:val="NormalWeb"/>
              <w:spacing w:before="0" w:beforeAutospacing="0" w:after="60" w:afterAutospacing="0"/>
              <w:ind w:left="-17"/>
              <w:rPr>
                <w:rFonts w:ascii="Calibri" w:hAnsi="Calibri" w:cs="Calibri"/>
                <w:b/>
                <w:bCs/>
                <w:sz w:val="16"/>
                <w:szCs w:val="16"/>
              </w:rPr>
            </w:pPr>
          </w:p>
        </w:tc>
        <w:tc>
          <w:tcPr>
            <w:tcW w:w="3420" w:type="dxa"/>
          </w:tcPr>
          <w:p w14:paraId="5897C5FE" w14:textId="77777777" w:rsidR="0050053D" w:rsidRPr="00D37081" w:rsidRDefault="0050053D" w:rsidP="00082DEA">
            <w:pPr>
              <w:pStyle w:val="NormalWeb"/>
              <w:spacing w:before="0" w:beforeAutospacing="0" w:after="60" w:afterAutospacing="0"/>
              <w:ind w:left="-19"/>
              <w:rPr>
                <w:sz w:val="16"/>
                <w:szCs w:val="16"/>
              </w:rPr>
            </w:pPr>
          </w:p>
        </w:tc>
        <w:tc>
          <w:tcPr>
            <w:tcW w:w="3330" w:type="dxa"/>
          </w:tcPr>
          <w:p w14:paraId="51937A83" w14:textId="77777777" w:rsidR="0050053D" w:rsidRPr="00D37081" w:rsidRDefault="0050053D" w:rsidP="00082DEA">
            <w:pPr>
              <w:pStyle w:val="NormalWeb"/>
              <w:spacing w:before="0" w:beforeAutospacing="0" w:after="60" w:afterAutospacing="0"/>
              <w:ind w:left="-12"/>
              <w:rPr>
                <w:rFonts w:asciiTheme="minorHAnsi" w:hAnsiTheme="minorHAnsi" w:cstheme="minorBidi"/>
                <w:sz w:val="16"/>
                <w:szCs w:val="16"/>
              </w:rPr>
            </w:pPr>
          </w:p>
        </w:tc>
      </w:tr>
      <w:tr w:rsidR="0050053D" w:rsidRPr="007516BD" w14:paraId="60C1C98B" w14:textId="77777777" w:rsidTr="00082DEA">
        <w:tc>
          <w:tcPr>
            <w:tcW w:w="10170" w:type="dxa"/>
            <w:gridSpan w:val="3"/>
          </w:tcPr>
          <w:p w14:paraId="3DF45085" w14:textId="77777777" w:rsidR="0050053D" w:rsidRPr="007516BD" w:rsidRDefault="0050053D" w:rsidP="00082DEA">
            <w:pPr>
              <w:pStyle w:val="NormalWeb"/>
              <w:rPr>
                <w:rFonts w:ascii="Calibri" w:hAnsi="Calibri" w:cs="Calibri"/>
                <w:sz w:val="18"/>
                <w:szCs w:val="18"/>
              </w:rPr>
            </w:pPr>
            <w:r w:rsidRPr="006D5D3F">
              <w:rPr>
                <w:rFonts w:ascii="Calibri" w:hAnsi="Calibri" w:cs="Calibri"/>
                <w:sz w:val="16"/>
                <w:szCs w:val="16"/>
              </w:rPr>
              <w:t>COMMENTS:</w:t>
            </w:r>
          </w:p>
        </w:tc>
      </w:tr>
    </w:tbl>
    <w:p w14:paraId="04B5D2BF" w14:textId="77777777" w:rsidR="000E499E" w:rsidRDefault="000E499E">
      <w:pPr>
        <w:rPr>
          <w:sz w:val="18"/>
          <w:szCs w:val="18"/>
        </w:rPr>
      </w:pPr>
    </w:p>
    <w:tbl>
      <w:tblPr>
        <w:tblStyle w:val="TableGrid"/>
        <w:tblW w:w="0" w:type="auto"/>
        <w:tblInd w:w="-185" w:type="dxa"/>
        <w:tblLook w:val="04A0" w:firstRow="1" w:lastRow="0" w:firstColumn="1" w:lastColumn="0" w:noHBand="0" w:noVBand="1"/>
      </w:tblPr>
      <w:tblGrid>
        <w:gridCol w:w="3420"/>
        <w:gridCol w:w="3420"/>
        <w:gridCol w:w="3330"/>
      </w:tblGrid>
      <w:tr w:rsidR="0050053D" w:rsidRPr="00764700" w14:paraId="28AC3E4A" w14:textId="77777777" w:rsidTr="00082DEA">
        <w:tc>
          <w:tcPr>
            <w:tcW w:w="10170" w:type="dxa"/>
            <w:gridSpan w:val="3"/>
          </w:tcPr>
          <w:p w14:paraId="697E2DB4" w14:textId="71FF6020" w:rsidR="0050053D" w:rsidRPr="000E499E" w:rsidRDefault="0050053D" w:rsidP="00082DEA">
            <w:pPr>
              <w:pStyle w:val="ListParagraph"/>
              <w:numPr>
                <w:ilvl w:val="0"/>
                <w:numId w:val="40"/>
              </w:numPr>
              <w:ind w:left="342" w:hanging="342"/>
              <w:rPr>
                <w:rFonts w:ascii="Calibri" w:hAnsi="Calibri" w:cs="Calibri"/>
                <w:b/>
                <w:bCs/>
                <w:color w:val="000000"/>
                <w:sz w:val="16"/>
                <w:szCs w:val="16"/>
              </w:rPr>
            </w:pPr>
            <w:r>
              <w:rPr>
                <w:rFonts w:ascii="Calibri" w:hAnsi="Calibri" w:cs="Calibri"/>
                <w:b/>
                <w:bCs/>
                <w:color w:val="000000"/>
                <w:sz w:val="16"/>
                <w:szCs w:val="16"/>
              </w:rPr>
              <w:t>Are conversations with NDE Legal Counsel limited to decisions rendered, direction provided, or requested action</w:t>
            </w:r>
            <w:r w:rsidRPr="000E499E">
              <w:rPr>
                <w:rFonts w:ascii="Calibri" w:hAnsi="Calibri" w:cs="Calibri"/>
                <w:b/>
                <w:bCs/>
                <w:color w:val="000000"/>
                <w:sz w:val="16"/>
                <w:szCs w:val="16"/>
              </w:rPr>
              <w:t xml:space="preserve">? </w:t>
            </w:r>
            <w:r w:rsidRPr="000E499E">
              <w:rPr>
                <w:rFonts w:ascii="Calibri" w:hAnsi="Calibri" w:cs="Calibri"/>
                <w:sz w:val="16"/>
                <w:szCs w:val="16"/>
                <w:highlight w:val="yellow"/>
              </w:rPr>
              <w:t>Angela</w:t>
            </w:r>
          </w:p>
        </w:tc>
      </w:tr>
      <w:tr w:rsidR="0050053D" w:rsidRPr="00764700" w14:paraId="0500A78A" w14:textId="77777777" w:rsidTr="00082DEA">
        <w:tc>
          <w:tcPr>
            <w:tcW w:w="3420" w:type="dxa"/>
          </w:tcPr>
          <w:p w14:paraId="72DE65EF" w14:textId="77777777" w:rsidR="0050053D" w:rsidRPr="00764700" w:rsidRDefault="0050053D" w:rsidP="00082DEA">
            <w:pPr>
              <w:pStyle w:val="NormalWeb"/>
              <w:spacing w:line="259" w:lineRule="auto"/>
              <w:jc w:val="center"/>
            </w:pPr>
            <w:r w:rsidRPr="79E9D386">
              <w:rPr>
                <w:rFonts w:ascii="Calibri" w:hAnsi="Calibri" w:cs="Calibri"/>
                <w:b/>
                <w:bCs/>
                <w:sz w:val="16"/>
                <w:szCs w:val="16"/>
              </w:rPr>
              <w:t>Developing</w:t>
            </w:r>
          </w:p>
        </w:tc>
        <w:tc>
          <w:tcPr>
            <w:tcW w:w="3420" w:type="dxa"/>
          </w:tcPr>
          <w:p w14:paraId="58F985D9" w14:textId="77777777" w:rsidR="0050053D" w:rsidRPr="00764700" w:rsidRDefault="0050053D" w:rsidP="00082DEA">
            <w:pPr>
              <w:pStyle w:val="NormalWeb"/>
              <w:jc w:val="center"/>
              <w:rPr>
                <w:rFonts w:ascii="Arial" w:hAnsi="Arial" w:cs="Arial"/>
                <w:b/>
                <w:bCs/>
                <w:sz w:val="16"/>
                <w:szCs w:val="16"/>
              </w:rPr>
            </w:pPr>
            <w:r w:rsidRPr="00764700">
              <w:rPr>
                <w:rFonts w:ascii="Calibri" w:hAnsi="Calibri" w:cs="Calibri"/>
                <w:b/>
                <w:bCs/>
                <w:sz w:val="16"/>
                <w:szCs w:val="16"/>
              </w:rPr>
              <w:t>Satisfactory</w:t>
            </w:r>
          </w:p>
        </w:tc>
        <w:tc>
          <w:tcPr>
            <w:tcW w:w="3330" w:type="dxa"/>
          </w:tcPr>
          <w:p w14:paraId="7790B1C4" w14:textId="77777777" w:rsidR="0050053D" w:rsidRPr="00764700" w:rsidRDefault="0050053D" w:rsidP="00082DEA">
            <w:pPr>
              <w:pStyle w:val="NormalWeb"/>
              <w:jc w:val="center"/>
              <w:rPr>
                <w:rFonts w:ascii="Arial" w:hAnsi="Arial" w:cs="Arial"/>
                <w:b/>
                <w:bCs/>
                <w:sz w:val="16"/>
                <w:szCs w:val="16"/>
              </w:rPr>
            </w:pPr>
            <w:r w:rsidRPr="00764700">
              <w:rPr>
                <w:rFonts w:ascii="Calibri" w:hAnsi="Calibri" w:cs="Calibri"/>
                <w:b/>
                <w:bCs/>
                <w:sz w:val="16"/>
                <w:szCs w:val="16"/>
              </w:rPr>
              <w:t>Excellent</w:t>
            </w:r>
          </w:p>
        </w:tc>
      </w:tr>
      <w:tr w:rsidR="0050053D" w:rsidRPr="00D37081" w14:paraId="65D163EF" w14:textId="77777777" w:rsidTr="00082DEA">
        <w:tc>
          <w:tcPr>
            <w:tcW w:w="3420" w:type="dxa"/>
          </w:tcPr>
          <w:p w14:paraId="05280C03" w14:textId="199A8D96" w:rsidR="0050053D" w:rsidRDefault="0050053D" w:rsidP="00082DEA">
            <w:pPr>
              <w:pStyle w:val="NormalWeb"/>
              <w:spacing w:before="0" w:beforeAutospacing="0" w:after="60" w:afterAutospacing="0"/>
              <w:ind w:left="-17"/>
              <w:rPr>
                <w:rFonts w:ascii="Calibri" w:hAnsi="Calibri" w:cs="Calibri"/>
                <w:sz w:val="16"/>
                <w:szCs w:val="16"/>
              </w:rPr>
            </w:pPr>
            <w:r>
              <w:rPr>
                <w:rFonts w:ascii="Calibri" w:hAnsi="Calibri" w:cs="Calibri"/>
                <w:sz w:val="16"/>
                <w:szCs w:val="16"/>
              </w:rPr>
              <w:t>Summary includes detailed rationale or commentary.</w:t>
            </w:r>
          </w:p>
          <w:p w14:paraId="6C618F60" w14:textId="77777777" w:rsidR="0050053D" w:rsidRDefault="0050053D" w:rsidP="00082DEA">
            <w:pPr>
              <w:pStyle w:val="NormalWeb"/>
              <w:spacing w:before="0" w:beforeAutospacing="0" w:after="60" w:afterAutospacing="0"/>
              <w:ind w:left="-17"/>
              <w:rPr>
                <w:rFonts w:ascii="Calibri" w:hAnsi="Calibri" w:cs="Calibri"/>
                <w:sz w:val="16"/>
                <w:szCs w:val="16"/>
              </w:rPr>
            </w:pPr>
          </w:p>
          <w:p w14:paraId="75C6503B" w14:textId="77777777" w:rsidR="0050053D" w:rsidRPr="00D37081" w:rsidRDefault="0050053D" w:rsidP="00082DEA">
            <w:pPr>
              <w:pStyle w:val="NormalWeb"/>
              <w:spacing w:before="0" w:beforeAutospacing="0" w:after="60" w:afterAutospacing="0"/>
              <w:ind w:left="-17"/>
              <w:rPr>
                <w:rFonts w:ascii="Calibri" w:hAnsi="Calibri" w:cs="Calibri"/>
                <w:b/>
                <w:bCs/>
                <w:sz w:val="16"/>
                <w:szCs w:val="16"/>
              </w:rPr>
            </w:pPr>
          </w:p>
        </w:tc>
        <w:tc>
          <w:tcPr>
            <w:tcW w:w="3420" w:type="dxa"/>
          </w:tcPr>
          <w:p w14:paraId="5400D919" w14:textId="77777777" w:rsidR="0050053D" w:rsidRPr="00D37081" w:rsidRDefault="0050053D" w:rsidP="00082DEA">
            <w:pPr>
              <w:pStyle w:val="NormalWeb"/>
              <w:spacing w:before="0" w:beforeAutospacing="0" w:after="60" w:afterAutospacing="0"/>
              <w:ind w:left="-19"/>
              <w:rPr>
                <w:sz w:val="16"/>
                <w:szCs w:val="16"/>
              </w:rPr>
            </w:pPr>
          </w:p>
        </w:tc>
        <w:tc>
          <w:tcPr>
            <w:tcW w:w="3330" w:type="dxa"/>
          </w:tcPr>
          <w:p w14:paraId="3F95830D" w14:textId="77777777" w:rsidR="0050053D" w:rsidRPr="00D37081" w:rsidRDefault="0050053D" w:rsidP="00082DEA">
            <w:pPr>
              <w:pStyle w:val="NormalWeb"/>
              <w:spacing w:before="0" w:beforeAutospacing="0" w:after="60" w:afterAutospacing="0"/>
              <w:ind w:left="-12"/>
              <w:rPr>
                <w:rFonts w:asciiTheme="minorHAnsi" w:hAnsiTheme="minorHAnsi" w:cstheme="minorBidi"/>
                <w:sz w:val="16"/>
                <w:szCs w:val="16"/>
              </w:rPr>
            </w:pPr>
          </w:p>
        </w:tc>
      </w:tr>
      <w:tr w:rsidR="0050053D" w:rsidRPr="007516BD" w14:paraId="1D8D1A64" w14:textId="77777777" w:rsidTr="00082DEA">
        <w:tc>
          <w:tcPr>
            <w:tcW w:w="10170" w:type="dxa"/>
            <w:gridSpan w:val="3"/>
          </w:tcPr>
          <w:p w14:paraId="2CF3BC57" w14:textId="77777777" w:rsidR="0050053D" w:rsidRPr="007516BD" w:rsidRDefault="0050053D" w:rsidP="00082DEA">
            <w:pPr>
              <w:pStyle w:val="NormalWeb"/>
              <w:rPr>
                <w:rFonts w:ascii="Calibri" w:hAnsi="Calibri" w:cs="Calibri"/>
                <w:sz w:val="18"/>
                <w:szCs w:val="18"/>
              </w:rPr>
            </w:pPr>
            <w:r w:rsidRPr="006D5D3F">
              <w:rPr>
                <w:rFonts w:ascii="Calibri" w:hAnsi="Calibri" w:cs="Calibri"/>
                <w:sz w:val="16"/>
                <w:szCs w:val="16"/>
              </w:rPr>
              <w:t>COMMENTS:</w:t>
            </w:r>
          </w:p>
        </w:tc>
      </w:tr>
    </w:tbl>
    <w:p w14:paraId="3542FD53" w14:textId="77777777" w:rsidR="000E499E" w:rsidRDefault="000E499E">
      <w:pPr>
        <w:rPr>
          <w:sz w:val="18"/>
          <w:szCs w:val="18"/>
        </w:rPr>
      </w:pPr>
    </w:p>
    <w:p w14:paraId="3BE51F9A" w14:textId="77777777" w:rsidR="000E499E" w:rsidRDefault="000E499E">
      <w:pPr>
        <w:rPr>
          <w:sz w:val="18"/>
          <w:szCs w:val="18"/>
        </w:rPr>
      </w:pPr>
    </w:p>
    <w:p w14:paraId="1E000BBE" w14:textId="77777777" w:rsidR="000E499E" w:rsidRDefault="000E499E">
      <w:pPr>
        <w:rPr>
          <w:sz w:val="18"/>
          <w:szCs w:val="18"/>
        </w:rPr>
      </w:pPr>
    </w:p>
    <w:p w14:paraId="6422F85F" w14:textId="77777777" w:rsidR="000E499E" w:rsidRDefault="000E499E">
      <w:pPr>
        <w:rPr>
          <w:sz w:val="18"/>
          <w:szCs w:val="18"/>
        </w:rPr>
      </w:pPr>
    </w:p>
    <w:p w14:paraId="54FA91D1" w14:textId="77777777" w:rsidR="00500996" w:rsidRPr="007516BD" w:rsidRDefault="00500996">
      <w:pPr>
        <w:rPr>
          <w:sz w:val="18"/>
          <w:szCs w:val="18"/>
        </w:rPr>
      </w:pPr>
    </w:p>
    <w:sectPr w:rsidR="00500996" w:rsidRPr="007516BD" w:rsidSect="0021316B">
      <w:pgSz w:w="12240" w:h="15840"/>
      <w:pgMar w:top="1008"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3FBE8" w14:textId="77777777" w:rsidR="00BF03A6" w:rsidRDefault="00BF03A6" w:rsidP="005F7641">
      <w:r>
        <w:separator/>
      </w:r>
    </w:p>
  </w:endnote>
  <w:endnote w:type="continuationSeparator" w:id="0">
    <w:p w14:paraId="2AA5E26E" w14:textId="77777777" w:rsidR="00BF03A6" w:rsidRDefault="00BF03A6" w:rsidP="005F7641">
      <w:r>
        <w:continuationSeparator/>
      </w:r>
    </w:p>
  </w:endnote>
  <w:endnote w:type="continuationNotice" w:id="1">
    <w:p w14:paraId="5DCCA835" w14:textId="77777777" w:rsidR="00BF03A6" w:rsidRDefault="00BF03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14E5C" w14:textId="77777777" w:rsidR="00BF03A6" w:rsidRDefault="00BF03A6" w:rsidP="005F7641">
      <w:r>
        <w:separator/>
      </w:r>
    </w:p>
  </w:footnote>
  <w:footnote w:type="continuationSeparator" w:id="0">
    <w:p w14:paraId="6F2231CD" w14:textId="77777777" w:rsidR="00BF03A6" w:rsidRDefault="00BF03A6" w:rsidP="005F7641">
      <w:r>
        <w:continuationSeparator/>
      </w:r>
    </w:p>
  </w:footnote>
  <w:footnote w:type="continuationNotice" w:id="1">
    <w:p w14:paraId="05417C54" w14:textId="77777777" w:rsidR="00BF03A6" w:rsidRDefault="00BF03A6"/>
  </w:footnote>
</w:footnotes>
</file>

<file path=word/intelligence2.xml><?xml version="1.0" encoding="utf-8"?>
<int2:intelligence xmlns:int2="http://schemas.microsoft.com/office/intelligence/2020/intelligence" xmlns:oel="http://schemas.microsoft.com/office/2019/extlst">
  <int2:observations>
    <int2:bookmark int2:bookmarkName="_Int_fdBGAmln" int2:invalidationBookmarkName="" int2:hashCode="FwYhrAhCbAivjx" int2:id="xHmnm5kK">
      <int2:state int2:value="Rejected" int2:type="AugLoop_Text_Critique"/>
    </int2:bookmark>
    <int2:bookmark int2:bookmarkName="_Int_frjLN1v0" int2:invalidationBookmarkName="" int2:hashCode="qMAw9H7M1ehcvW" int2:id="IoIV5Wv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A57A"/>
    <w:multiLevelType w:val="hybridMultilevel"/>
    <w:tmpl w:val="FFFFFFFF"/>
    <w:lvl w:ilvl="0" w:tplc="FFC26DE4">
      <w:start w:val="1"/>
      <w:numFmt w:val="bullet"/>
      <w:lvlText w:val=""/>
      <w:lvlJc w:val="left"/>
      <w:pPr>
        <w:ind w:left="720" w:hanging="360"/>
      </w:pPr>
      <w:rPr>
        <w:rFonts w:ascii="Symbol" w:hAnsi="Symbol" w:hint="default"/>
      </w:rPr>
    </w:lvl>
    <w:lvl w:ilvl="1" w:tplc="35F21418">
      <w:start w:val="1"/>
      <w:numFmt w:val="bullet"/>
      <w:lvlText w:val="o"/>
      <w:lvlJc w:val="left"/>
      <w:pPr>
        <w:ind w:left="1440" w:hanging="360"/>
      </w:pPr>
      <w:rPr>
        <w:rFonts w:ascii="Courier New" w:hAnsi="Courier New" w:hint="default"/>
      </w:rPr>
    </w:lvl>
    <w:lvl w:ilvl="2" w:tplc="3A2C0A96">
      <w:start w:val="1"/>
      <w:numFmt w:val="bullet"/>
      <w:lvlText w:val=""/>
      <w:lvlJc w:val="left"/>
      <w:pPr>
        <w:ind w:left="2160" w:hanging="360"/>
      </w:pPr>
      <w:rPr>
        <w:rFonts w:ascii="Wingdings" w:hAnsi="Wingdings" w:hint="default"/>
      </w:rPr>
    </w:lvl>
    <w:lvl w:ilvl="3" w:tplc="7E32A7B6">
      <w:start w:val="1"/>
      <w:numFmt w:val="bullet"/>
      <w:lvlText w:val=""/>
      <w:lvlJc w:val="left"/>
      <w:pPr>
        <w:ind w:left="2880" w:hanging="360"/>
      </w:pPr>
      <w:rPr>
        <w:rFonts w:ascii="Symbol" w:hAnsi="Symbol" w:hint="default"/>
      </w:rPr>
    </w:lvl>
    <w:lvl w:ilvl="4" w:tplc="8BC23004">
      <w:start w:val="1"/>
      <w:numFmt w:val="bullet"/>
      <w:lvlText w:val="o"/>
      <w:lvlJc w:val="left"/>
      <w:pPr>
        <w:ind w:left="3600" w:hanging="360"/>
      </w:pPr>
      <w:rPr>
        <w:rFonts w:ascii="Courier New" w:hAnsi="Courier New" w:hint="default"/>
      </w:rPr>
    </w:lvl>
    <w:lvl w:ilvl="5" w:tplc="73B2068E">
      <w:start w:val="1"/>
      <w:numFmt w:val="bullet"/>
      <w:lvlText w:val=""/>
      <w:lvlJc w:val="left"/>
      <w:pPr>
        <w:ind w:left="4320" w:hanging="360"/>
      </w:pPr>
      <w:rPr>
        <w:rFonts w:ascii="Wingdings" w:hAnsi="Wingdings" w:hint="default"/>
      </w:rPr>
    </w:lvl>
    <w:lvl w:ilvl="6" w:tplc="BD8AE882">
      <w:start w:val="1"/>
      <w:numFmt w:val="bullet"/>
      <w:lvlText w:val=""/>
      <w:lvlJc w:val="left"/>
      <w:pPr>
        <w:ind w:left="5040" w:hanging="360"/>
      </w:pPr>
      <w:rPr>
        <w:rFonts w:ascii="Symbol" w:hAnsi="Symbol" w:hint="default"/>
      </w:rPr>
    </w:lvl>
    <w:lvl w:ilvl="7" w:tplc="6584EF8A">
      <w:start w:val="1"/>
      <w:numFmt w:val="bullet"/>
      <w:lvlText w:val="o"/>
      <w:lvlJc w:val="left"/>
      <w:pPr>
        <w:ind w:left="5760" w:hanging="360"/>
      </w:pPr>
      <w:rPr>
        <w:rFonts w:ascii="Courier New" w:hAnsi="Courier New" w:hint="default"/>
      </w:rPr>
    </w:lvl>
    <w:lvl w:ilvl="8" w:tplc="3A02AC46">
      <w:start w:val="1"/>
      <w:numFmt w:val="bullet"/>
      <w:lvlText w:val=""/>
      <w:lvlJc w:val="left"/>
      <w:pPr>
        <w:ind w:left="6480" w:hanging="360"/>
      </w:pPr>
      <w:rPr>
        <w:rFonts w:ascii="Wingdings" w:hAnsi="Wingdings" w:hint="default"/>
      </w:rPr>
    </w:lvl>
  </w:abstractNum>
  <w:abstractNum w:abstractNumId="1" w15:restartNumberingAfterBreak="0">
    <w:nsid w:val="05EE25AA"/>
    <w:multiLevelType w:val="hybridMultilevel"/>
    <w:tmpl w:val="F16E8DBC"/>
    <w:lvl w:ilvl="0" w:tplc="FEF2243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52368"/>
    <w:multiLevelType w:val="hybridMultilevel"/>
    <w:tmpl w:val="0A026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329A0"/>
    <w:multiLevelType w:val="hybridMultilevel"/>
    <w:tmpl w:val="D3F056C2"/>
    <w:lvl w:ilvl="0" w:tplc="10026994">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659D4"/>
    <w:multiLevelType w:val="hybridMultilevel"/>
    <w:tmpl w:val="625A9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F239B8"/>
    <w:multiLevelType w:val="hybridMultilevel"/>
    <w:tmpl w:val="D19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E65063"/>
    <w:multiLevelType w:val="hybridMultilevel"/>
    <w:tmpl w:val="127444A2"/>
    <w:lvl w:ilvl="0" w:tplc="FFFFFFFF">
      <w:start w:val="1"/>
      <w:numFmt w:val="decimal"/>
      <w:lvlText w:val="%1."/>
      <w:lvlJc w:val="left"/>
      <w:pPr>
        <w:ind w:left="707" w:hanging="360"/>
      </w:pPr>
      <w:rPr>
        <w:rFonts w:hint="default"/>
      </w:rPr>
    </w:lvl>
    <w:lvl w:ilvl="1" w:tplc="FFFFFFFF" w:tentative="1">
      <w:start w:val="1"/>
      <w:numFmt w:val="lowerLetter"/>
      <w:lvlText w:val="%2."/>
      <w:lvlJc w:val="left"/>
      <w:pPr>
        <w:ind w:left="1427" w:hanging="360"/>
      </w:pPr>
    </w:lvl>
    <w:lvl w:ilvl="2" w:tplc="FFFFFFFF" w:tentative="1">
      <w:start w:val="1"/>
      <w:numFmt w:val="lowerRoman"/>
      <w:lvlText w:val="%3."/>
      <w:lvlJc w:val="right"/>
      <w:pPr>
        <w:ind w:left="2147" w:hanging="180"/>
      </w:pPr>
    </w:lvl>
    <w:lvl w:ilvl="3" w:tplc="FFFFFFFF" w:tentative="1">
      <w:start w:val="1"/>
      <w:numFmt w:val="decimal"/>
      <w:lvlText w:val="%4."/>
      <w:lvlJc w:val="left"/>
      <w:pPr>
        <w:ind w:left="2867" w:hanging="360"/>
      </w:pPr>
    </w:lvl>
    <w:lvl w:ilvl="4" w:tplc="FFFFFFFF" w:tentative="1">
      <w:start w:val="1"/>
      <w:numFmt w:val="lowerLetter"/>
      <w:lvlText w:val="%5."/>
      <w:lvlJc w:val="left"/>
      <w:pPr>
        <w:ind w:left="3587" w:hanging="360"/>
      </w:pPr>
    </w:lvl>
    <w:lvl w:ilvl="5" w:tplc="FFFFFFFF" w:tentative="1">
      <w:start w:val="1"/>
      <w:numFmt w:val="lowerRoman"/>
      <w:lvlText w:val="%6."/>
      <w:lvlJc w:val="right"/>
      <w:pPr>
        <w:ind w:left="4307" w:hanging="180"/>
      </w:pPr>
    </w:lvl>
    <w:lvl w:ilvl="6" w:tplc="FFFFFFFF" w:tentative="1">
      <w:start w:val="1"/>
      <w:numFmt w:val="decimal"/>
      <w:lvlText w:val="%7."/>
      <w:lvlJc w:val="left"/>
      <w:pPr>
        <w:ind w:left="5027" w:hanging="360"/>
      </w:pPr>
    </w:lvl>
    <w:lvl w:ilvl="7" w:tplc="FFFFFFFF" w:tentative="1">
      <w:start w:val="1"/>
      <w:numFmt w:val="lowerLetter"/>
      <w:lvlText w:val="%8."/>
      <w:lvlJc w:val="left"/>
      <w:pPr>
        <w:ind w:left="5747" w:hanging="360"/>
      </w:pPr>
    </w:lvl>
    <w:lvl w:ilvl="8" w:tplc="FFFFFFFF" w:tentative="1">
      <w:start w:val="1"/>
      <w:numFmt w:val="lowerRoman"/>
      <w:lvlText w:val="%9."/>
      <w:lvlJc w:val="right"/>
      <w:pPr>
        <w:ind w:left="6467" w:hanging="180"/>
      </w:pPr>
    </w:lvl>
  </w:abstractNum>
  <w:abstractNum w:abstractNumId="7" w15:restartNumberingAfterBreak="0">
    <w:nsid w:val="1FE8E496"/>
    <w:multiLevelType w:val="hybridMultilevel"/>
    <w:tmpl w:val="7DEC2AA8"/>
    <w:lvl w:ilvl="0" w:tplc="ED44FE94">
      <w:start w:val="1"/>
      <w:numFmt w:val="lowerLetter"/>
      <w:lvlText w:val="%1."/>
      <w:lvlJc w:val="left"/>
      <w:pPr>
        <w:ind w:left="720" w:hanging="360"/>
      </w:pPr>
      <w:rPr>
        <w:rFonts w:ascii="Calibri" w:hAnsi="Calibri" w:hint="default"/>
      </w:rPr>
    </w:lvl>
    <w:lvl w:ilvl="1" w:tplc="14FA3250">
      <w:start w:val="1"/>
      <w:numFmt w:val="lowerLetter"/>
      <w:lvlText w:val="%2."/>
      <w:lvlJc w:val="left"/>
      <w:pPr>
        <w:ind w:left="1440" w:hanging="360"/>
      </w:pPr>
    </w:lvl>
    <w:lvl w:ilvl="2" w:tplc="70107A78">
      <w:start w:val="1"/>
      <w:numFmt w:val="lowerRoman"/>
      <w:lvlText w:val="%3."/>
      <w:lvlJc w:val="right"/>
      <w:pPr>
        <w:ind w:left="2160" w:hanging="180"/>
      </w:pPr>
    </w:lvl>
    <w:lvl w:ilvl="3" w:tplc="D102DC92">
      <w:start w:val="1"/>
      <w:numFmt w:val="decimal"/>
      <w:lvlText w:val="%4."/>
      <w:lvlJc w:val="left"/>
      <w:pPr>
        <w:ind w:left="2880" w:hanging="360"/>
      </w:pPr>
    </w:lvl>
    <w:lvl w:ilvl="4" w:tplc="56E88CBE">
      <w:start w:val="1"/>
      <w:numFmt w:val="lowerLetter"/>
      <w:lvlText w:val="%5."/>
      <w:lvlJc w:val="left"/>
      <w:pPr>
        <w:ind w:left="3600" w:hanging="360"/>
      </w:pPr>
    </w:lvl>
    <w:lvl w:ilvl="5" w:tplc="C2467FFC">
      <w:start w:val="1"/>
      <w:numFmt w:val="lowerRoman"/>
      <w:lvlText w:val="%6."/>
      <w:lvlJc w:val="right"/>
      <w:pPr>
        <w:ind w:left="4320" w:hanging="180"/>
      </w:pPr>
    </w:lvl>
    <w:lvl w:ilvl="6" w:tplc="494C7B10">
      <w:start w:val="1"/>
      <w:numFmt w:val="decimal"/>
      <w:lvlText w:val="%7."/>
      <w:lvlJc w:val="left"/>
      <w:pPr>
        <w:ind w:left="5040" w:hanging="360"/>
      </w:pPr>
    </w:lvl>
    <w:lvl w:ilvl="7" w:tplc="8BE65F50">
      <w:start w:val="1"/>
      <w:numFmt w:val="lowerLetter"/>
      <w:lvlText w:val="%8."/>
      <w:lvlJc w:val="left"/>
      <w:pPr>
        <w:ind w:left="5760" w:hanging="360"/>
      </w:pPr>
    </w:lvl>
    <w:lvl w:ilvl="8" w:tplc="F12CB5BE">
      <w:start w:val="1"/>
      <w:numFmt w:val="lowerRoman"/>
      <w:lvlText w:val="%9."/>
      <w:lvlJc w:val="right"/>
      <w:pPr>
        <w:ind w:left="6480" w:hanging="180"/>
      </w:pPr>
    </w:lvl>
  </w:abstractNum>
  <w:abstractNum w:abstractNumId="8" w15:restartNumberingAfterBreak="0">
    <w:nsid w:val="21C54221"/>
    <w:multiLevelType w:val="hybridMultilevel"/>
    <w:tmpl w:val="BC1AA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25E2AF"/>
    <w:multiLevelType w:val="hybridMultilevel"/>
    <w:tmpl w:val="6F56C2D4"/>
    <w:lvl w:ilvl="0" w:tplc="C2B29DEE">
      <w:start w:val="2"/>
      <w:numFmt w:val="lowerLetter"/>
      <w:lvlText w:val="%1."/>
      <w:lvlJc w:val="left"/>
      <w:pPr>
        <w:ind w:left="720" w:hanging="360"/>
      </w:pPr>
      <w:rPr>
        <w:rFonts w:ascii="Calibri" w:hAnsi="Calibri" w:hint="default"/>
      </w:rPr>
    </w:lvl>
    <w:lvl w:ilvl="1" w:tplc="5412C7EC">
      <w:start w:val="1"/>
      <w:numFmt w:val="lowerLetter"/>
      <w:lvlText w:val="%2."/>
      <w:lvlJc w:val="left"/>
      <w:pPr>
        <w:ind w:left="1440" w:hanging="360"/>
      </w:pPr>
    </w:lvl>
    <w:lvl w:ilvl="2" w:tplc="3A260F58">
      <w:start w:val="1"/>
      <w:numFmt w:val="lowerRoman"/>
      <w:lvlText w:val="%3."/>
      <w:lvlJc w:val="right"/>
      <w:pPr>
        <w:ind w:left="2160" w:hanging="180"/>
      </w:pPr>
    </w:lvl>
    <w:lvl w:ilvl="3" w:tplc="04FA46D2">
      <w:start w:val="1"/>
      <w:numFmt w:val="decimal"/>
      <w:lvlText w:val="%4."/>
      <w:lvlJc w:val="left"/>
      <w:pPr>
        <w:ind w:left="2880" w:hanging="360"/>
      </w:pPr>
    </w:lvl>
    <w:lvl w:ilvl="4" w:tplc="32C2C39C">
      <w:start w:val="1"/>
      <w:numFmt w:val="lowerLetter"/>
      <w:lvlText w:val="%5."/>
      <w:lvlJc w:val="left"/>
      <w:pPr>
        <w:ind w:left="3600" w:hanging="360"/>
      </w:pPr>
    </w:lvl>
    <w:lvl w:ilvl="5" w:tplc="F280D336">
      <w:start w:val="1"/>
      <w:numFmt w:val="lowerRoman"/>
      <w:lvlText w:val="%6."/>
      <w:lvlJc w:val="right"/>
      <w:pPr>
        <w:ind w:left="4320" w:hanging="180"/>
      </w:pPr>
    </w:lvl>
    <w:lvl w:ilvl="6" w:tplc="3D3C9B30">
      <w:start w:val="1"/>
      <w:numFmt w:val="decimal"/>
      <w:lvlText w:val="%7."/>
      <w:lvlJc w:val="left"/>
      <w:pPr>
        <w:ind w:left="5040" w:hanging="360"/>
      </w:pPr>
    </w:lvl>
    <w:lvl w:ilvl="7" w:tplc="2B6297C8">
      <w:start w:val="1"/>
      <w:numFmt w:val="lowerLetter"/>
      <w:lvlText w:val="%8."/>
      <w:lvlJc w:val="left"/>
      <w:pPr>
        <w:ind w:left="5760" w:hanging="360"/>
      </w:pPr>
    </w:lvl>
    <w:lvl w:ilvl="8" w:tplc="5276D328">
      <w:start w:val="1"/>
      <w:numFmt w:val="lowerRoman"/>
      <w:lvlText w:val="%9."/>
      <w:lvlJc w:val="right"/>
      <w:pPr>
        <w:ind w:left="6480" w:hanging="180"/>
      </w:pPr>
    </w:lvl>
  </w:abstractNum>
  <w:abstractNum w:abstractNumId="10" w15:restartNumberingAfterBreak="0">
    <w:nsid w:val="29CF338B"/>
    <w:multiLevelType w:val="hybridMultilevel"/>
    <w:tmpl w:val="A43E4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DD3107"/>
    <w:multiLevelType w:val="hybridMultilevel"/>
    <w:tmpl w:val="3FF61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F12243"/>
    <w:multiLevelType w:val="hybridMultilevel"/>
    <w:tmpl w:val="E9DA14C0"/>
    <w:lvl w:ilvl="0" w:tplc="286077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466EB5"/>
    <w:multiLevelType w:val="hybridMultilevel"/>
    <w:tmpl w:val="A5E82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B77036"/>
    <w:multiLevelType w:val="hybridMultilevel"/>
    <w:tmpl w:val="B80AEDA0"/>
    <w:lvl w:ilvl="0" w:tplc="D4068018">
      <w:start w:val="1"/>
      <w:numFmt w:val="decimal"/>
      <w:lvlText w:val="%1."/>
      <w:lvlJc w:val="left"/>
      <w:pPr>
        <w:ind w:left="720" w:hanging="360"/>
      </w:pPr>
      <w:rPr>
        <w:rFonts w:asciiTheme="minorHAnsi" w:eastAsiaTheme="minorHAnsi" w:hAnsiTheme="minorHAnsi" w:cstheme="minorHAnsi"/>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B33B77"/>
    <w:multiLevelType w:val="hybridMultilevel"/>
    <w:tmpl w:val="127444A2"/>
    <w:lvl w:ilvl="0" w:tplc="FFFFFFFF">
      <w:start w:val="1"/>
      <w:numFmt w:val="decimal"/>
      <w:lvlText w:val="%1."/>
      <w:lvlJc w:val="left"/>
      <w:pPr>
        <w:ind w:left="707" w:hanging="360"/>
      </w:pPr>
      <w:rPr>
        <w:rFonts w:hint="default"/>
      </w:rPr>
    </w:lvl>
    <w:lvl w:ilvl="1" w:tplc="FFFFFFFF" w:tentative="1">
      <w:start w:val="1"/>
      <w:numFmt w:val="lowerLetter"/>
      <w:lvlText w:val="%2."/>
      <w:lvlJc w:val="left"/>
      <w:pPr>
        <w:ind w:left="1427" w:hanging="360"/>
      </w:pPr>
    </w:lvl>
    <w:lvl w:ilvl="2" w:tplc="FFFFFFFF" w:tentative="1">
      <w:start w:val="1"/>
      <w:numFmt w:val="lowerRoman"/>
      <w:lvlText w:val="%3."/>
      <w:lvlJc w:val="right"/>
      <w:pPr>
        <w:ind w:left="2147" w:hanging="180"/>
      </w:pPr>
    </w:lvl>
    <w:lvl w:ilvl="3" w:tplc="FFFFFFFF" w:tentative="1">
      <w:start w:val="1"/>
      <w:numFmt w:val="decimal"/>
      <w:lvlText w:val="%4."/>
      <w:lvlJc w:val="left"/>
      <w:pPr>
        <w:ind w:left="2867" w:hanging="360"/>
      </w:pPr>
    </w:lvl>
    <w:lvl w:ilvl="4" w:tplc="FFFFFFFF" w:tentative="1">
      <w:start w:val="1"/>
      <w:numFmt w:val="lowerLetter"/>
      <w:lvlText w:val="%5."/>
      <w:lvlJc w:val="left"/>
      <w:pPr>
        <w:ind w:left="3587" w:hanging="360"/>
      </w:pPr>
    </w:lvl>
    <w:lvl w:ilvl="5" w:tplc="FFFFFFFF" w:tentative="1">
      <w:start w:val="1"/>
      <w:numFmt w:val="lowerRoman"/>
      <w:lvlText w:val="%6."/>
      <w:lvlJc w:val="right"/>
      <w:pPr>
        <w:ind w:left="4307" w:hanging="180"/>
      </w:pPr>
    </w:lvl>
    <w:lvl w:ilvl="6" w:tplc="FFFFFFFF" w:tentative="1">
      <w:start w:val="1"/>
      <w:numFmt w:val="decimal"/>
      <w:lvlText w:val="%7."/>
      <w:lvlJc w:val="left"/>
      <w:pPr>
        <w:ind w:left="5027" w:hanging="360"/>
      </w:pPr>
    </w:lvl>
    <w:lvl w:ilvl="7" w:tplc="FFFFFFFF" w:tentative="1">
      <w:start w:val="1"/>
      <w:numFmt w:val="lowerLetter"/>
      <w:lvlText w:val="%8."/>
      <w:lvlJc w:val="left"/>
      <w:pPr>
        <w:ind w:left="5747" w:hanging="360"/>
      </w:pPr>
    </w:lvl>
    <w:lvl w:ilvl="8" w:tplc="FFFFFFFF" w:tentative="1">
      <w:start w:val="1"/>
      <w:numFmt w:val="lowerRoman"/>
      <w:lvlText w:val="%9."/>
      <w:lvlJc w:val="right"/>
      <w:pPr>
        <w:ind w:left="6467" w:hanging="180"/>
      </w:pPr>
    </w:lvl>
  </w:abstractNum>
  <w:abstractNum w:abstractNumId="16" w15:restartNumberingAfterBreak="0">
    <w:nsid w:val="38C21CDE"/>
    <w:multiLevelType w:val="hybridMultilevel"/>
    <w:tmpl w:val="E9DA14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3379B8"/>
    <w:multiLevelType w:val="hybridMultilevel"/>
    <w:tmpl w:val="B5DC6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B20446"/>
    <w:multiLevelType w:val="hybridMultilevel"/>
    <w:tmpl w:val="8222CEE0"/>
    <w:lvl w:ilvl="0" w:tplc="8A821156">
      <w:start w:val="1"/>
      <w:numFmt w:val="decimal"/>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19" w15:restartNumberingAfterBreak="0">
    <w:nsid w:val="41BE4AB6"/>
    <w:multiLevelType w:val="hybridMultilevel"/>
    <w:tmpl w:val="59126720"/>
    <w:lvl w:ilvl="0" w:tplc="98CC3944">
      <w:start w:val="1"/>
      <w:numFmt w:val="decimal"/>
      <w:lvlText w:val="%1."/>
      <w:lvlJc w:val="left"/>
      <w:pPr>
        <w:ind w:left="720" w:hanging="360"/>
      </w:pPr>
      <w:rPr>
        <w:rFonts w:asciiTheme="minorHAnsi" w:hAnsiTheme="minorHAnsi" w:cstheme="minorHAnsi" w:hint="default"/>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4A3E78"/>
    <w:multiLevelType w:val="hybridMultilevel"/>
    <w:tmpl w:val="46766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1913E1"/>
    <w:multiLevelType w:val="hybridMultilevel"/>
    <w:tmpl w:val="AB103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EE716C"/>
    <w:multiLevelType w:val="multilevel"/>
    <w:tmpl w:val="124C3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CEBC68"/>
    <w:multiLevelType w:val="hybridMultilevel"/>
    <w:tmpl w:val="43941A3C"/>
    <w:lvl w:ilvl="0" w:tplc="F0FA50E2">
      <w:start w:val="1"/>
      <w:numFmt w:val="bullet"/>
      <w:lvlText w:val=""/>
      <w:lvlJc w:val="left"/>
      <w:pPr>
        <w:ind w:left="720" w:hanging="360"/>
      </w:pPr>
      <w:rPr>
        <w:rFonts w:ascii="Symbol" w:hAnsi="Symbol" w:hint="default"/>
      </w:rPr>
    </w:lvl>
    <w:lvl w:ilvl="1" w:tplc="411A0B24">
      <w:start w:val="1"/>
      <w:numFmt w:val="bullet"/>
      <w:lvlText w:val="o"/>
      <w:lvlJc w:val="left"/>
      <w:pPr>
        <w:ind w:left="1440" w:hanging="360"/>
      </w:pPr>
      <w:rPr>
        <w:rFonts w:ascii="Courier New" w:hAnsi="Courier New" w:hint="default"/>
      </w:rPr>
    </w:lvl>
    <w:lvl w:ilvl="2" w:tplc="B10CC29A">
      <w:start w:val="1"/>
      <w:numFmt w:val="bullet"/>
      <w:lvlText w:val=""/>
      <w:lvlJc w:val="left"/>
      <w:pPr>
        <w:ind w:left="2160" w:hanging="360"/>
      </w:pPr>
      <w:rPr>
        <w:rFonts w:ascii="Wingdings" w:hAnsi="Wingdings" w:hint="default"/>
      </w:rPr>
    </w:lvl>
    <w:lvl w:ilvl="3" w:tplc="0038E0A8">
      <w:start w:val="1"/>
      <w:numFmt w:val="bullet"/>
      <w:lvlText w:val=""/>
      <w:lvlJc w:val="left"/>
      <w:pPr>
        <w:ind w:left="2880" w:hanging="360"/>
      </w:pPr>
      <w:rPr>
        <w:rFonts w:ascii="Symbol" w:hAnsi="Symbol" w:hint="default"/>
      </w:rPr>
    </w:lvl>
    <w:lvl w:ilvl="4" w:tplc="098473BC">
      <w:start w:val="1"/>
      <w:numFmt w:val="bullet"/>
      <w:lvlText w:val="o"/>
      <w:lvlJc w:val="left"/>
      <w:pPr>
        <w:ind w:left="3600" w:hanging="360"/>
      </w:pPr>
      <w:rPr>
        <w:rFonts w:ascii="Courier New" w:hAnsi="Courier New" w:hint="default"/>
      </w:rPr>
    </w:lvl>
    <w:lvl w:ilvl="5" w:tplc="8F923B0E">
      <w:start w:val="1"/>
      <w:numFmt w:val="bullet"/>
      <w:lvlText w:val=""/>
      <w:lvlJc w:val="left"/>
      <w:pPr>
        <w:ind w:left="4320" w:hanging="360"/>
      </w:pPr>
      <w:rPr>
        <w:rFonts w:ascii="Wingdings" w:hAnsi="Wingdings" w:hint="default"/>
      </w:rPr>
    </w:lvl>
    <w:lvl w:ilvl="6" w:tplc="E9F84BDE">
      <w:start w:val="1"/>
      <w:numFmt w:val="bullet"/>
      <w:lvlText w:val=""/>
      <w:lvlJc w:val="left"/>
      <w:pPr>
        <w:ind w:left="5040" w:hanging="360"/>
      </w:pPr>
      <w:rPr>
        <w:rFonts w:ascii="Symbol" w:hAnsi="Symbol" w:hint="default"/>
      </w:rPr>
    </w:lvl>
    <w:lvl w:ilvl="7" w:tplc="005ABFEE">
      <w:start w:val="1"/>
      <w:numFmt w:val="bullet"/>
      <w:lvlText w:val="o"/>
      <w:lvlJc w:val="left"/>
      <w:pPr>
        <w:ind w:left="5760" w:hanging="360"/>
      </w:pPr>
      <w:rPr>
        <w:rFonts w:ascii="Courier New" w:hAnsi="Courier New" w:hint="default"/>
      </w:rPr>
    </w:lvl>
    <w:lvl w:ilvl="8" w:tplc="B6741688">
      <w:start w:val="1"/>
      <w:numFmt w:val="bullet"/>
      <w:lvlText w:val=""/>
      <w:lvlJc w:val="left"/>
      <w:pPr>
        <w:ind w:left="6480" w:hanging="360"/>
      </w:pPr>
      <w:rPr>
        <w:rFonts w:ascii="Wingdings" w:hAnsi="Wingdings" w:hint="default"/>
      </w:rPr>
    </w:lvl>
  </w:abstractNum>
  <w:abstractNum w:abstractNumId="24" w15:restartNumberingAfterBreak="0">
    <w:nsid w:val="5AC046FB"/>
    <w:multiLevelType w:val="hybridMultilevel"/>
    <w:tmpl w:val="E0221CC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5BA8F1"/>
    <w:multiLevelType w:val="hybridMultilevel"/>
    <w:tmpl w:val="FFFFFFFF"/>
    <w:lvl w:ilvl="0" w:tplc="1C540678">
      <w:start w:val="1"/>
      <w:numFmt w:val="bullet"/>
      <w:lvlText w:val="·"/>
      <w:lvlJc w:val="left"/>
      <w:pPr>
        <w:ind w:left="720" w:hanging="360"/>
      </w:pPr>
      <w:rPr>
        <w:rFonts w:ascii="Symbol" w:hAnsi="Symbol" w:hint="default"/>
      </w:rPr>
    </w:lvl>
    <w:lvl w:ilvl="1" w:tplc="AD925D2C">
      <w:start w:val="1"/>
      <w:numFmt w:val="bullet"/>
      <w:lvlText w:val="o"/>
      <w:lvlJc w:val="left"/>
      <w:pPr>
        <w:ind w:left="1440" w:hanging="360"/>
      </w:pPr>
      <w:rPr>
        <w:rFonts w:ascii="Courier New" w:hAnsi="Courier New" w:hint="default"/>
      </w:rPr>
    </w:lvl>
    <w:lvl w:ilvl="2" w:tplc="D5829D02">
      <w:start w:val="1"/>
      <w:numFmt w:val="bullet"/>
      <w:lvlText w:val=""/>
      <w:lvlJc w:val="left"/>
      <w:pPr>
        <w:ind w:left="2160" w:hanging="360"/>
      </w:pPr>
      <w:rPr>
        <w:rFonts w:ascii="Wingdings" w:hAnsi="Wingdings" w:hint="default"/>
      </w:rPr>
    </w:lvl>
    <w:lvl w:ilvl="3" w:tplc="020497D8">
      <w:start w:val="1"/>
      <w:numFmt w:val="bullet"/>
      <w:lvlText w:val=""/>
      <w:lvlJc w:val="left"/>
      <w:pPr>
        <w:ind w:left="2880" w:hanging="360"/>
      </w:pPr>
      <w:rPr>
        <w:rFonts w:ascii="Symbol" w:hAnsi="Symbol" w:hint="default"/>
      </w:rPr>
    </w:lvl>
    <w:lvl w:ilvl="4" w:tplc="B73C111E">
      <w:start w:val="1"/>
      <w:numFmt w:val="bullet"/>
      <w:lvlText w:val="o"/>
      <w:lvlJc w:val="left"/>
      <w:pPr>
        <w:ind w:left="3600" w:hanging="360"/>
      </w:pPr>
      <w:rPr>
        <w:rFonts w:ascii="Courier New" w:hAnsi="Courier New" w:hint="default"/>
      </w:rPr>
    </w:lvl>
    <w:lvl w:ilvl="5" w:tplc="ECF8AE2C">
      <w:start w:val="1"/>
      <w:numFmt w:val="bullet"/>
      <w:lvlText w:val=""/>
      <w:lvlJc w:val="left"/>
      <w:pPr>
        <w:ind w:left="4320" w:hanging="360"/>
      </w:pPr>
      <w:rPr>
        <w:rFonts w:ascii="Wingdings" w:hAnsi="Wingdings" w:hint="default"/>
      </w:rPr>
    </w:lvl>
    <w:lvl w:ilvl="6" w:tplc="6FFEBCE8">
      <w:start w:val="1"/>
      <w:numFmt w:val="bullet"/>
      <w:lvlText w:val=""/>
      <w:lvlJc w:val="left"/>
      <w:pPr>
        <w:ind w:left="5040" w:hanging="360"/>
      </w:pPr>
      <w:rPr>
        <w:rFonts w:ascii="Symbol" w:hAnsi="Symbol" w:hint="default"/>
      </w:rPr>
    </w:lvl>
    <w:lvl w:ilvl="7" w:tplc="AF304B5C">
      <w:start w:val="1"/>
      <w:numFmt w:val="bullet"/>
      <w:lvlText w:val="o"/>
      <w:lvlJc w:val="left"/>
      <w:pPr>
        <w:ind w:left="5760" w:hanging="360"/>
      </w:pPr>
      <w:rPr>
        <w:rFonts w:ascii="Courier New" w:hAnsi="Courier New" w:hint="default"/>
      </w:rPr>
    </w:lvl>
    <w:lvl w:ilvl="8" w:tplc="56E2A052">
      <w:start w:val="1"/>
      <w:numFmt w:val="bullet"/>
      <w:lvlText w:val=""/>
      <w:lvlJc w:val="left"/>
      <w:pPr>
        <w:ind w:left="6480" w:hanging="360"/>
      </w:pPr>
      <w:rPr>
        <w:rFonts w:ascii="Wingdings" w:hAnsi="Wingdings" w:hint="default"/>
      </w:rPr>
    </w:lvl>
  </w:abstractNum>
  <w:abstractNum w:abstractNumId="26" w15:restartNumberingAfterBreak="0">
    <w:nsid w:val="5FF95C7E"/>
    <w:multiLevelType w:val="hybridMultilevel"/>
    <w:tmpl w:val="F544FBF4"/>
    <w:lvl w:ilvl="0" w:tplc="58AAF1CC">
      <w:start w:val="1"/>
      <w:numFmt w:val="bullet"/>
      <w:lvlText w:val=""/>
      <w:lvlJc w:val="left"/>
      <w:pPr>
        <w:ind w:left="720" w:hanging="360"/>
      </w:pPr>
      <w:rPr>
        <w:rFonts w:ascii="Symbol" w:hAnsi="Symbol" w:hint="default"/>
      </w:rPr>
    </w:lvl>
    <w:lvl w:ilvl="1" w:tplc="E6BEB1AE">
      <w:start w:val="1"/>
      <w:numFmt w:val="bullet"/>
      <w:lvlText w:val="o"/>
      <w:lvlJc w:val="left"/>
      <w:pPr>
        <w:ind w:left="1440" w:hanging="360"/>
      </w:pPr>
      <w:rPr>
        <w:rFonts w:ascii="Courier New" w:hAnsi="Courier New" w:hint="default"/>
      </w:rPr>
    </w:lvl>
    <w:lvl w:ilvl="2" w:tplc="D1D0CD46">
      <w:start w:val="1"/>
      <w:numFmt w:val="bullet"/>
      <w:lvlText w:val=""/>
      <w:lvlJc w:val="left"/>
      <w:pPr>
        <w:ind w:left="2160" w:hanging="360"/>
      </w:pPr>
      <w:rPr>
        <w:rFonts w:ascii="Wingdings" w:hAnsi="Wingdings" w:hint="default"/>
      </w:rPr>
    </w:lvl>
    <w:lvl w:ilvl="3" w:tplc="A612852A">
      <w:start w:val="1"/>
      <w:numFmt w:val="bullet"/>
      <w:lvlText w:val=""/>
      <w:lvlJc w:val="left"/>
      <w:pPr>
        <w:ind w:left="2880" w:hanging="360"/>
      </w:pPr>
      <w:rPr>
        <w:rFonts w:ascii="Symbol" w:hAnsi="Symbol" w:hint="default"/>
      </w:rPr>
    </w:lvl>
    <w:lvl w:ilvl="4" w:tplc="351CE5AE">
      <w:start w:val="1"/>
      <w:numFmt w:val="bullet"/>
      <w:lvlText w:val="o"/>
      <w:lvlJc w:val="left"/>
      <w:pPr>
        <w:ind w:left="3600" w:hanging="360"/>
      </w:pPr>
      <w:rPr>
        <w:rFonts w:ascii="Courier New" w:hAnsi="Courier New" w:hint="default"/>
      </w:rPr>
    </w:lvl>
    <w:lvl w:ilvl="5" w:tplc="D44E4F84">
      <w:start w:val="1"/>
      <w:numFmt w:val="bullet"/>
      <w:lvlText w:val=""/>
      <w:lvlJc w:val="left"/>
      <w:pPr>
        <w:ind w:left="4320" w:hanging="360"/>
      </w:pPr>
      <w:rPr>
        <w:rFonts w:ascii="Wingdings" w:hAnsi="Wingdings" w:hint="default"/>
      </w:rPr>
    </w:lvl>
    <w:lvl w:ilvl="6" w:tplc="F2343566">
      <w:start w:val="1"/>
      <w:numFmt w:val="bullet"/>
      <w:lvlText w:val=""/>
      <w:lvlJc w:val="left"/>
      <w:pPr>
        <w:ind w:left="5040" w:hanging="360"/>
      </w:pPr>
      <w:rPr>
        <w:rFonts w:ascii="Symbol" w:hAnsi="Symbol" w:hint="default"/>
      </w:rPr>
    </w:lvl>
    <w:lvl w:ilvl="7" w:tplc="D27EC73A">
      <w:start w:val="1"/>
      <w:numFmt w:val="bullet"/>
      <w:lvlText w:val="o"/>
      <w:lvlJc w:val="left"/>
      <w:pPr>
        <w:ind w:left="5760" w:hanging="360"/>
      </w:pPr>
      <w:rPr>
        <w:rFonts w:ascii="Courier New" w:hAnsi="Courier New" w:hint="default"/>
      </w:rPr>
    </w:lvl>
    <w:lvl w:ilvl="8" w:tplc="9F3EB2A0">
      <w:start w:val="1"/>
      <w:numFmt w:val="bullet"/>
      <w:lvlText w:val=""/>
      <w:lvlJc w:val="left"/>
      <w:pPr>
        <w:ind w:left="6480" w:hanging="360"/>
      </w:pPr>
      <w:rPr>
        <w:rFonts w:ascii="Wingdings" w:hAnsi="Wingdings" w:hint="default"/>
      </w:rPr>
    </w:lvl>
  </w:abstractNum>
  <w:abstractNum w:abstractNumId="27" w15:restartNumberingAfterBreak="0">
    <w:nsid w:val="60E919B5"/>
    <w:multiLevelType w:val="hybridMultilevel"/>
    <w:tmpl w:val="F3CED9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5F30F9"/>
    <w:multiLevelType w:val="hybridMultilevel"/>
    <w:tmpl w:val="97728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A72570"/>
    <w:multiLevelType w:val="multilevel"/>
    <w:tmpl w:val="DD2ED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84C7373"/>
    <w:multiLevelType w:val="hybridMultilevel"/>
    <w:tmpl w:val="127444A2"/>
    <w:lvl w:ilvl="0" w:tplc="FFFFFFFF">
      <w:start w:val="1"/>
      <w:numFmt w:val="decimal"/>
      <w:lvlText w:val="%1."/>
      <w:lvlJc w:val="left"/>
      <w:pPr>
        <w:ind w:left="707" w:hanging="360"/>
      </w:pPr>
      <w:rPr>
        <w:rFonts w:hint="default"/>
      </w:rPr>
    </w:lvl>
    <w:lvl w:ilvl="1" w:tplc="FFFFFFFF" w:tentative="1">
      <w:start w:val="1"/>
      <w:numFmt w:val="lowerLetter"/>
      <w:lvlText w:val="%2."/>
      <w:lvlJc w:val="left"/>
      <w:pPr>
        <w:ind w:left="1427" w:hanging="360"/>
      </w:pPr>
    </w:lvl>
    <w:lvl w:ilvl="2" w:tplc="FFFFFFFF" w:tentative="1">
      <w:start w:val="1"/>
      <w:numFmt w:val="lowerRoman"/>
      <w:lvlText w:val="%3."/>
      <w:lvlJc w:val="right"/>
      <w:pPr>
        <w:ind w:left="2147" w:hanging="180"/>
      </w:pPr>
    </w:lvl>
    <w:lvl w:ilvl="3" w:tplc="FFFFFFFF" w:tentative="1">
      <w:start w:val="1"/>
      <w:numFmt w:val="decimal"/>
      <w:lvlText w:val="%4."/>
      <w:lvlJc w:val="left"/>
      <w:pPr>
        <w:ind w:left="2867" w:hanging="360"/>
      </w:pPr>
    </w:lvl>
    <w:lvl w:ilvl="4" w:tplc="FFFFFFFF" w:tentative="1">
      <w:start w:val="1"/>
      <w:numFmt w:val="lowerLetter"/>
      <w:lvlText w:val="%5."/>
      <w:lvlJc w:val="left"/>
      <w:pPr>
        <w:ind w:left="3587" w:hanging="360"/>
      </w:pPr>
    </w:lvl>
    <w:lvl w:ilvl="5" w:tplc="FFFFFFFF" w:tentative="1">
      <w:start w:val="1"/>
      <w:numFmt w:val="lowerRoman"/>
      <w:lvlText w:val="%6."/>
      <w:lvlJc w:val="right"/>
      <w:pPr>
        <w:ind w:left="4307" w:hanging="180"/>
      </w:pPr>
    </w:lvl>
    <w:lvl w:ilvl="6" w:tplc="FFFFFFFF" w:tentative="1">
      <w:start w:val="1"/>
      <w:numFmt w:val="decimal"/>
      <w:lvlText w:val="%7."/>
      <w:lvlJc w:val="left"/>
      <w:pPr>
        <w:ind w:left="5027" w:hanging="360"/>
      </w:pPr>
    </w:lvl>
    <w:lvl w:ilvl="7" w:tplc="FFFFFFFF" w:tentative="1">
      <w:start w:val="1"/>
      <w:numFmt w:val="lowerLetter"/>
      <w:lvlText w:val="%8."/>
      <w:lvlJc w:val="left"/>
      <w:pPr>
        <w:ind w:left="5747" w:hanging="360"/>
      </w:pPr>
    </w:lvl>
    <w:lvl w:ilvl="8" w:tplc="FFFFFFFF" w:tentative="1">
      <w:start w:val="1"/>
      <w:numFmt w:val="lowerRoman"/>
      <w:lvlText w:val="%9."/>
      <w:lvlJc w:val="right"/>
      <w:pPr>
        <w:ind w:left="6467" w:hanging="180"/>
      </w:pPr>
    </w:lvl>
  </w:abstractNum>
  <w:abstractNum w:abstractNumId="31" w15:restartNumberingAfterBreak="0">
    <w:nsid w:val="68607612"/>
    <w:multiLevelType w:val="hybridMultilevel"/>
    <w:tmpl w:val="A1107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AD5F11"/>
    <w:multiLevelType w:val="hybridMultilevel"/>
    <w:tmpl w:val="54BC223A"/>
    <w:lvl w:ilvl="0" w:tplc="75500BD4">
      <w:start w:val="1"/>
      <w:numFmt w:val="bullet"/>
      <w:lvlText w:val="·"/>
      <w:lvlJc w:val="left"/>
      <w:pPr>
        <w:ind w:left="720" w:hanging="360"/>
      </w:pPr>
      <w:rPr>
        <w:rFonts w:ascii="Symbol" w:hAnsi="Symbol" w:hint="default"/>
      </w:rPr>
    </w:lvl>
    <w:lvl w:ilvl="1" w:tplc="3B2C80AA">
      <w:start w:val="1"/>
      <w:numFmt w:val="bullet"/>
      <w:lvlText w:val="o"/>
      <w:lvlJc w:val="left"/>
      <w:pPr>
        <w:ind w:left="1440" w:hanging="360"/>
      </w:pPr>
      <w:rPr>
        <w:rFonts w:ascii="Courier New" w:hAnsi="Courier New" w:hint="default"/>
      </w:rPr>
    </w:lvl>
    <w:lvl w:ilvl="2" w:tplc="7B0279C6">
      <w:start w:val="1"/>
      <w:numFmt w:val="bullet"/>
      <w:lvlText w:val=""/>
      <w:lvlJc w:val="left"/>
      <w:pPr>
        <w:ind w:left="2160" w:hanging="360"/>
      </w:pPr>
      <w:rPr>
        <w:rFonts w:ascii="Wingdings" w:hAnsi="Wingdings" w:hint="default"/>
      </w:rPr>
    </w:lvl>
    <w:lvl w:ilvl="3" w:tplc="088C3A30">
      <w:start w:val="1"/>
      <w:numFmt w:val="bullet"/>
      <w:lvlText w:val=""/>
      <w:lvlJc w:val="left"/>
      <w:pPr>
        <w:ind w:left="2880" w:hanging="360"/>
      </w:pPr>
      <w:rPr>
        <w:rFonts w:ascii="Symbol" w:hAnsi="Symbol" w:hint="default"/>
      </w:rPr>
    </w:lvl>
    <w:lvl w:ilvl="4" w:tplc="8D42970E">
      <w:start w:val="1"/>
      <w:numFmt w:val="bullet"/>
      <w:lvlText w:val="o"/>
      <w:lvlJc w:val="left"/>
      <w:pPr>
        <w:ind w:left="3600" w:hanging="360"/>
      </w:pPr>
      <w:rPr>
        <w:rFonts w:ascii="Courier New" w:hAnsi="Courier New" w:hint="default"/>
      </w:rPr>
    </w:lvl>
    <w:lvl w:ilvl="5" w:tplc="840E82EE">
      <w:start w:val="1"/>
      <w:numFmt w:val="bullet"/>
      <w:lvlText w:val=""/>
      <w:lvlJc w:val="left"/>
      <w:pPr>
        <w:ind w:left="4320" w:hanging="360"/>
      </w:pPr>
      <w:rPr>
        <w:rFonts w:ascii="Wingdings" w:hAnsi="Wingdings" w:hint="default"/>
      </w:rPr>
    </w:lvl>
    <w:lvl w:ilvl="6" w:tplc="7EA8699A">
      <w:start w:val="1"/>
      <w:numFmt w:val="bullet"/>
      <w:lvlText w:val=""/>
      <w:lvlJc w:val="left"/>
      <w:pPr>
        <w:ind w:left="5040" w:hanging="360"/>
      </w:pPr>
      <w:rPr>
        <w:rFonts w:ascii="Symbol" w:hAnsi="Symbol" w:hint="default"/>
      </w:rPr>
    </w:lvl>
    <w:lvl w:ilvl="7" w:tplc="A58EC2F0">
      <w:start w:val="1"/>
      <w:numFmt w:val="bullet"/>
      <w:lvlText w:val="o"/>
      <w:lvlJc w:val="left"/>
      <w:pPr>
        <w:ind w:left="5760" w:hanging="360"/>
      </w:pPr>
      <w:rPr>
        <w:rFonts w:ascii="Courier New" w:hAnsi="Courier New" w:hint="default"/>
      </w:rPr>
    </w:lvl>
    <w:lvl w:ilvl="8" w:tplc="0336A10E">
      <w:start w:val="1"/>
      <w:numFmt w:val="bullet"/>
      <w:lvlText w:val=""/>
      <w:lvlJc w:val="left"/>
      <w:pPr>
        <w:ind w:left="6480" w:hanging="360"/>
      </w:pPr>
      <w:rPr>
        <w:rFonts w:ascii="Wingdings" w:hAnsi="Wingdings" w:hint="default"/>
      </w:rPr>
    </w:lvl>
  </w:abstractNum>
  <w:abstractNum w:abstractNumId="33" w15:restartNumberingAfterBreak="0">
    <w:nsid w:val="6C9501D9"/>
    <w:multiLevelType w:val="hybridMultilevel"/>
    <w:tmpl w:val="FFFFFFFF"/>
    <w:lvl w:ilvl="0" w:tplc="CE563B9A">
      <w:start w:val="2"/>
      <w:numFmt w:val="decimal"/>
      <w:lvlText w:val="%1."/>
      <w:lvlJc w:val="left"/>
      <w:pPr>
        <w:ind w:left="720" w:hanging="360"/>
      </w:pPr>
    </w:lvl>
    <w:lvl w:ilvl="1" w:tplc="D422CA5E">
      <w:start w:val="1"/>
      <w:numFmt w:val="lowerLetter"/>
      <w:lvlText w:val="%2."/>
      <w:lvlJc w:val="left"/>
      <w:pPr>
        <w:ind w:left="1440" w:hanging="360"/>
      </w:pPr>
    </w:lvl>
    <w:lvl w:ilvl="2" w:tplc="22707B14">
      <w:start w:val="1"/>
      <w:numFmt w:val="lowerRoman"/>
      <w:lvlText w:val="%3."/>
      <w:lvlJc w:val="right"/>
      <w:pPr>
        <w:ind w:left="2160" w:hanging="180"/>
      </w:pPr>
    </w:lvl>
    <w:lvl w:ilvl="3" w:tplc="41827E34">
      <w:start w:val="1"/>
      <w:numFmt w:val="decimal"/>
      <w:lvlText w:val="%4."/>
      <w:lvlJc w:val="left"/>
      <w:pPr>
        <w:ind w:left="2880" w:hanging="360"/>
      </w:pPr>
    </w:lvl>
    <w:lvl w:ilvl="4" w:tplc="2E26CF3A">
      <w:start w:val="1"/>
      <w:numFmt w:val="lowerLetter"/>
      <w:lvlText w:val="%5."/>
      <w:lvlJc w:val="left"/>
      <w:pPr>
        <w:ind w:left="3600" w:hanging="360"/>
      </w:pPr>
    </w:lvl>
    <w:lvl w:ilvl="5" w:tplc="80ACD0DC">
      <w:start w:val="1"/>
      <w:numFmt w:val="lowerRoman"/>
      <w:lvlText w:val="%6."/>
      <w:lvlJc w:val="right"/>
      <w:pPr>
        <w:ind w:left="4320" w:hanging="180"/>
      </w:pPr>
    </w:lvl>
    <w:lvl w:ilvl="6" w:tplc="207CAB50">
      <w:start w:val="1"/>
      <w:numFmt w:val="decimal"/>
      <w:lvlText w:val="%7."/>
      <w:lvlJc w:val="left"/>
      <w:pPr>
        <w:ind w:left="5040" w:hanging="360"/>
      </w:pPr>
    </w:lvl>
    <w:lvl w:ilvl="7" w:tplc="917CCBAC">
      <w:start w:val="1"/>
      <w:numFmt w:val="lowerLetter"/>
      <w:lvlText w:val="%8."/>
      <w:lvlJc w:val="left"/>
      <w:pPr>
        <w:ind w:left="5760" w:hanging="360"/>
      </w:pPr>
    </w:lvl>
    <w:lvl w:ilvl="8" w:tplc="3B767060">
      <w:start w:val="1"/>
      <w:numFmt w:val="lowerRoman"/>
      <w:lvlText w:val="%9."/>
      <w:lvlJc w:val="right"/>
      <w:pPr>
        <w:ind w:left="6480" w:hanging="180"/>
      </w:pPr>
    </w:lvl>
  </w:abstractNum>
  <w:abstractNum w:abstractNumId="34" w15:restartNumberingAfterBreak="0">
    <w:nsid w:val="6D19276A"/>
    <w:multiLevelType w:val="hybridMultilevel"/>
    <w:tmpl w:val="FAEE0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9FB232"/>
    <w:multiLevelType w:val="hybridMultilevel"/>
    <w:tmpl w:val="B0A65662"/>
    <w:lvl w:ilvl="0" w:tplc="61E63D18">
      <w:start w:val="1"/>
      <w:numFmt w:val="decimal"/>
      <w:lvlText w:val="%1."/>
      <w:lvlJc w:val="left"/>
      <w:pPr>
        <w:ind w:left="720" w:hanging="360"/>
      </w:pPr>
      <w:rPr>
        <w:rFonts w:ascii="Calibri" w:hAnsi="Calibri" w:hint="default"/>
      </w:rPr>
    </w:lvl>
    <w:lvl w:ilvl="1" w:tplc="4CF2459A">
      <w:start w:val="1"/>
      <w:numFmt w:val="lowerLetter"/>
      <w:lvlText w:val="%2."/>
      <w:lvlJc w:val="left"/>
      <w:pPr>
        <w:ind w:left="1440" w:hanging="360"/>
      </w:pPr>
    </w:lvl>
    <w:lvl w:ilvl="2" w:tplc="9C0C20A0">
      <w:start w:val="1"/>
      <w:numFmt w:val="lowerRoman"/>
      <w:lvlText w:val="%3."/>
      <w:lvlJc w:val="right"/>
      <w:pPr>
        <w:ind w:left="2160" w:hanging="180"/>
      </w:pPr>
    </w:lvl>
    <w:lvl w:ilvl="3" w:tplc="E4728446">
      <w:start w:val="1"/>
      <w:numFmt w:val="decimal"/>
      <w:lvlText w:val="%4."/>
      <w:lvlJc w:val="left"/>
      <w:pPr>
        <w:ind w:left="2880" w:hanging="360"/>
      </w:pPr>
    </w:lvl>
    <w:lvl w:ilvl="4" w:tplc="DECA7494">
      <w:start w:val="1"/>
      <w:numFmt w:val="lowerLetter"/>
      <w:lvlText w:val="%5."/>
      <w:lvlJc w:val="left"/>
      <w:pPr>
        <w:ind w:left="3600" w:hanging="360"/>
      </w:pPr>
    </w:lvl>
    <w:lvl w:ilvl="5" w:tplc="C39A7DC0">
      <w:start w:val="1"/>
      <w:numFmt w:val="lowerRoman"/>
      <w:lvlText w:val="%6."/>
      <w:lvlJc w:val="right"/>
      <w:pPr>
        <w:ind w:left="4320" w:hanging="180"/>
      </w:pPr>
    </w:lvl>
    <w:lvl w:ilvl="6" w:tplc="B6B845BE">
      <w:start w:val="1"/>
      <w:numFmt w:val="decimal"/>
      <w:lvlText w:val="%7."/>
      <w:lvlJc w:val="left"/>
      <w:pPr>
        <w:ind w:left="5040" w:hanging="360"/>
      </w:pPr>
    </w:lvl>
    <w:lvl w:ilvl="7" w:tplc="0ECAB728">
      <w:start w:val="1"/>
      <w:numFmt w:val="lowerLetter"/>
      <w:lvlText w:val="%8."/>
      <w:lvlJc w:val="left"/>
      <w:pPr>
        <w:ind w:left="5760" w:hanging="360"/>
      </w:pPr>
    </w:lvl>
    <w:lvl w:ilvl="8" w:tplc="E6C0E9A0">
      <w:start w:val="1"/>
      <w:numFmt w:val="lowerRoman"/>
      <w:lvlText w:val="%9."/>
      <w:lvlJc w:val="right"/>
      <w:pPr>
        <w:ind w:left="6480" w:hanging="180"/>
      </w:pPr>
    </w:lvl>
  </w:abstractNum>
  <w:abstractNum w:abstractNumId="36" w15:restartNumberingAfterBreak="0">
    <w:nsid w:val="72BE3713"/>
    <w:multiLevelType w:val="hybridMultilevel"/>
    <w:tmpl w:val="127444A2"/>
    <w:lvl w:ilvl="0" w:tplc="BE92A0C4">
      <w:start w:val="1"/>
      <w:numFmt w:val="decimal"/>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37" w15:restartNumberingAfterBreak="0">
    <w:nsid w:val="75E22C2A"/>
    <w:multiLevelType w:val="hybridMultilevel"/>
    <w:tmpl w:val="127444A2"/>
    <w:lvl w:ilvl="0" w:tplc="FFFFFFFF">
      <w:start w:val="1"/>
      <w:numFmt w:val="decimal"/>
      <w:lvlText w:val="%1."/>
      <w:lvlJc w:val="left"/>
      <w:pPr>
        <w:ind w:left="707" w:hanging="360"/>
      </w:pPr>
    </w:lvl>
    <w:lvl w:ilvl="1" w:tplc="FFFFFFFF" w:tentative="1">
      <w:start w:val="1"/>
      <w:numFmt w:val="lowerLetter"/>
      <w:lvlText w:val="%2."/>
      <w:lvlJc w:val="left"/>
      <w:pPr>
        <w:ind w:left="1427" w:hanging="360"/>
      </w:pPr>
    </w:lvl>
    <w:lvl w:ilvl="2" w:tplc="FFFFFFFF" w:tentative="1">
      <w:start w:val="1"/>
      <w:numFmt w:val="lowerRoman"/>
      <w:lvlText w:val="%3."/>
      <w:lvlJc w:val="right"/>
      <w:pPr>
        <w:ind w:left="2147" w:hanging="180"/>
      </w:pPr>
    </w:lvl>
    <w:lvl w:ilvl="3" w:tplc="FFFFFFFF" w:tentative="1">
      <w:start w:val="1"/>
      <w:numFmt w:val="decimal"/>
      <w:lvlText w:val="%4."/>
      <w:lvlJc w:val="left"/>
      <w:pPr>
        <w:ind w:left="2867" w:hanging="360"/>
      </w:pPr>
    </w:lvl>
    <w:lvl w:ilvl="4" w:tplc="FFFFFFFF" w:tentative="1">
      <w:start w:val="1"/>
      <w:numFmt w:val="lowerLetter"/>
      <w:lvlText w:val="%5."/>
      <w:lvlJc w:val="left"/>
      <w:pPr>
        <w:ind w:left="3587" w:hanging="360"/>
      </w:pPr>
    </w:lvl>
    <w:lvl w:ilvl="5" w:tplc="FFFFFFFF" w:tentative="1">
      <w:start w:val="1"/>
      <w:numFmt w:val="lowerRoman"/>
      <w:lvlText w:val="%6."/>
      <w:lvlJc w:val="right"/>
      <w:pPr>
        <w:ind w:left="4307" w:hanging="180"/>
      </w:pPr>
    </w:lvl>
    <w:lvl w:ilvl="6" w:tplc="FFFFFFFF" w:tentative="1">
      <w:start w:val="1"/>
      <w:numFmt w:val="decimal"/>
      <w:lvlText w:val="%7."/>
      <w:lvlJc w:val="left"/>
      <w:pPr>
        <w:ind w:left="5027" w:hanging="360"/>
      </w:pPr>
    </w:lvl>
    <w:lvl w:ilvl="7" w:tplc="FFFFFFFF" w:tentative="1">
      <w:start w:val="1"/>
      <w:numFmt w:val="lowerLetter"/>
      <w:lvlText w:val="%8."/>
      <w:lvlJc w:val="left"/>
      <w:pPr>
        <w:ind w:left="5747" w:hanging="360"/>
      </w:pPr>
    </w:lvl>
    <w:lvl w:ilvl="8" w:tplc="FFFFFFFF" w:tentative="1">
      <w:start w:val="1"/>
      <w:numFmt w:val="lowerRoman"/>
      <w:lvlText w:val="%9."/>
      <w:lvlJc w:val="right"/>
      <w:pPr>
        <w:ind w:left="6467" w:hanging="180"/>
      </w:pPr>
    </w:lvl>
  </w:abstractNum>
  <w:abstractNum w:abstractNumId="38" w15:restartNumberingAfterBreak="0">
    <w:nsid w:val="78047B38"/>
    <w:multiLevelType w:val="hybridMultilevel"/>
    <w:tmpl w:val="127444A2"/>
    <w:lvl w:ilvl="0" w:tplc="FFFFFFFF">
      <w:start w:val="1"/>
      <w:numFmt w:val="decimal"/>
      <w:lvlText w:val="%1."/>
      <w:lvlJc w:val="left"/>
      <w:pPr>
        <w:ind w:left="707" w:hanging="360"/>
      </w:pPr>
      <w:rPr>
        <w:rFonts w:hint="default"/>
      </w:rPr>
    </w:lvl>
    <w:lvl w:ilvl="1" w:tplc="FFFFFFFF" w:tentative="1">
      <w:start w:val="1"/>
      <w:numFmt w:val="lowerLetter"/>
      <w:lvlText w:val="%2."/>
      <w:lvlJc w:val="left"/>
      <w:pPr>
        <w:ind w:left="1427" w:hanging="360"/>
      </w:pPr>
    </w:lvl>
    <w:lvl w:ilvl="2" w:tplc="FFFFFFFF" w:tentative="1">
      <w:start w:val="1"/>
      <w:numFmt w:val="lowerRoman"/>
      <w:lvlText w:val="%3."/>
      <w:lvlJc w:val="right"/>
      <w:pPr>
        <w:ind w:left="2147" w:hanging="180"/>
      </w:pPr>
    </w:lvl>
    <w:lvl w:ilvl="3" w:tplc="FFFFFFFF" w:tentative="1">
      <w:start w:val="1"/>
      <w:numFmt w:val="decimal"/>
      <w:lvlText w:val="%4."/>
      <w:lvlJc w:val="left"/>
      <w:pPr>
        <w:ind w:left="2867" w:hanging="360"/>
      </w:pPr>
    </w:lvl>
    <w:lvl w:ilvl="4" w:tplc="FFFFFFFF" w:tentative="1">
      <w:start w:val="1"/>
      <w:numFmt w:val="lowerLetter"/>
      <w:lvlText w:val="%5."/>
      <w:lvlJc w:val="left"/>
      <w:pPr>
        <w:ind w:left="3587" w:hanging="360"/>
      </w:pPr>
    </w:lvl>
    <w:lvl w:ilvl="5" w:tplc="FFFFFFFF" w:tentative="1">
      <w:start w:val="1"/>
      <w:numFmt w:val="lowerRoman"/>
      <w:lvlText w:val="%6."/>
      <w:lvlJc w:val="right"/>
      <w:pPr>
        <w:ind w:left="4307" w:hanging="180"/>
      </w:pPr>
    </w:lvl>
    <w:lvl w:ilvl="6" w:tplc="FFFFFFFF" w:tentative="1">
      <w:start w:val="1"/>
      <w:numFmt w:val="decimal"/>
      <w:lvlText w:val="%7."/>
      <w:lvlJc w:val="left"/>
      <w:pPr>
        <w:ind w:left="5027" w:hanging="360"/>
      </w:pPr>
    </w:lvl>
    <w:lvl w:ilvl="7" w:tplc="FFFFFFFF" w:tentative="1">
      <w:start w:val="1"/>
      <w:numFmt w:val="lowerLetter"/>
      <w:lvlText w:val="%8."/>
      <w:lvlJc w:val="left"/>
      <w:pPr>
        <w:ind w:left="5747" w:hanging="360"/>
      </w:pPr>
    </w:lvl>
    <w:lvl w:ilvl="8" w:tplc="FFFFFFFF" w:tentative="1">
      <w:start w:val="1"/>
      <w:numFmt w:val="lowerRoman"/>
      <w:lvlText w:val="%9."/>
      <w:lvlJc w:val="right"/>
      <w:pPr>
        <w:ind w:left="6467" w:hanging="180"/>
      </w:pPr>
    </w:lvl>
  </w:abstractNum>
  <w:abstractNum w:abstractNumId="39" w15:restartNumberingAfterBreak="0">
    <w:nsid w:val="7BED1157"/>
    <w:multiLevelType w:val="hybridMultilevel"/>
    <w:tmpl w:val="73981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2755FE"/>
    <w:multiLevelType w:val="hybridMultilevel"/>
    <w:tmpl w:val="617A2246"/>
    <w:lvl w:ilvl="0" w:tplc="15C80718">
      <w:start w:val="1"/>
      <w:numFmt w:val="low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num w:numId="1" w16cid:durableId="731464955">
    <w:abstractNumId w:val="26"/>
  </w:num>
  <w:num w:numId="2" w16cid:durableId="277490628">
    <w:abstractNumId w:val="9"/>
  </w:num>
  <w:num w:numId="3" w16cid:durableId="1956478713">
    <w:abstractNumId w:val="7"/>
  </w:num>
  <w:num w:numId="4" w16cid:durableId="654529008">
    <w:abstractNumId w:val="35"/>
  </w:num>
  <w:num w:numId="5" w16cid:durableId="1934165591">
    <w:abstractNumId w:val="25"/>
  </w:num>
  <w:num w:numId="6" w16cid:durableId="1397894164">
    <w:abstractNumId w:val="32"/>
  </w:num>
  <w:num w:numId="7" w16cid:durableId="1475682967">
    <w:abstractNumId w:val="23"/>
  </w:num>
  <w:num w:numId="8" w16cid:durableId="1673527702">
    <w:abstractNumId w:val="12"/>
  </w:num>
  <w:num w:numId="9" w16cid:durableId="1403866143">
    <w:abstractNumId w:val="40"/>
  </w:num>
  <w:num w:numId="10" w16cid:durableId="388917779">
    <w:abstractNumId w:val="16"/>
  </w:num>
  <w:num w:numId="11" w16cid:durableId="165825520">
    <w:abstractNumId w:val="24"/>
  </w:num>
  <w:num w:numId="12" w16cid:durableId="493641058">
    <w:abstractNumId w:val="18"/>
  </w:num>
  <w:num w:numId="13" w16cid:durableId="477377628">
    <w:abstractNumId w:val="36"/>
  </w:num>
  <w:num w:numId="14" w16cid:durableId="1853957684">
    <w:abstractNumId w:val="38"/>
  </w:num>
  <w:num w:numId="15" w16cid:durableId="674839521">
    <w:abstractNumId w:val="6"/>
  </w:num>
  <w:num w:numId="16" w16cid:durableId="2055500442">
    <w:abstractNumId w:val="37"/>
  </w:num>
  <w:num w:numId="17" w16cid:durableId="1631979510">
    <w:abstractNumId w:val="30"/>
  </w:num>
  <w:num w:numId="18" w16cid:durableId="302731516">
    <w:abstractNumId w:val="15"/>
  </w:num>
  <w:num w:numId="19" w16cid:durableId="2093894497">
    <w:abstractNumId w:val="27"/>
  </w:num>
  <w:num w:numId="20" w16cid:durableId="904340351">
    <w:abstractNumId w:val="2"/>
  </w:num>
  <w:num w:numId="21" w16cid:durableId="2039625527">
    <w:abstractNumId w:val="31"/>
  </w:num>
  <w:num w:numId="22" w16cid:durableId="2094816363">
    <w:abstractNumId w:val="20"/>
  </w:num>
  <w:num w:numId="23" w16cid:durableId="1017581256">
    <w:abstractNumId w:val="13"/>
  </w:num>
  <w:num w:numId="24" w16cid:durableId="418409819">
    <w:abstractNumId w:val="33"/>
  </w:num>
  <w:num w:numId="25" w16cid:durableId="2126193828">
    <w:abstractNumId w:val="0"/>
  </w:num>
  <w:num w:numId="26" w16cid:durableId="2049723392">
    <w:abstractNumId w:val="22"/>
  </w:num>
  <w:num w:numId="27" w16cid:durableId="1178082768">
    <w:abstractNumId w:val="17"/>
  </w:num>
  <w:num w:numId="28" w16cid:durableId="1275021214">
    <w:abstractNumId w:val="39"/>
  </w:num>
  <w:num w:numId="29" w16cid:durableId="1407846058">
    <w:abstractNumId w:val="8"/>
  </w:num>
  <w:num w:numId="30" w16cid:durableId="2055155235">
    <w:abstractNumId w:val="11"/>
  </w:num>
  <w:num w:numId="31" w16cid:durableId="70859385">
    <w:abstractNumId w:val="1"/>
  </w:num>
  <w:num w:numId="32" w16cid:durableId="1396126127">
    <w:abstractNumId w:val="14"/>
  </w:num>
  <w:num w:numId="33" w16cid:durableId="529296544">
    <w:abstractNumId w:val="29"/>
  </w:num>
  <w:num w:numId="34" w16cid:durableId="999504959">
    <w:abstractNumId w:val="3"/>
  </w:num>
  <w:num w:numId="35" w16cid:durableId="1373336438">
    <w:abstractNumId w:val="28"/>
  </w:num>
  <w:num w:numId="36" w16cid:durableId="1958901280">
    <w:abstractNumId w:val="34"/>
  </w:num>
  <w:num w:numId="37" w16cid:durableId="323627219">
    <w:abstractNumId w:val="21"/>
  </w:num>
  <w:num w:numId="38" w16cid:durableId="128207585">
    <w:abstractNumId w:val="10"/>
  </w:num>
  <w:num w:numId="39" w16cid:durableId="151140837">
    <w:abstractNumId w:val="19"/>
  </w:num>
  <w:num w:numId="40" w16cid:durableId="1713000762">
    <w:abstractNumId w:val="5"/>
  </w:num>
  <w:num w:numId="41" w16cid:durableId="561212998">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E1A"/>
    <w:rsid w:val="000015F9"/>
    <w:rsid w:val="000031CC"/>
    <w:rsid w:val="000058D4"/>
    <w:rsid w:val="00012A3F"/>
    <w:rsid w:val="00023D72"/>
    <w:rsid w:val="00024561"/>
    <w:rsid w:val="00025B88"/>
    <w:rsid w:val="00030EA8"/>
    <w:rsid w:val="0003172D"/>
    <w:rsid w:val="000341AC"/>
    <w:rsid w:val="00035194"/>
    <w:rsid w:val="00037EA8"/>
    <w:rsid w:val="0004234E"/>
    <w:rsid w:val="0004353B"/>
    <w:rsid w:val="00043987"/>
    <w:rsid w:val="00044408"/>
    <w:rsid w:val="000445E9"/>
    <w:rsid w:val="00050725"/>
    <w:rsid w:val="00050ED3"/>
    <w:rsid w:val="00052766"/>
    <w:rsid w:val="0005395D"/>
    <w:rsid w:val="00061758"/>
    <w:rsid w:val="0006237A"/>
    <w:rsid w:val="000628E8"/>
    <w:rsid w:val="0006560B"/>
    <w:rsid w:val="00066D1B"/>
    <w:rsid w:val="000713A1"/>
    <w:rsid w:val="000713DB"/>
    <w:rsid w:val="00072541"/>
    <w:rsid w:val="000735A0"/>
    <w:rsid w:val="00074445"/>
    <w:rsid w:val="000750CA"/>
    <w:rsid w:val="0007648B"/>
    <w:rsid w:val="00077CB1"/>
    <w:rsid w:val="000821DD"/>
    <w:rsid w:val="00083A02"/>
    <w:rsid w:val="00084A90"/>
    <w:rsid w:val="00085701"/>
    <w:rsid w:val="0008669C"/>
    <w:rsid w:val="00090005"/>
    <w:rsid w:val="00091AFB"/>
    <w:rsid w:val="00097583"/>
    <w:rsid w:val="000A088F"/>
    <w:rsid w:val="000A1514"/>
    <w:rsid w:val="000A28F8"/>
    <w:rsid w:val="000A3761"/>
    <w:rsid w:val="000A3E89"/>
    <w:rsid w:val="000A519A"/>
    <w:rsid w:val="000A664A"/>
    <w:rsid w:val="000B0A00"/>
    <w:rsid w:val="000B0D9D"/>
    <w:rsid w:val="000B2C1B"/>
    <w:rsid w:val="000B392B"/>
    <w:rsid w:val="000C078F"/>
    <w:rsid w:val="000C51A2"/>
    <w:rsid w:val="000C6D02"/>
    <w:rsid w:val="000C6EDF"/>
    <w:rsid w:val="000D0FF5"/>
    <w:rsid w:val="000D368C"/>
    <w:rsid w:val="000D3B0D"/>
    <w:rsid w:val="000D491E"/>
    <w:rsid w:val="000D5532"/>
    <w:rsid w:val="000D5C40"/>
    <w:rsid w:val="000D6E4B"/>
    <w:rsid w:val="000E0501"/>
    <w:rsid w:val="000E460A"/>
    <w:rsid w:val="000E499E"/>
    <w:rsid w:val="000E4B9A"/>
    <w:rsid w:val="000E5171"/>
    <w:rsid w:val="000E53EE"/>
    <w:rsid w:val="000E750E"/>
    <w:rsid w:val="000F2DFC"/>
    <w:rsid w:val="000F3D77"/>
    <w:rsid w:val="000F4CD2"/>
    <w:rsid w:val="000F4EB2"/>
    <w:rsid w:val="000F5943"/>
    <w:rsid w:val="000F6983"/>
    <w:rsid w:val="00100E7E"/>
    <w:rsid w:val="00101BD5"/>
    <w:rsid w:val="0010276C"/>
    <w:rsid w:val="00104C26"/>
    <w:rsid w:val="00107D68"/>
    <w:rsid w:val="00107E66"/>
    <w:rsid w:val="00107FCE"/>
    <w:rsid w:val="00111644"/>
    <w:rsid w:val="00111E57"/>
    <w:rsid w:val="0011297C"/>
    <w:rsid w:val="00116010"/>
    <w:rsid w:val="001167AE"/>
    <w:rsid w:val="0011718B"/>
    <w:rsid w:val="00120666"/>
    <w:rsid w:val="00126C92"/>
    <w:rsid w:val="0013012F"/>
    <w:rsid w:val="001363C7"/>
    <w:rsid w:val="00143A90"/>
    <w:rsid w:val="00143CD1"/>
    <w:rsid w:val="00147649"/>
    <w:rsid w:val="00163CCB"/>
    <w:rsid w:val="00166B6E"/>
    <w:rsid w:val="00170AE2"/>
    <w:rsid w:val="0017299D"/>
    <w:rsid w:val="00172F32"/>
    <w:rsid w:val="00173D50"/>
    <w:rsid w:val="001822DD"/>
    <w:rsid w:val="00182BFF"/>
    <w:rsid w:val="00184DD5"/>
    <w:rsid w:val="001850C5"/>
    <w:rsid w:val="0018742F"/>
    <w:rsid w:val="001908A5"/>
    <w:rsid w:val="00192E89"/>
    <w:rsid w:val="00196E7B"/>
    <w:rsid w:val="00197F63"/>
    <w:rsid w:val="001A0642"/>
    <w:rsid w:val="001A2192"/>
    <w:rsid w:val="001A322C"/>
    <w:rsid w:val="001A7A17"/>
    <w:rsid w:val="001B41C3"/>
    <w:rsid w:val="001B44B5"/>
    <w:rsid w:val="001C3098"/>
    <w:rsid w:val="001D0049"/>
    <w:rsid w:val="001D1533"/>
    <w:rsid w:val="001D2F3E"/>
    <w:rsid w:val="001D3448"/>
    <w:rsid w:val="001D39DA"/>
    <w:rsid w:val="001D415C"/>
    <w:rsid w:val="001D63D0"/>
    <w:rsid w:val="001D6B4F"/>
    <w:rsid w:val="001E0BF9"/>
    <w:rsid w:val="001E178E"/>
    <w:rsid w:val="001E5605"/>
    <w:rsid w:val="001E5F11"/>
    <w:rsid w:val="001E60C1"/>
    <w:rsid w:val="001F0919"/>
    <w:rsid w:val="001F3E94"/>
    <w:rsid w:val="001F5139"/>
    <w:rsid w:val="001F5FA7"/>
    <w:rsid w:val="001F61DE"/>
    <w:rsid w:val="002033C3"/>
    <w:rsid w:val="002039C0"/>
    <w:rsid w:val="00205072"/>
    <w:rsid w:val="002056DE"/>
    <w:rsid w:val="00207DD5"/>
    <w:rsid w:val="00209488"/>
    <w:rsid w:val="00211CF2"/>
    <w:rsid w:val="00212A3A"/>
    <w:rsid w:val="0021316B"/>
    <w:rsid w:val="00214BE2"/>
    <w:rsid w:val="002172D4"/>
    <w:rsid w:val="00222A14"/>
    <w:rsid w:val="002237CD"/>
    <w:rsid w:val="00226079"/>
    <w:rsid w:val="00226A9C"/>
    <w:rsid w:val="002310F3"/>
    <w:rsid w:val="002312CE"/>
    <w:rsid w:val="00231D13"/>
    <w:rsid w:val="002358E4"/>
    <w:rsid w:val="0023759A"/>
    <w:rsid w:val="0024093B"/>
    <w:rsid w:val="00241FFA"/>
    <w:rsid w:val="00242588"/>
    <w:rsid w:val="00244495"/>
    <w:rsid w:val="00244873"/>
    <w:rsid w:val="00244875"/>
    <w:rsid w:val="00245BC6"/>
    <w:rsid w:val="00247F5F"/>
    <w:rsid w:val="00250A98"/>
    <w:rsid w:val="00251F0A"/>
    <w:rsid w:val="00253BC0"/>
    <w:rsid w:val="00263BBA"/>
    <w:rsid w:val="00265A8D"/>
    <w:rsid w:val="002671DE"/>
    <w:rsid w:val="0027083F"/>
    <w:rsid w:val="00271B25"/>
    <w:rsid w:val="00271BDB"/>
    <w:rsid w:val="00274C05"/>
    <w:rsid w:val="00280289"/>
    <w:rsid w:val="00280C5E"/>
    <w:rsid w:val="00283F1E"/>
    <w:rsid w:val="002871AA"/>
    <w:rsid w:val="00287D80"/>
    <w:rsid w:val="00290468"/>
    <w:rsid w:val="00291735"/>
    <w:rsid w:val="00292429"/>
    <w:rsid w:val="00292E98"/>
    <w:rsid w:val="00297D11"/>
    <w:rsid w:val="00297FAA"/>
    <w:rsid w:val="002A0F60"/>
    <w:rsid w:val="002A3FF3"/>
    <w:rsid w:val="002A4D3C"/>
    <w:rsid w:val="002A7CEC"/>
    <w:rsid w:val="002B23D3"/>
    <w:rsid w:val="002B2A01"/>
    <w:rsid w:val="002B2FB1"/>
    <w:rsid w:val="002B358E"/>
    <w:rsid w:val="002B48A3"/>
    <w:rsid w:val="002C06C9"/>
    <w:rsid w:val="002C1D67"/>
    <w:rsid w:val="002C38B1"/>
    <w:rsid w:val="002C4449"/>
    <w:rsid w:val="002C5BFC"/>
    <w:rsid w:val="002C5EF0"/>
    <w:rsid w:val="002C7913"/>
    <w:rsid w:val="002C7D35"/>
    <w:rsid w:val="002D15EC"/>
    <w:rsid w:val="002D6449"/>
    <w:rsid w:val="002D782D"/>
    <w:rsid w:val="002E1E96"/>
    <w:rsid w:val="002E2CEE"/>
    <w:rsid w:val="002E6E7A"/>
    <w:rsid w:val="002F11F9"/>
    <w:rsid w:val="002F4BBF"/>
    <w:rsid w:val="002F5B75"/>
    <w:rsid w:val="002F6288"/>
    <w:rsid w:val="002F7662"/>
    <w:rsid w:val="00300854"/>
    <w:rsid w:val="00300C79"/>
    <w:rsid w:val="003010BA"/>
    <w:rsid w:val="003042A2"/>
    <w:rsid w:val="00305E71"/>
    <w:rsid w:val="0031000A"/>
    <w:rsid w:val="00317302"/>
    <w:rsid w:val="00320DF5"/>
    <w:rsid w:val="00320F02"/>
    <w:rsid w:val="003265A3"/>
    <w:rsid w:val="00330948"/>
    <w:rsid w:val="00331ECE"/>
    <w:rsid w:val="003326F9"/>
    <w:rsid w:val="00332B7B"/>
    <w:rsid w:val="00333391"/>
    <w:rsid w:val="00334111"/>
    <w:rsid w:val="00335AAD"/>
    <w:rsid w:val="00345368"/>
    <w:rsid w:val="00350C02"/>
    <w:rsid w:val="003510C0"/>
    <w:rsid w:val="0035296F"/>
    <w:rsid w:val="00353C46"/>
    <w:rsid w:val="00354B6B"/>
    <w:rsid w:val="00355888"/>
    <w:rsid w:val="00356934"/>
    <w:rsid w:val="003571B9"/>
    <w:rsid w:val="00362767"/>
    <w:rsid w:val="00362FC2"/>
    <w:rsid w:val="003636E0"/>
    <w:rsid w:val="003654AB"/>
    <w:rsid w:val="00372D29"/>
    <w:rsid w:val="00372F42"/>
    <w:rsid w:val="00377ACC"/>
    <w:rsid w:val="00381DC9"/>
    <w:rsid w:val="00383B77"/>
    <w:rsid w:val="00384977"/>
    <w:rsid w:val="00384C57"/>
    <w:rsid w:val="00384F79"/>
    <w:rsid w:val="00385F43"/>
    <w:rsid w:val="00390BD0"/>
    <w:rsid w:val="00394DC1"/>
    <w:rsid w:val="00395AF5"/>
    <w:rsid w:val="003A012C"/>
    <w:rsid w:val="003A2540"/>
    <w:rsid w:val="003A657F"/>
    <w:rsid w:val="003A7A27"/>
    <w:rsid w:val="003B4048"/>
    <w:rsid w:val="003B7EA1"/>
    <w:rsid w:val="003C3767"/>
    <w:rsid w:val="003C6A02"/>
    <w:rsid w:val="003D1C9E"/>
    <w:rsid w:val="003D1D3E"/>
    <w:rsid w:val="003D2882"/>
    <w:rsid w:val="003D2C24"/>
    <w:rsid w:val="003D2D61"/>
    <w:rsid w:val="003D3403"/>
    <w:rsid w:val="003D6760"/>
    <w:rsid w:val="003E1F1C"/>
    <w:rsid w:val="003E308E"/>
    <w:rsid w:val="003E4FED"/>
    <w:rsid w:val="003E5A77"/>
    <w:rsid w:val="003F2062"/>
    <w:rsid w:val="003F41C9"/>
    <w:rsid w:val="003F6374"/>
    <w:rsid w:val="003F66A6"/>
    <w:rsid w:val="003F79A3"/>
    <w:rsid w:val="0040069C"/>
    <w:rsid w:val="00400E95"/>
    <w:rsid w:val="004035D2"/>
    <w:rsid w:val="00403702"/>
    <w:rsid w:val="0040780C"/>
    <w:rsid w:val="00407E13"/>
    <w:rsid w:val="00410801"/>
    <w:rsid w:val="00411693"/>
    <w:rsid w:val="0041287E"/>
    <w:rsid w:val="00413930"/>
    <w:rsid w:val="00413A05"/>
    <w:rsid w:val="004142AE"/>
    <w:rsid w:val="00414333"/>
    <w:rsid w:val="0041715E"/>
    <w:rsid w:val="0042050D"/>
    <w:rsid w:val="00420A5B"/>
    <w:rsid w:val="00426D52"/>
    <w:rsid w:val="00427040"/>
    <w:rsid w:val="00432A35"/>
    <w:rsid w:val="00433638"/>
    <w:rsid w:val="004345CD"/>
    <w:rsid w:val="00434A68"/>
    <w:rsid w:val="00437188"/>
    <w:rsid w:val="004403B1"/>
    <w:rsid w:val="0044610F"/>
    <w:rsid w:val="004471E4"/>
    <w:rsid w:val="004475AA"/>
    <w:rsid w:val="00450259"/>
    <w:rsid w:val="00451508"/>
    <w:rsid w:val="0047152A"/>
    <w:rsid w:val="004729EC"/>
    <w:rsid w:val="004748E6"/>
    <w:rsid w:val="00475826"/>
    <w:rsid w:val="00475F65"/>
    <w:rsid w:val="00475F9B"/>
    <w:rsid w:val="00476A07"/>
    <w:rsid w:val="00481CE4"/>
    <w:rsid w:val="0048216B"/>
    <w:rsid w:val="004864CC"/>
    <w:rsid w:val="0048693B"/>
    <w:rsid w:val="0048772D"/>
    <w:rsid w:val="00490C08"/>
    <w:rsid w:val="0049550C"/>
    <w:rsid w:val="004A17F2"/>
    <w:rsid w:val="004A3EB3"/>
    <w:rsid w:val="004A7BFF"/>
    <w:rsid w:val="004B18FF"/>
    <w:rsid w:val="004B4097"/>
    <w:rsid w:val="004C248E"/>
    <w:rsid w:val="004C2546"/>
    <w:rsid w:val="004C3EF4"/>
    <w:rsid w:val="004C52A5"/>
    <w:rsid w:val="004C714A"/>
    <w:rsid w:val="004D0139"/>
    <w:rsid w:val="004D0857"/>
    <w:rsid w:val="004D0A02"/>
    <w:rsid w:val="004D3267"/>
    <w:rsid w:val="004D3432"/>
    <w:rsid w:val="004D3F60"/>
    <w:rsid w:val="004D3FD9"/>
    <w:rsid w:val="004D4DDF"/>
    <w:rsid w:val="004D608E"/>
    <w:rsid w:val="004D6756"/>
    <w:rsid w:val="004E06C4"/>
    <w:rsid w:val="004E0B6A"/>
    <w:rsid w:val="004E40F5"/>
    <w:rsid w:val="004E5521"/>
    <w:rsid w:val="004F0FBD"/>
    <w:rsid w:val="004F11DF"/>
    <w:rsid w:val="004F2B3B"/>
    <w:rsid w:val="004F4963"/>
    <w:rsid w:val="0050053D"/>
    <w:rsid w:val="00500996"/>
    <w:rsid w:val="005049D1"/>
    <w:rsid w:val="0050592F"/>
    <w:rsid w:val="005118BC"/>
    <w:rsid w:val="005118DB"/>
    <w:rsid w:val="00511B92"/>
    <w:rsid w:val="00514949"/>
    <w:rsid w:val="00516963"/>
    <w:rsid w:val="00516970"/>
    <w:rsid w:val="0052120F"/>
    <w:rsid w:val="00524D3F"/>
    <w:rsid w:val="0052628E"/>
    <w:rsid w:val="00527062"/>
    <w:rsid w:val="00527105"/>
    <w:rsid w:val="00530380"/>
    <w:rsid w:val="00533277"/>
    <w:rsid w:val="0053665E"/>
    <w:rsid w:val="0054183E"/>
    <w:rsid w:val="00541AA0"/>
    <w:rsid w:val="00543734"/>
    <w:rsid w:val="005451A8"/>
    <w:rsid w:val="0054539F"/>
    <w:rsid w:val="0055012B"/>
    <w:rsid w:val="00555A34"/>
    <w:rsid w:val="00561615"/>
    <w:rsid w:val="00562838"/>
    <w:rsid w:val="005636AC"/>
    <w:rsid w:val="00565265"/>
    <w:rsid w:val="00567857"/>
    <w:rsid w:val="00567F1A"/>
    <w:rsid w:val="00573A15"/>
    <w:rsid w:val="005752C0"/>
    <w:rsid w:val="00575386"/>
    <w:rsid w:val="005807EA"/>
    <w:rsid w:val="00580F5C"/>
    <w:rsid w:val="00581337"/>
    <w:rsid w:val="00582D22"/>
    <w:rsid w:val="00582FB1"/>
    <w:rsid w:val="00584258"/>
    <w:rsid w:val="005858F2"/>
    <w:rsid w:val="00586B42"/>
    <w:rsid w:val="00587C31"/>
    <w:rsid w:val="00590006"/>
    <w:rsid w:val="00590DB7"/>
    <w:rsid w:val="005918C6"/>
    <w:rsid w:val="00592780"/>
    <w:rsid w:val="00593520"/>
    <w:rsid w:val="00593752"/>
    <w:rsid w:val="005942E3"/>
    <w:rsid w:val="0059529B"/>
    <w:rsid w:val="005967D5"/>
    <w:rsid w:val="0059687E"/>
    <w:rsid w:val="00597056"/>
    <w:rsid w:val="00597177"/>
    <w:rsid w:val="00597654"/>
    <w:rsid w:val="005A24B7"/>
    <w:rsid w:val="005A2AC6"/>
    <w:rsid w:val="005A301D"/>
    <w:rsid w:val="005A7E12"/>
    <w:rsid w:val="005B086A"/>
    <w:rsid w:val="005B1041"/>
    <w:rsid w:val="005B2A5B"/>
    <w:rsid w:val="005B3F38"/>
    <w:rsid w:val="005B65AE"/>
    <w:rsid w:val="005C1699"/>
    <w:rsid w:val="005C6E91"/>
    <w:rsid w:val="005D0694"/>
    <w:rsid w:val="005D547B"/>
    <w:rsid w:val="005D644F"/>
    <w:rsid w:val="005D71FE"/>
    <w:rsid w:val="005D7527"/>
    <w:rsid w:val="005E14BD"/>
    <w:rsid w:val="005E200C"/>
    <w:rsid w:val="005E20A2"/>
    <w:rsid w:val="005E439D"/>
    <w:rsid w:val="005E4FAA"/>
    <w:rsid w:val="005E52C0"/>
    <w:rsid w:val="005E61F4"/>
    <w:rsid w:val="005F1227"/>
    <w:rsid w:val="005F3BF8"/>
    <w:rsid w:val="005F690D"/>
    <w:rsid w:val="005F74D7"/>
    <w:rsid w:val="005F7641"/>
    <w:rsid w:val="00600594"/>
    <w:rsid w:val="00600820"/>
    <w:rsid w:val="00601D3F"/>
    <w:rsid w:val="0060277B"/>
    <w:rsid w:val="00603877"/>
    <w:rsid w:val="006048D4"/>
    <w:rsid w:val="00613977"/>
    <w:rsid w:val="00615128"/>
    <w:rsid w:val="0061612D"/>
    <w:rsid w:val="00616E46"/>
    <w:rsid w:val="00620973"/>
    <w:rsid w:val="006221CD"/>
    <w:rsid w:val="006259C5"/>
    <w:rsid w:val="00630553"/>
    <w:rsid w:val="00630F9F"/>
    <w:rsid w:val="00631088"/>
    <w:rsid w:val="00633099"/>
    <w:rsid w:val="00633AC4"/>
    <w:rsid w:val="006356C9"/>
    <w:rsid w:val="00637A0D"/>
    <w:rsid w:val="00640A59"/>
    <w:rsid w:val="00641671"/>
    <w:rsid w:val="0064486D"/>
    <w:rsid w:val="0064487B"/>
    <w:rsid w:val="00647E4F"/>
    <w:rsid w:val="00653FC4"/>
    <w:rsid w:val="00655E30"/>
    <w:rsid w:val="00660E0B"/>
    <w:rsid w:val="006653EC"/>
    <w:rsid w:val="00670152"/>
    <w:rsid w:val="00672C72"/>
    <w:rsid w:val="00675F00"/>
    <w:rsid w:val="0068463C"/>
    <w:rsid w:val="00687286"/>
    <w:rsid w:val="0069210B"/>
    <w:rsid w:val="006A256D"/>
    <w:rsid w:val="006A59C4"/>
    <w:rsid w:val="006A5DBF"/>
    <w:rsid w:val="006A67C5"/>
    <w:rsid w:val="006A73A3"/>
    <w:rsid w:val="006B3356"/>
    <w:rsid w:val="006B6B81"/>
    <w:rsid w:val="006B755E"/>
    <w:rsid w:val="006C0CC5"/>
    <w:rsid w:val="006C2FDF"/>
    <w:rsid w:val="006C3AC9"/>
    <w:rsid w:val="006C4AA6"/>
    <w:rsid w:val="006C6A5E"/>
    <w:rsid w:val="006D3E3C"/>
    <w:rsid w:val="006D5D3F"/>
    <w:rsid w:val="006D6F7D"/>
    <w:rsid w:val="006E2A2E"/>
    <w:rsid w:val="006ECEF7"/>
    <w:rsid w:val="006F112B"/>
    <w:rsid w:val="006F4D32"/>
    <w:rsid w:val="00701CAE"/>
    <w:rsid w:val="00707438"/>
    <w:rsid w:val="00707599"/>
    <w:rsid w:val="007118E5"/>
    <w:rsid w:val="007144C2"/>
    <w:rsid w:val="00717754"/>
    <w:rsid w:val="0072081E"/>
    <w:rsid w:val="00720EAD"/>
    <w:rsid w:val="00725CCC"/>
    <w:rsid w:val="007308AD"/>
    <w:rsid w:val="00732310"/>
    <w:rsid w:val="007326FA"/>
    <w:rsid w:val="00734EE4"/>
    <w:rsid w:val="007369F2"/>
    <w:rsid w:val="00740365"/>
    <w:rsid w:val="00742A62"/>
    <w:rsid w:val="00745306"/>
    <w:rsid w:val="00746374"/>
    <w:rsid w:val="0074662F"/>
    <w:rsid w:val="007472D0"/>
    <w:rsid w:val="0074732A"/>
    <w:rsid w:val="0075037C"/>
    <w:rsid w:val="007516BD"/>
    <w:rsid w:val="007535E7"/>
    <w:rsid w:val="007536F2"/>
    <w:rsid w:val="007546AB"/>
    <w:rsid w:val="00754B76"/>
    <w:rsid w:val="00755ED8"/>
    <w:rsid w:val="00757368"/>
    <w:rsid w:val="007576E4"/>
    <w:rsid w:val="00760C2D"/>
    <w:rsid w:val="00762CE1"/>
    <w:rsid w:val="00763EB1"/>
    <w:rsid w:val="00764700"/>
    <w:rsid w:val="007649CD"/>
    <w:rsid w:val="00772ACC"/>
    <w:rsid w:val="00776C5C"/>
    <w:rsid w:val="00781B86"/>
    <w:rsid w:val="0078230F"/>
    <w:rsid w:val="00782A18"/>
    <w:rsid w:val="00782A44"/>
    <w:rsid w:val="007837DE"/>
    <w:rsid w:val="00785514"/>
    <w:rsid w:val="00791230"/>
    <w:rsid w:val="00791960"/>
    <w:rsid w:val="00797504"/>
    <w:rsid w:val="007A1D60"/>
    <w:rsid w:val="007A1F50"/>
    <w:rsid w:val="007A2DC3"/>
    <w:rsid w:val="007A5478"/>
    <w:rsid w:val="007B0635"/>
    <w:rsid w:val="007B1009"/>
    <w:rsid w:val="007B1AEC"/>
    <w:rsid w:val="007B6266"/>
    <w:rsid w:val="007C0B5E"/>
    <w:rsid w:val="007C1448"/>
    <w:rsid w:val="007C7883"/>
    <w:rsid w:val="007D0DEF"/>
    <w:rsid w:val="007D1D0F"/>
    <w:rsid w:val="007D4DB5"/>
    <w:rsid w:val="007D4F37"/>
    <w:rsid w:val="007D57D7"/>
    <w:rsid w:val="007D654D"/>
    <w:rsid w:val="007D660D"/>
    <w:rsid w:val="007D6BAB"/>
    <w:rsid w:val="007D705F"/>
    <w:rsid w:val="007E17D0"/>
    <w:rsid w:val="007E2239"/>
    <w:rsid w:val="007E2369"/>
    <w:rsid w:val="007E6891"/>
    <w:rsid w:val="007E741A"/>
    <w:rsid w:val="007F37CA"/>
    <w:rsid w:val="007F46ED"/>
    <w:rsid w:val="007F6445"/>
    <w:rsid w:val="00801E23"/>
    <w:rsid w:val="008043B4"/>
    <w:rsid w:val="008104E5"/>
    <w:rsid w:val="00812D6D"/>
    <w:rsid w:val="00815498"/>
    <w:rsid w:val="00817C81"/>
    <w:rsid w:val="0082656D"/>
    <w:rsid w:val="0083224C"/>
    <w:rsid w:val="008334C4"/>
    <w:rsid w:val="00833E8F"/>
    <w:rsid w:val="00834716"/>
    <w:rsid w:val="0083770D"/>
    <w:rsid w:val="008397E8"/>
    <w:rsid w:val="0084117F"/>
    <w:rsid w:val="008449B0"/>
    <w:rsid w:val="008511A2"/>
    <w:rsid w:val="00851412"/>
    <w:rsid w:val="00853DBB"/>
    <w:rsid w:val="00856820"/>
    <w:rsid w:val="00857E1A"/>
    <w:rsid w:val="00860FA2"/>
    <w:rsid w:val="008613A4"/>
    <w:rsid w:val="00864080"/>
    <w:rsid w:val="008648C0"/>
    <w:rsid w:val="008667A3"/>
    <w:rsid w:val="008669B7"/>
    <w:rsid w:val="00867472"/>
    <w:rsid w:val="008679F7"/>
    <w:rsid w:val="00872E77"/>
    <w:rsid w:val="00874ED2"/>
    <w:rsid w:val="00880D4F"/>
    <w:rsid w:val="00884CA6"/>
    <w:rsid w:val="00884E97"/>
    <w:rsid w:val="008908EE"/>
    <w:rsid w:val="008921B8"/>
    <w:rsid w:val="00893775"/>
    <w:rsid w:val="00893FE2"/>
    <w:rsid w:val="00894086"/>
    <w:rsid w:val="0089411E"/>
    <w:rsid w:val="00896287"/>
    <w:rsid w:val="00897DF2"/>
    <w:rsid w:val="008A115B"/>
    <w:rsid w:val="008A4368"/>
    <w:rsid w:val="008A517D"/>
    <w:rsid w:val="008A6CCF"/>
    <w:rsid w:val="008B626A"/>
    <w:rsid w:val="008C7B44"/>
    <w:rsid w:val="008D2B7E"/>
    <w:rsid w:val="008E120C"/>
    <w:rsid w:val="008E290B"/>
    <w:rsid w:val="008E2AA6"/>
    <w:rsid w:val="008E4D7E"/>
    <w:rsid w:val="008E6DA7"/>
    <w:rsid w:val="008F4583"/>
    <w:rsid w:val="009075F6"/>
    <w:rsid w:val="00913C01"/>
    <w:rsid w:val="00913D1B"/>
    <w:rsid w:val="00914825"/>
    <w:rsid w:val="00915C3A"/>
    <w:rsid w:val="00916DA8"/>
    <w:rsid w:val="00923546"/>
    <w:rsid w:val="00924E0D"/>
    <w:rsid w:val="00942A16"/>
    <w:rsid w:val="00943A78"/>
    <w:rsid w:val="00943B09"/>
    <w:rsid w:val="0094684A"/>
    <w:rsid w:val="0094754E"/>
    <w:rsid w:val="009477BA"/>
    <w:rsid w:val="00950B93"/>
    <w:rsid w:val="009514F4"/>
    <w:rsid w:val="00951B4C"/>
    <w:rsid w:val="0095213D"/>
    <w:rsid w:val="00954846"/>
    <w:rsid w:val="00956E37"/>
    <w:rsid w:val="0095B4C1"/>
    <w:rsid w:val="00960165"/>
    <w:rsid w:val="0096385B"/>
    <w:rsid w:val="009704D8"/>
    <w:rsid w:val="00971466"/>
    <w:rsid w:val="009717C6"/>
    <w:rsid w:val="00972380"/>
    <w:rsid w:val="0097368C"/>
    <w:rsid w:val="00977A32"/>
    <w:rsid w:val="00982481"/>
    <w:rsid w:val="0098314A"/>
    <w:rsid w:val="009874F0"/>
    <w:rsid w:val="00987D95"/>
    <w:rsid w:val="009958EF"/>
    <w:rsid w:val="009A0D83"/>
    <w:rsid w:val="009A3ADD"/>
    <w:rsid w:val="009A3F9D"/>
    <w:rsid w:val="009A4C20"/>
    <w:rsid w:val="009A5334"/>
    <w:rsid w:val="009B2154"/>
    <w:rsid w:val="009B52E2"/>
    <w:rsid w:val="009B7B8C"/>
    <w:rsid w:val="009C0B94"/>
    <w:rsid w:val="009C3449"/>
    <w:rsid w:val="009C73AE"/>
    <w:rsid w:val="009D049F"/>
    <w:rsid w:val="009D0B31"/>
    <w:rsid w:val="009D3325"/>
    <w:rsid w:val="009D3E2C"/>
    <w:rsid w:val="009E05B9"/>
    <w:rsid w:val="009E48F9"/>
    <w:rsid w:val="009E52E7"/>
    <w:rsid w:val="009F0312"/>
    <w:rsid w:val="009F0CBA"/>
    <w:rsid w:val="009F2263"/>
    <w:rsid w:val="009F253F"/>
    <w:rsid w:val="009F2EAE"/>
    <w:rsid w:val="009F4314"/>
    <w:rsid w:val="009F687F"/>
    <w:rsid w:val="009F7C91"/>
    <w:rsid w:val="00A00C1D"/>
    <w:rsid w:val="00A01802"/>
    <w:rsid w:val="00A02BC9"/>
    <w:rsid w:val="00A043FC"/>
    <w:rsid w:val="00A04D57"/>
    <w:rsid w:val="00A07A70"/>
    <w:rsid w:val="00A07F51"/>
    <w:rsid w:val="00A100BB"/>
    <w:rsid w:val="00A120BC"/>
    <w:rsid w:val="00A15BBF"/>
    <w:rsid w:val="00A20669"/>
    <w:rsid w:val="00A25013"/>
    <w:rsid w:val="00A27E3F"/>
    <w:rsid w:val="00A31437"/>
    <w:rsid w:val="00A31BF0"/>
    <w:rsid w:val="00A3344F"/>
    <w:rsid w:val="00A33F3C"/>
    <w:rsid w:val="00A359E3"/>
    <w:rsid w:val="00A35E20"/>
    <w:rsid w:val="00A365F6"/>
    <w:rsid w:val="00A373DD"/>
    <w:rsid w:val="00A402B4"/>
    <w:rsid w:val="00A40893"/>
    <w:rsid w:val="00A40F28"/>
    <w:rsid w:val="00A44968"/>
    <w:rsid w:val="00A45256"/>
    <w:rsid w:val="00A45700"/>
    <w:rsid w:val="00A472D2"/>
    <w:rsid w:val="00A50F68"/>
    <w:rsid w:val="00A512FC"/>
    <w:rsid w:val="00A51448"/>
    <w:rsid w:val="00A51541"/>
    <w:rsid w:val="00A543F9"/>
    <w:rsid w:val="00A55A6C"/>
    <w:rsid w:val="00A64505"/>
    <w:rsid w:val="00A64F2B"/>
    <w:rsid w:val="00A66AFB"/>
    <w:rsid w:val="00A71BA8"/>
    <w:rsid w:val="00A74D0C"/>
    <w:rsid w:val="00A755E2"/>
    <w:rsid w:val="00A75934"/>
    <w:rsid w:val="00A82F05"/>
    <w:rsid w:val="00A83A73"/>
    <w:rsid w:val="00A84A00"/>
    <w:rsid w:val="00A851D9"/>
    <w:rsid w:val="00A869DC"/>
    <w:rsid w:val="00A90CE3"/>
    <w:rsid w:val="00A92448"/>
    <w:rsid w:val="00A93745"/>
    <w:rsid w:val="00A945EE"/>
    <w:rsid w:val="00AA0B2E"/>
    <w:rsid w:val="00AA0BB3"/>
    <w:rsid w:val="00AA4122"/>
    <w:rsid w:val="00AA4E12"/>
    <w:rsid w:val="00AA68DA"/>
    <w:rsid w:val="00AA7D2B"/>
    <w:rsid w:val="00AA7F76"/>
    <w:rsid w:val="00AB0F8B"/>
    <w:rsid w:val="00AB229D"/>
    <w:rsid w:val="00AB57BA"/>
    <w:rsid w:val="00AB6956"/>
    <w:rsid w:val="00AB7512"/>
    <w:rsid w:val="00AB7C29"/>
    <w:rsid w:val="00AC1788"/>
    <w:rsid w:val="00AC3216"/>
    <w:rsid w:val="00AC4E87"/>
    <w:rsid w:val="00AD0466"/>
    <w:rsid w:val="00AD0827"/>
    <w:rsid w:val="00AD29F0"/>
    <w:rsid w:val="00AD5207"/>
    <w:rsid w:val="00AD5C63"/>
    <w:rsid w:val="00AD6575"/>
    <w:rsid w:val="00AE26DD"/>
    <w:rsid w:val="00AE3F77"/>
    <w:rsid w:val="00AF1427"/>
    <w:rsid w:val="00AF1F1B"/>
    <w:rsid w:val="00AF3A1A"/>
    <w:rsid w:val="00AF47B4"/>
    <w:rsid w:val="00B01B01"/>
    <w:rsid w:val="00B03B4B"/>
    <w:rsid w:val="00B046E6"/>
    <w:rsid w:val="00B0485B"/>
    <w:rsid w:val="00B06DFF"/>
    <w:rsid w:val="00B12C6B"/>
    <w:rsid w:val="00B224A9"/>
    <w:rsid w:val="00B254D7"/>
    <w:rsid w:val="00B268C7"/>
    <w:rsid w:val="00B311FA"/>
    <w:rsid w:val="00B31D36"/>
    <w:rsid w:val="00B35CD7"/>
    <w:rsid w:val="00B4139D"/>
    <w:rsid w:val="00B42B9E"/>
    <w:rsid w:val="00B431CA"/>
    <w:rsid w:val="00B45DAA"/>
    <w:rsid w:val="00B51883"/>
    <w:rsid w:val="00B52A51"/>
    <w:rsid w:val="00B530AD"/>
    <w:rsid w:val="00B53604"/>
    <w:rsid w:val="00B5387A"/>
    <w:rsid w:val="00B55A6F"/>
    <w:rsid w:val="00B6413B"/>
    <w:rsid w:val="00B64CB6"/>
    <w:rsid w:val="00B702A5"/>
    <w:rsid w:val="00B705CB"/>
    <w:rsid w:val="00B71271"/>
    <w:rsid w:val="00B723E6"/>
    <w:rsid w:val="00B7438B"/>
    <w:rsid w:val="00B8065F"/>
    <w:rsid w:val="00B8102B"/>
    <w:rsid w:val="00B83B66"/>
    <w:rsid w:val="00B85249"/>
    <w:rsid w:val="00B8595D"/>
    <w:rsid w:val="00B91D65"/>
    <w:rsid w:val="00B9376E"/>
    <w:rsid w:val="00B93957"/>
    <w:rsid w:val="00B95B38"/>
    <w:rsid w:val="00B97B60"/>
    <w:rsid w:val="00BA1F0E"/>
    <w:rsid w:val="00BA2467"/>
    <w:rsid w:val="00BA249B"/>
    <w:rsid w:val="00BA2F83"/>
    <w:rsid w:val="00BA39BC"/>
    <w:rsid w:val="00BA4BEC"/>
    <w:rsid w:val="00BA59CB"/>
    <w:rsid w:val="00BA5D06"/>
    <w:rsid w:val="00BA785D"/>
    <w:rsid w:val="00BB0F8A"/>
    <w:rsid w:val="00BB1848"/>
    <w:rsid w:val="00BC061B"/>
    <w:rsid w:val="00BC33B5"/>
    <w:rsid w:val="00BC46D3"/>
    <w:rsid w:val="00BC4C3B"/>
    <w:rsid w:val="00BC74DD"/>
    <w:rsid w:val="00BD629D"/>
    <w:rsid w:val="00BE0423"/>
    <w:rsid w:val="00BE0D02"/>
    <w:rsid w:val="00BE1D96"/>
    <w:rsid w:val="00BE35AB"/>
    <w:rsid w:val="00BE615B"/>
    <w:rsid w:val="00BF03A6"/>
    <w:rsid w:val="00BF13B9"/>
    <w:rsid w:val="00BF7A12"/>
    <w:rsid w:val="00BF9E63"/>
    <w:rsid w:val="00BFEAB1"/>
    <w:rsid w:val="00C002EC"/>
    <w:rsid w:val="00C136D0"/>
    <w:rsid w:val="00C14319"/>
    <w:rsid w:val="00C17A45"/>
    <w:rsid w:val="00C20317"/>
    <w:rsid w:val="00C21218"/>
    <w:rsid w:val="00C217CC"/>
    <w:rsid w:val="00C22330"/>
    <w:rsid w:val="00C23C49"/>
    <w:rsid w:val="00C32F48"/>
    <w:rsid w:val="00C341B8"/>
    <w:rsid w:val="00C35583"/>
    <w:rsid w:val="00C36815"/>
    <w:rsid w:val="00C43ED2"/>
    <w:rsid w:val="00C515DC"/>
    <w:rsid w:val="00C51BB8"/>
    <w:rsid w:val="00C526D7"/>
    <w:rsid w:val="00C52B24"/>
    <w:rsid w:val="00C539AB"/>
    <w:rsid w:val="00C544A0"/>
    <w:rsid w:val="00C54723"/>
    <w:rsid w:val="00C573CF"/>
    <w:rsid w:val="00C60839"/>
    <w:rsid w:val="00C63BC3"/>
    <w:rsid w:val="00C66AB9"/>
    <w:rsid w:val="00C67107"/>
    <w:rsid w:val="00C7075D"/>
    <w:rsid w:val="00C71C72"/>
    <w:rsid w:val="00C73058"/>
    <w:rsid w:val="00C75BFD"/>
    <w:rsid w:val="00C77E21"/>
    <w:rsid w:val="00C80298"/>
    <w:rsid w:val="00C81BC0"/>
    <w:rsid w:val="00C82CA8"/>
    <w:rsid w:val="00C84401"/>
    <w:rsid w:val="00C84958"/>
    <w:rsid w:val="00C86F23"/>
    <w:rsid w:val="00C86F76"/>
    <w:rsid w:val="00C90B46"/>
    <w:rsid w:val="00C91266"/>
    <w:rsid w:val="00C926E6"/>
    <w:rsid w:val="00C92D3E"/>
    <w:rsid w:val="00C92E55"/>
    <w:rsid w:val="00C94E60"/>
    <w:rsid w:val="00C95B19"/>
    <w:rsid w:val="00CA232B"/>
    <w:rsid w:val="00CA286C"/>
    <w:rsid w:val="00CA505F"/>
    <w:rsid w:val="00CA71AD"/>
    <w:rsid w:val="00CA7BDF"/>
    <w:rsid w:val="00CB2264"/>
    <w:rsid w:val="00CB505E"/>
    <w:rsid w:val="00CB5CB2"/>
    <w:rsid w:val="00CC04E1"/>
    <w:rsid w:val="00CC3340"/>
    <w:rsid w:val="00CC5BEE"/>
    <w:rsid w:val="00CC6186"/>
    <w:rsid w:val="00CD2844"/>
    <w:rsid w:val="00CD2BD9"/>
    <w:rsid w:val="00CD41E8"/>
    <w:rsid w:val="00CE2B7D"/>
    <w:rsid w:val="00CE303A"/>
    <w:rsid w:val="00CE6A37"/>
    <w:rsid w:val="00CF127D"/>
    <w:rsid w:val="00CF4118"/>
    <w:rsid w:val="00CF532D"/>
    <w:rsid w:val="00CF5844"/>
    <w:rsid w:val="00CF61D0"/>
    <w:rsid w:val="00CF714A"/>
    <w:rsid w:val="00D00BCE"/>
    <w:rsid w:val="00D02730"/>
    <w:rsid w:val="00D028DC"/>
    <w:rsid w:val="00D04DC7"/>
    <w:rsid w:val="00D1422D"/>
    <w:rsid w:val="00D14702"/>
    <w:rsid w:val="00D171A5"/>
    <w:rsid w:val="00D200AD"/>
    <w:rsid w:val="00D26902"/>
    <w:rsid w:val="00D26A08"/>
    <w:rsid w:val="00D321E1"/>
    <w:rsid w:val="00D37081"/>
    <w:rsid w:val="00D37F22"/>
    <w:rsid w:val="00D4406C"/>
    <w:rsid w:val="00D469E9"/>
    <w:rsid w:val="00D47506"/>
    <w:rsid w:val="00D476E4"/>
    <w:rsid w:val="00D51099"/>
    <w:rsid w:val="00D569C1"/>
    <w:rsid w:val="00D618DC"/>
    <w:rsid w:val="00D65389"/>
    <w:rsid w:val="00D70B8E"/>
    <w:rsid w:val="00D7177C"/>
    <w:rsid w:val="00D724F0"/>
    <w:rsid w:val="00D734B6"/>
    <w:rsid w:val="00D74FD9"/>
    <w:rsid w:val="00D77599"/>
    <w:rsid w:val="00D807B1"/>
    <w:rsid w:val="00D81415"/>
    <w:rsid w:val="00D85FFF"/>
    <w:rsid w:val="00D969FC"/>
    <w:rsid w:val="00DA150F"/>
    <w:rsid w:val="00DA1906"/>
    <w:rsid w:val="00DA1980"/>
    <w:rsid w:val="00DA1990"/>
    <w:rsid w:val="00DA2CED"/>
    <w:rsid w:val="00DA31F4"/>
    <w:rsid w:val="00DA37DD"/>
    <w:rsid w:val="00DADE4D"/>
    <w:rsid w:val="00DB18FC"/>
    <w:rsid w:val="00DB7862"/>
    <w:rsid w:val="00DC1E9B"/>
    <w:rsid w:val="00DC216E"/>
    <w:rsid w:val="00DC2B25"/>
    <w:rsid w:val="00DC3E06"/>
    <w:rsid w:val="00DC6614"/>
    <w:rsid w:val="00DC6DFA"/>
    <w:rsid w:val="00DC7281"/>
    <w:rsid w:val="00DC7770"/>
    <w:rsid w:val="00DD32AB"/>
    <w:rsid w:val="00DD4F14"/>
    <w:rsid w:val="00DD5F2D"/>
    <w:rsid w:val="00DD6D1D"/>
    <w:rsid w:val="00DD7360"/>
    <w:rsid w:val="00DE1ACF"/>
    <w:rsid w:val="00DE3A20"/>
    <w:rsid w:val="00DE40A3"/>
    <w:rsid w:val="00DE4DB3"/>
    <w:rsid w:val="00DE686B"/>
    <w:rsid w:val="00DF07BD"/>
    <w:rsid w:val="00DF12FB"/>
    <w:rsid w:val="00DF58FB"/>
    <w:rsid w:val="00DFEE61"/>
    <w:rsid w:val="00E01C32"/>
    <w:rsid w:val="00E021A5"/>
    <w:rsid w:val="00E03DD3"/>
    <w:rsid w:val="00E04154"/>
    <w:rsid w:val="00E060BD"/>
    <w:rsid w:val="00E1581E"/>
    <w:rsid w:val="00E15DEB"/>
    <w:rsid w:val="00E17594"/>
    <w:rsid w:val="00E1781F"/>
    <w:rsid w:val="00E22F13"/>
    <w:rsid w:val="00E23F10"/>
    <w:rsid w:val="00E2473B"/>
    <w:rsid w:val="00E25518"/>
    <w:rsid w:val="00E27514"/>
    <w:rsid w:val="00E277A8"/>
    <w:rsid w:val="00E30712"/>
    <w:rsid w:val="00E33588"/>
    <w:rsid w:val="00E3510C"/>
    <w:rsid w:val="00E3575C"/>
    <w:rsid w:val="00E36BAF"/>
    <w:rsid w:val="00E3BE00"/>
    <w:rsid w:val="00E4141D"/>
    <w:rsid w:val="00E41B1B"/>
    <w:rsid w:val="00E42C37"/>
    <w:rsid w:val="00E4337E"/>
    <w:rsid w:val="00E50B7D"/>
    <w:rsid w:val="00E50D24"/>
    <w:rsid w:val="00E5322A"/>
    <w:rsid w:val="00E55BA5"/>
    <w:rsid w:val="00E560D8"/>
    <w:rsid w:val="00E61446"/>
    <w:rsid w:val="00E6221D"/>
    <w:rsid w:val="00E63B32"/>
    <w:rsid w:val="00E63E1A"/>
    <w:rsid w:val="00E64BB4"/>
    <w:rsid w:val="00E7100A"/>
    <w:rsid w:val="00E76822"/>
    <w:rsid w:val="00E76DCC"/>
    <w:rsid w:val="00E77250"/>
    <w:rsid w:val="00E82B27"/>
    <w:rsid w:val="00E849B1"/>
    <w:rsid w:val="00E91797"/>
    <w:rsid w:val="00E93E8B"/>
    <w:rsid w:val="00E94885"/>
    <w:rsid w:val="00E95954"/>
    <w:rsid w:val="00EA011C"/>
    <w:rsid w:val="00EA133C"/>
    <w:rsid w:val="00EA1FF3"/>
    <w:rsid w:val="00EA38DB"/>
    <w:rsid w:val="00EA46A9"/>
    <w:rsid w:val="00EA63D1"/>
    <w:rsid w:val="00EA68E6"/>
    <w:rsid w:val="00EB2B51"/>
    <w:rsid w:val="00EB7000"/>
    <w:rsid w:val="00EB7C86"/>
    <w:rsid w:val="00EC48BC"/>
    <w:rsid w:val="00EC6013"/>
    <w:rsid w:val="00ED3193"/>
    <w:rsid w:val="00ED3A26"/>
    <w:rsid w:val="00ED5448"/>
    <w:rsid w:val="00ED5BB5"/>
    <w:rsid w:val="00ED7D2F"/>
    <w:rsid w:val="00EE1044"/>
    <w:rsid w:val="00EE67C3"/>
    <w:rsid w:val="00EE75CD"/>
    <w:rsid w:val="00EE7D69"/>
    <w:rsid w:val="00EF1AC4"/>
    <w:rsid w:val="00EF7D8A"/>
    <w:rsid w:val="00F006A7"/>
    <w:rsid w:val="00F013A1"/>
    <w:rsid w:val="00F040BC"/>
    <w:rsid w:val="00F044B8"/>
    <w:rsid w:val="00F07667"/>
    <w:rsid w:val="00F10ABA"/>
    <w:rsid w:val="00F13CB3"/>
    <w:rsid w:val="00F14306"/>
    <w:rsid w:val="00F144D2"/>
    <w:rsid w:val="00F14883"/>
    <w:rsid w:val="00F14EF3"/>
    <w:rsid w:val="00F17452"/>
    <w:rsid w:val="00F22EB2"/>
    <w:rsid w:val="00F27786"/>
    <w:rsid w:val="00F34224"/>
    <w:rsid w:val="00F34478"/>
    <w:rsid w:val="00F358BC"/>
    <w:rsid w:val="00F40261"/>
    <w:rsid w:val="00F41E43"/>
    <w:rsid w:val="00F4282C"/>
    <w:rsid w:val="00F4560F"/>
    <w:rsid w:val="00F5066C"/>
    <w:rsid w:val="00F54C22"/>
    <w:rsid w:val="00F56316"/>
    <w:rsid w:val="00F57C0C"/>
    <w:rsid w:val="00F60525"/>
    <w:rsid w:val="00F6173C"/>
    <w:rsid w:val="00F64CF3"/>
    <w:rsid w:val="00F659AC"/>
    <w:rsid w:val="00F66E62"/>
    <w:rsid w:val="00F7594A"/>
    <w:rsid w:val="00F77C47"/>
    <w:rsid w:val="00F81D7B"/>
    <w:rsid w:val="00F83062"/>
    <w:rsid w:val="00F87FD3"/>
    <w:rsid w:val="00F906A0"/>
    <w:rsid w:val="00F92714"/>
    <w:rsid w:val="00F93844"/>
    <w:rsid w:val="00F9609B"/>
    <w:rsid w:val="00F96575"/>
    <w:rsid w:val="00FA1921"/>
    <w:rsid w:val="00FA27C6"/>
    <w:rsid w:val="00FA3D33"/>
    <w:rsid w:val="00FA696B"/>
    <w:rsid w:val="00FA6D79"/>
    <w:rsid w:val="00FB1B4B"/>
    <w:rsid w:val="00FB1D83"/>
    <w:rsid w:val="00FB1ED4"/>
    <w:rsid w:val="00FB3CCC"/>
    <w:rsid w:val="00FB5ACE"/>
    <w:rsid w:val="00FB7037"/>
    <w:rsid w:val="00FB7CF1"/>
    <w:rsid w:val="00FC2842"/>
    <w:rsid w:val="00FC3882"/>
    <w:rsid w:val="00FD0550"/>
    <w:rsid w:val="00FD2F9E"/>
    <w:rsid w:val="00FD6305"/>
    <w:rsid w:val="00FD7073"/>
    <w:rsid w:val="00FE0ECF"/>
    <w:rsid w:val="00FE2E41"/>
    <w:rsid w:val="00FE4686"/>
    <w:rsid w:val="00FE50F4"/>
    <w:rsid w:val="00FF344E"/>
    <w:rsid w:val="00FF5473"/>
    <w:rsid w:val="00FF67D8"/>
    <w:rsid w:val="0140F0CC"/>
    <w:rsid w:val="01488E92"/>
    <w:rsid w:val="01559C63"/>
    <w:rsid w:val="0156353B"/>
    <w:rsid w:val="015A3493"/>
    <w:rsid w:val="015F048F"/>
    <w:rsid w:val="015FFA41"/>
    <w:rsid w:val="01659D4A"/>
    <w:rsid w:val="016F75BF"/>
    <w:rsid w:val="01817033"/>
    <w:rsid w:val="01893B08"/>
    <w:rsid w:val="0192A419"/>
    <w:rsid w:val="01A0E471"/>
    <w:rsid w:val="01A5A067"/>
    <w:rsid w:val="01B37555"/>
    <w:rsid w:val="01C816CB"/>
    <w:rsid w:val="01F3973E"/>
    <w:rsid w:val="01F5F55D"/>
    <w:rsid w:val="01F8B67D"/>
    <w:rsid w:val="020F5B5F"/>
    <w:rsid w:val="0212E627"/>
    <w:rsid w:val="021A3145"/>
    <w:rsid w:val="02296E5D"/>
    <w:rsid w:val="023BFC1E"/>
    <w:rsid w:val="023DAFC0"/>
    <w:rsid w:val="02569BC2"/>
    <w:rsid w:val="026BEA62"/>
    <w:rsid w:val="029E778A"/>
    <w:rsid w:val="02B8D655"/>
    <w:rsid w:val="02BAA0C7"/>
    <w:rsid w:val="02BBD9BE"/>
    <w:rsid w:val="02F8C83F"/>
    <w:rsid w:val="0303E20B"/>
    <w:rsid w:val="0303FD98"/>
    <w:rsid w:val="030F5A36"/>
    <w:rsid w:val="030FB1D6"/>
    <w:rsid w:val="031C7823"/>
    <w:rsid w:val="032281F1"/>
    <w:rsid w:val="03257FA0"/>
    <w:rsid w:val="03352299"/>
    <w:rsid w:val="0353A7B0"/>
    <w:rsid w:val="03670A0A"/>
    <w:rsid w:val="03875E95"/>
    <w:rsid w:val="038E4B9B"/>
    <w:rsid w:val="03B56FB2"/>
    <w:rsid w:val="03D777AB"/>
    <w:rsid w:val="03DC13E2"/>
    <w:rsid w:val="03EDD0AA"/>
    <w:rsid w:val="0408D1C0"/>
    <w:rsid w:val="0411CD9C"/>
    <w:rsid w:val="04341C44"/>
    <w:rsid w:val="043C2750"/>
    <w:rsid w:val="0441152F"/>
    <w:rsid w:val="0448839A"/>
    <w:rsid w:val="044C8889"/>
    <w:rsid w:val="046CDEF2"/>
    <w:rsid w:val="049A1E24"/>
    <w:rsid w:val="049ABB73"/>
    <w:rsid w:val="04E7C2AD"/>
    <w:rsid w:val="04E9308F"/>
    <w:rsid w:val="04EF6C7E"/>
    <w:rsid w:val="04F65110"/>
    <w:rsid w:val="04FB7DB6"/>
    <w:rsid w:val="051505AB"/>
    <w:rsid w:val="05360491"/>
    <w:rsid w:val="05435A8B"/>
    <w:rsid w:val="055BDD41"/>
    <w:rsid w:val="056EE153"/>
    <w:rsid w:val="056EF83B"/>
    <w:rsid w:val="057FB019"/>
    <w:rsid w:val="05800BB1"/>
    <w:rsid w:val="05817A07"/>
    <w:rsid w:val="058D3E87"/>
    <w:rsid w:val="059BEF59"/>
    <w:rsid w:val="05A319F5"/>
    <w:rsid w:val="05D4F429"/>
    <w:rsid w:val="05DE7F44"/>
    <w:rsid w:val="05E0A03C"/>
    <w:rsid w:val="05FF8EC9"/>
    <w:rsid w:val="060CC732"/>
    <w:rsid w:val="06190790"/>
    <w:rsid w:val="06194572"/>
    <w:rsid w:val="0623BB47"/>
    <w:rsid w:val="0632F185"/>
    <w:rsid w:val="0636C985"/>
    <w:rsid w:val="063D1D0A"/>
    <w:rsid w:val="06488E9C"/>
    <w:rsid w:val="064C93C1"/>
    <w:rsid w:val="064CEB72"/>
    <w:rsid w:val="0651A339"/>
    <w:rsid w:val="06614495"/>
    <w:rsid w:val="06795749"/>
    <w:rsid w:val="067A7E0C"/>
    <w:rsid w:val="06873363"/>
    <w:rsid w:val="0688F1AF"/>
    <w:rsid w:val="0693EAB5"/>
    <w:rsid w:val="0695C30C"/>
    <w:rsid w:val="0696A393"/>
    <w:rsid w:val="0698A29D"/>
    <w:rsid w:val="069D451F"/>
    <w:rsid w:val="06CDE245"/>
    <w:rsid w:val="06D0DA0F"/>
    <w:rsid w:val="06D6CD1F"/>
    <w:rsid w:val="07016C87"/>
    <w:rsid w:val="0726F172"/>
    <w:rsid w:val="072F6E23"/>
    <w:rsid w:val="073BB6A0"/>
    <w:rsid w:val="0749FBB6"/>
    <w:rsid w:val="074A9C76"/>
    <w:rsid w:val="074D448C"/>
    <w:rsid w:val="075883E2"/>
    <w:rsid w:val="075A16E4"/>
    <w:rsid w:val="0765E308"/>
    <w:rsid w:val="076AF37E"/>
    <w:rsid w:val="077D1E2C"/>
    <w:rsid w:val="079BA9D1"/>
    <w:rsid w:val="07AAB6EC"/>
    <w:rsid w:val="07B8B864"/>
    <w:rsid w:val="07B8F1AC"/>
    <w:rsid w:val="07D0F849"/>
    <w:rsid w:val="07DFF03B"/>
    <w:rsid w:val="07E5CC81"/>
    <w:rsid w:val="07E86422"/>
    <w:rsid w:val="07E8BBD3"/>
    <w:rsid w:val="080B97D0"/>
    <w:rsid w:val="0812D1EE"/>
    <w:rsid w:val="0819F61B"/>
    <w:rsid w:val="083CEA86"/>
    <w:rsid w:val="0861AC68"/>
    <w:rsid w:val="08632B6E"/>
    <w:rsid w:val="0869B2A6"/>
    <w:rsid w:val="089004C1"/>
    <w:rsid w:val="08A05642"/>
    <w:rsid w:val="08B821B7"/>
    <w:rsid w:val="08E130E3"/>
    <w:rsid w:val="08E68836"/>
    <w:rsid w:val="090DB90E"/>
    <w:rsid w:val="0922DDB1"/>
    <w:rsid w:val="0925AE76"/>
    <w:rsid w:val="092C1980"/>
    <w:rsid w:val="09377A32"/>
    <w:rsid w:val="09475D4C"/>
    <w:rsid w:val="094A1CCD"/>
    <w:rsid w:val="09637371"/>
    <w:rsid w:val="097A9D7E"/>
    <w:rsid w:val="098E2E8B"/>
    <w:rsid w:val="098E7A45"/>
    <w:rsid w:val="09A84012"/>
    <w:rsid w:val="09B7110E"/>
    <w:rsid w:val="09CEEED9"/>
    <w:rsid w:val="09D11154"/>
    <w:rsid w:val="09DEF11E"/>
    <w:rsid w:val="09F17B11"/>
    <w:rsid w:val="09FA7269"/>
    <w:rsid w:val="09FCF00F"/>
    <w:rsid w:val="09FF9710"/>
    <w:rsid w:val="0A0860D5"/>
    <w:rsid w:val="0A0A2742"/>
    <w:rsid w:val="0A1A6D44"/>
    <w:rsid w:val="0A1FFD15"/>
    <w:rsid w:val="0A265E5D"/>
    <w:rsid w:val="0A2F4E64"/>
    <w:rsid w:val="0A3BC680"/>
    <w:rsid w:val="0A3FF09D"/>
    <w:rsid w:val="0A44B44E"/>
    <w:rsid w:val="0A5ECF19"/>
    <w:rsid w:val="0A668A94"/>
    <w:rsid w:val="0A6A3ECC"/>
    <w:rsid w:val="0A6F38EB"/>
    <w:rsid w:val="0A7017F1"/>
    <w:rsid w:val="0A768FE2"/>
    <w:rsid w:val="0A7C0CEB"/>
    <w:rsid w:val="0A815128"/>
    <w:rsid w:val="0A825897"/>
    <w:rsid w:val="0A8954E2"/>
    <w:rsid w:val="0A98D12D"/>
    <w:rsid w:val="0A9F8273"/>
    <w:rsid w:val="0AACBAE6"/>
    <w:rsid w:val="0ABB6D48"/>
    <w:rsid w:val="0AC885F9"/>
    <w:rsid w:val="0ADDA280"/>
    <w:rsid w:val="0AE02D16"/>
    <w:rsid w:val="0AE32DAD"/>
    <w:rsid w:val="0AFE66F8"/>
    <w:rsid w:val="0B06DC87"/>
    <w:rsid w:val="0B1EE4CA"/>
    <w:rsid w:val="0B432CD5"/>
    <w:rsid w:val="0B45B9D6"/>
    <w:rsid w:val="0B5196DD"/>
    <w:rsid w:val="0B7FA3F6"/>
    <w:rsid w:val="0B834562"/>
    <w:rsid w:val="0B87A6FE"/>
    <w:rsid w:val="0B97BE2E"/>
    <w:rsid w:val="0BCB4787"/>
    <w:rsid w:val="0BE15CAB"/>
    <w:rsid w:val="0C063790"/>
    <w:rsid w:val="0C1A55A0"/>
    <w:rsid w:val="0C1B3634"/>
    <w:rsid w:val="0C38BDFA"/>
    <w:rsid w:val="0C423E94"/>
    <w:rsid w:val="0C453662"/>
    <w:rsid w:val="0C5DED79"/>
    <w:rsid w:val="0C60D3F6"/>
    <w:rsid w:val="0C630F1D"/>
    <w:rsid w:val="0C677A3F"/>
    <w:rsid w:val="0C6C8C27"/>
    <w:rsid w:val="0C7B7694"/>
    <w:rsid w:val="0C7EFE0E"/>
    <w:rsid w:val="0CB370DD"/>
    <w:rsid w:val="0CB9C342"/>
    <w:rsid w:val="0CBEA9E0"/>
    <w:rsid w:val="0CC861DA"/>
    <w:rsid w:val="0CCD1AB4"/>
    <w:rsid w:val="0CDFE0D4"/>
    <w:rsid w:val="0CEB8E70"/>
    <w:rsid w:val="0CF279DE"/>
    <w:rsid w:val="0CFF3901"/>
    <w:rsid w:val="0D025937"/>
    <w:rsid w:val="0D2C26C4"/>
    <w:rsid w:val="0D3455B4"/>
    <w:rsid w:val="0D3D6383"/>
    <w:rsid w:val="0D45999A"/>
    <w:rsid w:val="0D5834E3"/>
    <w:rsid w:val="0D619251"/>
    <w:rsid w:val="0D929197"/>
    <w:rsid w:val="0DD5A79D"/>
    <w:rsid w:val="0DE12A31"/>
    <w:rsid w:val="0DF1C2F8"/>
    <w:rsid w:val="0DF6A585"/>
    <w:rsid w:val="0DFB86FB"/>
    <w:rsid w:val="0E00413E"/>
    <w:rsid w:val="0E10DC74"/>
    <w:rsid w:val="0E2D877F"/>
    <w:rsid w:val="0E35547B"/>
    <w:rsid w:val="0E40551B"/>
    <w:rsid w:val="0E4E68AD"/>
    <w:rsid w:val="0E565E70"/>
    <w:rsid w:val="0E579C82"/>
    <w:rsid w:val="0E57FD57"/>
    <w:rsid w:val="0E68EB15"/>
    <w:rsid w:val="0E6FAB96"/>
    <w:rsid w:val="0E7D4302"/>
    <w:rsid w:val="0E920B50"/>
    <w:rsid w:val="0E98FE6D"/>
    <w:rsid w:val="0EA4CF0D"/>
    <w:rsid w:val="0EAF9B65"/>
    <w:rsid w:val="0EBFAFBC"/>
    <w:rsid w:val="0EC4C0A4"/>
    <w:rsid w:val="0ECFD2C7"/>
    <w:rsid w:val="0EE971F1"/>
    <w:rsid w:val="0EEFC815"/>
    <w:rsid w:val="0EF4F0D3"/>
    <w:rsid w:val="0EF87331"/>
    <w:rsid w:val="0EFA44C6"/>
    <w:rsid w:val="0F0541F3"/>
    <w:rsid w:val="0F057B4B"/>
    <w:rsid w:val="0F0E3BB9"/>
    <w:rsid w:val="0F264622"/>
    <w:rsid w:val="0F2B8459"/>
    <w:rsid w:val="0F336E84"/>
    <w:rsid w:val="0F55E730"/>
    <w:rsid w:val="0F6852C8"/>
    <w:rsid w:val="0FA83321"/>
    <w:rsid w:val="0FADB0C6"/>
    <w:rsid w:val="0FB215E1"/>
    <w:rsid w:val="0FB478BB"/>
    <w:rsid w:val="0FB81C2E"/>
    <w:rsid w:val="0FBC26D2"/>
    <w:rsid w:val="0FD2FD22"/>
    <w:rsid w:val="0FD38C18"/>
    <w:rsid w:val="0FE92D87"/>
    <w:rsid w:val="0FEE79F6"/>
    <w:rsid w:val="101B7299"/>
    <w:rsid w:val="10266C3B"/>
    <w:rsid w:val="102C5376"/>
    <w:rsid w:val="103EE87F"/>
    <w:rsid w:val="10440F53"/>
    <w:rsid w:val="10469BF3"/>
    <w:rsid w:val="104CE9C6"/>
    <w:rsid w:val="10596795"/>
    <w:rsid w:val="10600A31"/>
    <w:rsid w:val="10682DEF"/>
    <w:rsid w:val="106DA249"/>
    <w:rsid w:val="107042D6"/>
    <w:rsid w:val="107125CB"/>
    <w:rsid w:val="107FBB03"/>
    <w:rsid w:val="108B5004"/>
    <w:rsid w:val="10916BA1"/>
    <w:rsid w:val="109E8FE8"/>
    <w:rsid w:val="10A96DC2"/>
    <w:rsid w:val="10B2A598"/>
    <w:rsid w:val="10B6A813"/>
    <w:rsid w:val="10C07B16"/>
    <w:rsid w:val="10C2C924"/>
    <w:rsid w:val="10E69133"/>
    <w:rsid w:val="10F1EF33"/>
    <w:rsid w:val="10F77A02"/>
    <w:rsid w:val="1118E17D"/>
    <w:rsid w:val="112F21EF"/>
    <w:rsid w:val="11327470"/>
    <w:rsid w:val="11362D27"/>
    <w:rsid w:val="114D4FF8"/>
    <w:rsid w:val="1150650E"/>
    <w:rsid w:val="11526F31"/>
    <w:rsid w:val="1160D25F"/>
    <w:rsid w:val="1163BD52"/>
    <w:rsid w:val="118249F3"/>
    <w:rsid w:val="1184D24F"/>
    <w:rsid w:val="11885685"/>
    <w:rsid w:val="11904CC6"/>
    <w:rsid w:val="119E5A08"/>
    <w:rsid w:val="11A08BD7"/>
    <w:rsid w:val="11CABF0F"/>
    <w:rsid w:val="11D7C563"/>
    <w:rsid w:val="11FC016C"/>
    <w:rsid w:val="120BEBD6"/>
    <w:rsid w:val="122D6CAF"/>
    <w:rsid w:val="123A6049"/>
    <w:rsid w:val="124F8507"/>
    <w:rsid w:val="1263E663"/>
    <w:rsid w:val="126A38AF"/>
    <w:rsid w:val="12735777"/>
    <w:rsid w:val="12893065"/>
    <w:rsid w:val="128B14F9"/>
    <w:rsid w:val="128FEF7F"/>
    <w:rsid w:val="1293D655"/>
    <w:rsid w:val="129466C7"/>
    <w:rsid w:val="12981DE6"/>
    <w:rsid w:val="1299DF3C"/>
    <w:rsid w:val="12A3DC31"/>
    <w:rsid w:val="12B2471C"/>
    <w:rsid w:val="12B8D52B"/>
    <w:rsid w:val="12BAE3BC"/>
    <w:rsid w:val="12C1687D"/>
    <w:rsid w:val="12C173E6"/>
    <w:rsid w:val="12CEF039"/>
    <w:rsid w:val="12DD04B9"/>
    <w:rsid w:val="12E6866C"/>
    <w:rsid w:val="130BC524"/>
    <w:rsid w:val="132E3280"/>
    <w:rsid w:val="13316166"/>
    <w:rsid w:val="133D995D"/>
    <w:rsid w:val="133E09ED"/>
    <w:rsid w:val="134934BE"/>
    <w:rsid w:val="134F21B6"/>
    <w:rsid w:val="1368DB35"/>
    <w:rsid w:val="136B00C4"/>
    <w:rsid w:val="1371586F"/>
    <w:rsid w:val="1394B4C1"/>
    <w:rsid w:val="13AD219C"/>
    <w:rsid w:val="13C68E46"/>
    <w:rsid w:val="13D23BC6"/>
    <w:rsid w:val="13D630AA"/>
    <w:rsid w:val="13E20898"/>
    <w:rsid w:val="1408FCC0"/>
    <w:rsid w:val="141B5D4F"/>
    <w:rsid w:val="142B2FFF"/>
    <w:rsid w:val="142D2ADF"/>
    <w:rsid w:val="14303728"/>
    <w:rsid w:val="144AC7B3"/>
    <w:rsid w:val="14543A7E"/>
    <w:rsid w:val="147B8C41"/>
    <w:rsid w:val="14859060"/>
    <w:rsid w:val="14889693"/>
    <w:rsid w:val="148FE486"/>
    <w:rsid w:val="14982939"/>
    <w:rsid w:val="149B417C"/>
    <w:rsid w:val="14A295D2"/>
    <w:rsid w:val="14AEB2DB"/>
    <w:rsid w:val="14B92950"/>
    <w:rsid w:val="14BCCE6D"/>
    <w:rsid w:val="14C5E3A2"/>
    <w:rsid w:val="14C73EDB"/>
    <w:rsid w:val="14D373BF"/>
    <w:rsid w:val="14DB7E4A"/>
    <w:rsid w:val="14E89BC4"/>
    <w:rsid w:val="14EC9C1C"/>
    <w:rsid w:val="14F02BAF"/>
    <w:rsid w:val="14F58C66"/>
    <w:rsid w:val="1503D573"/>
    <w:rsid w:val="15049420"/>
    <w:rsid w:val="15052606"/>
    <w:rsid w:val="15113A84"/>
    <w:rsid w:val="151B3C87"/>
    <w:rsid w:val="15232CEB"/>
    <w:rsid w:val="15238F1E"/>
    <w:rsid w:val="1524F932"/>
    <w:rsid w:val="152A643B"/>
    <w:rsid w:val="15305BE1"/>
    <w:rsid w:val="1530B1F8"/>
    <w:rsid w:val="153B9F12"/>
    <w:rsid w:val="1555F7F9"/>
    <w:rsid w:val="155837F7"/>
    <w:rsid w:val="15650D71"/>
    <w:rsid w:val="15665AF1"/>
    <w:rsid w:val="157A14B2"/>
    <w:rsid w:val="15829A0F"/>
    <w:rsid w:val="15840A00"/>
    <w:rsid w:val="1594C630"/>
    <w:rsid w:val="15AF2FB1"/>
    <w:rsid w:val="15B0D51F"/>
    <w:rsid w:val="15BF492C"/>
    <w:rsid w:val="15C326E0"/>
    <w:rsid w:val="15EA0028"/>
    <w:rsid w:val="15EF4286"/>
    <w:rsid w:val="1614871D"/>
    <w:rsid w:val="161C0502"/>
    <w:rsid w:val="163E0F8E"/>
    <w:rsid w:val="163FB747"/>
    <w:rsid w:val="16498F2E"/>
    <w:rsid w:val="164C2270"/>
    <w:rsid w:val="166C5B3D"/>
    <w:rsid w:val="167179D6"/>
    <w:rsid w:val="167FAB06"/>
    <w:rsid w:val="16886C7D"/>
    <w:rsid w:val="169FA5D4"/>
    <w:rsid w:val="16AD71E1"/>
    <w:rsid w:val="16B0DFEB"/>
    <w:rsid w:val="16C06728"/>
    <w:rsid w:val="16C3BB70"/>
    <w:rsid w:val="16C3E632"/>
    <w:rsid w:val="16D61945"/>
    <w:rsid w:val="16D6C761"/>
    <w:rsid w:val="16DA8684"/>
    <w:rsid w:val="16E6E53E"/>
    <w:rsid w:val="16ED1499"/>
    <w:rsid w:val="16F268E4"/>
    <w:rsid w:val="16F2A44E"/>
    <w:rsid w:val="16F6D9D0"/>
    <w:rsid w:val="16F88D64"/>
    <w:rsid w:val="16FAC3C3"/>
    <w:rsid w:val="170BCCAB"/>
    <w:rsid w:val="1711DB0B"/>
    <w:rsid w:val="174F1375"/>
    <w:rsid w:val="1758FDB1"/>
    <w:rsid w:val="175A5895"/>
    <w:rsid w:val="1765EB02"/>
    <w:rsid w:val="176BD9CD"/>
    <w:rsid w:val="178B541C"/>
    <w:rsid w:val="1794E509"/>
    <w:rsid w:val="179860F5"/>
    <w:rsid w:val="17AEBACF"/>
    <w:rsid w:val="17B6FD20"/>
    <w:rsid w:val="17C77021"/>
    <w:rsid w:val="1811103E"/>
    <w:rsid w:val="18370AB4"/>
    <w:rsid w:val="186FB3A5"/>
    <w:rsid w:val="1873ED84"/>
    <w:rsid w:val="187656E5"/>
    <w:rsid w:val="18778C66"/>
    <w:rsid w:val="18812E87"/>
    <w:rsid w:val="1882EC97"/>
    <w:rsid w:val="1888A7FC"/>
    <w:rsid w:val="188E74AF"/>
    <w:rsid w:val="189866F6"/>
    <w:rsid w:val="18B4BCA4"/>
    <w:rsid w:val="18B7CDB2"/>
    <w:rsid w:val="18CA7CC7"/>
    <w:rsid w:val="18CD7F32"/>
    <w:rsid w:val="18D6D815"/>
    <w:rsid w:val="18E90DE6"/>
    <w:rsid w:val="190603E3"/>
    <w:rsid w:val="192878B2"/>
    <w:rsid w:val="19294A2C"/>
    <w:rsid w:val="19343156"/>
    <w:rsid w:val="193ED57A"/>
    <w:rsid w:val="1955C7F0"/>
    <w:rsid w:val="1970F246"/>
    <w:rsid w:val="19911B54"/>
    <w:rsid w:val="19915D33"/>
    <w:rsid w:val="1995C710"/>
    <w:rsid w:val="199B4373"/>
    <w:rsid w:val="19A35471"/>
    <w:rsid w:val="19BA2FC3"/>
    <w:rsid w:val="19BF91EE"/>
    <w:rsid w:val="19C00D3F"/>
    <w:rsid w:val="19C44665"/>
    <w:rsid w:val="19C7CE99"/>
    <w:rsid w:val="19DDD95F"/>
    <w:rsid w:val="19DF6665"/>
    <w:rsid w:val="1A0A560F"/>
    <w:rsid w:val="1A123C75"/>
    <w:rsid w:val="1A13909D"/>
    <w:rsid w:val="1A16FDBB"/>
    <w:rsid w:val="1A22CE9B"/>
    <w:rsid w:val="1A30910E"/>
    <w:rsid w:val="1A387E94"/>
    <w:rsid w:val="1A39A880"/>
    <w:rsid w:val="1A420B86"/>
    <w:rsid w:val="1A725039"/>
    <w:rsid w:val="1A758284"/>
    <w:rsid w:val="1A8187D4"/>
    <w:rsid w:val="1A94E1A0"/>
    <w:rsid w:val="1AB619F1"/>
    <w:rsid w:val="1AE5FDAD"/>
    <w:rsid w:val="1AED21EE"/>
    <w:rsid w:val="1B0EA5DD"/>
    <w:rsid w:val="1B28895E"/>
    <w:rsid w:val="1B2F3399"/>
    <w:rsid w:val="1B350641"/>
    <w:rsid w:val="1B36805F"/>
    <w:rsid w:val="1B385C3B"/>
    <w:rsid w:val="1B43A26B"/>
    <w:rsid w:val="1B64B3AE"/>
    <w:rsid w:val="1B66423D"/>
    <w:rsid w:val="1B66978B"/>
    <w:rsid w:val="1B7B040D"/>
    <w:rsid w:val="1B844ADA"/>
    <w:rsid w:val="1B99A5BF"/>
    <w:rsid w:val="1BA19345"/>
    <w:rsid w:val="1BA1E4DF"/>
    <w:rsid w:val="1BAE2020"/>
    <w:rsid w:val="1BB0EFFA"/>
    <w:rsid w:val="1BB1567D"/>
    <w:rsid w:val="1BB71AAB"/>
    <w:rsid w:val="1BB94297"/>
    <w:rsid w:val="1BCBFE87"/>
    <w:rsid w:val="1BDCE6A9"/>
    <w:rsid w:val="1BDD56EF"/>
    <w:rsid w:val="1BE1428F"/>
    <w:rsid w:val="1BEB3AC6"/>
    <w:rsid w:val="1BF8BC3F"/>
    <w:rsid w:val="1BFA6C58"/>
    <w:rsid w:val="1BFB82FC"/>
    <w:rsid w:val="1BFE4366"/>
    <w:rsid w:val="1C15A1AD"/>
    <w:rsid w:val="1C23FAF3"/>
    <w:rsid w:val="1C459418"/>
    <w:rsid w:val="1C490FCC"/>
    <w:rsid w:val="1C501888"/>
    <w:rsid w:val="1C534FF7"/>
    <w:rsid w:val="1C53C1F5"/>
    <w:rsid w:val="1C5B7D9A"/>
    <w:rsid w:val="1C618911"/>
    <w:rsid w:val="1C69CA6C"/>
    <w:rsid w:val="1C7ADD8E"/>
    <w:rsid w:val="1C999DE4"/>
    <w:rsid w:val="1C9F8D1D"/>
    <w:rsid w:val="1CA45149"/>
    <w:rsid w:val="1CA74931"/>
    <w:rsid w:val="1CAB5A05"/>
    <w:rsid w:val="1CB28CCE"/>
    <w:rsid w:val="1CBBDD25"/>
    <w:rsid w:val="1CD0BA25"/>
    <w:rsid w:val="1CE3E042"/>
    <w:rsid w:val="1CE6902F"/>
    <w:rsid w:val="1CEF8E25"/>
    <w:rsid w:val="1CF7AE01"/>
    <w:rsid w:val="1CFA86AE"/>
    <w:rsid w:val="1D0987BD"/>
    <w:rsid w:val="1D14EAD4"/>
    <w:rsid w:val="1D20BE21"/>
    <w:rsid w:val="1D2F0C00"/>
    <w:rsid w:val="1D2FB634"/>
    <w:rsid w:val="1D5D4E6C"/>
    <w:rsid w:val="1D816E80"/>
    <w:rsid w:val="1D8DD714"/>
    <w:rsid w:val="1D9A51F2"/>
    <w:rsid w:val="1D9ABC19"/>
    <w:rsid w:val="1DE4F0F4"/>
    <w:rsid w:val="1DEA5D33"/>
    <w:rsid w:val="1DEF9256"/>
    <w:rsid w:val="1DFB87D2"/>
    <w:rsid w:val="1DFDE3FA"/>
    <w:rsid w:val="1E0AA669"/>
    <w:rsid w:val="1E145E48"/>
    <w:rsid w:val="1E1E85FD"/>
    <w:rsid w:val="1E1F8FE7"/>
    <w:rsid w:val="1E2205AE"/>
    <w:rsid w:val="1E23A48D"/>
    <w:rsid w:val="1E2B6CDD"/>
    <w:rsid w:val="1E40A052"/>
    <w:rsid w:val="1E45F66E"/>
    <w:rsid w:val="1E5129F9"/>
    <w:rsid w:val="1E59B7BD"/>
    <w:rsid w:val="1E616C6B"/>
    <w:rsid w:val="1E62F11D"/>
    <w:rsid w:val="1E769AC7"/>
    <w:rsid w:val="1E7923E3"/>
    <w:rsid w:val="1E7A5BC8"/>
    <w:rsid w:val="1E9FF216"/>
    <w:rsid w:val="1EAE8024"/>
    <w:rsid w:val="1EBDF95B"/>
    <w:rsid w:val="1EC54B3B"/>
    <w:rsid w:val="1ED1E169"/>
    <w:rsid w:val="1EE28158"/>
    <w:rsid w:val="1EEFAC48"/>
    <w:rsid w:val="1EF098EC"/>
    <w:rsid w:val="1EF7A877"/>
    <w:rsid w:val="1EFDB633"/>
    <w:rsid w:val="1F0197EC"/>
    <w:rsid w:val="1F0256FB"/>
    <w:rsid w:val="1F040231"/>
    <w:rsid w:val="1F1016CF"/>
    <w:rsid w:val="1F189460"/>
    <w:rsid w:val="1F36F5DD"/>
    <w:rsid w:val="1F416EAE"/>
    <w:rsid w:val="1F59F68E"/>
    <w:rsid w:val="1F6C1C58"/>
    <w:rsid w:val="1F6DF05A"/>
    <w:rsid w:val="1F83778B"/>
    <w:rsid w:val="1F85B8B3"/>
    <w:rsid w:val="1F931E5C"/>
    <w:rsid w:val="1F9A90C2"/>
    <w:rsid w:val="1F9B0BE2"/>
    <w:rsid w:val="1FB88B9D"/>
    <w:rsid w:val="1FC97600"/>
    <w:rsid w:val="1FD788AA"/>
    <w:rsid w:val="1FDBDDA0"/>
    <w:rsid w:val="1FDD3329"/>
    <w:rsid w:val="1FE197FB"/>
    <w:rsid w:val="1FEA1586"/>
    <w:rsid w:val="1FEA5C92"/>
    <w:rsid w:val="1FF07174"/>
    <w:rsid w:val="2005C00B"/>
    <w:rsid w:val="200D2C36"/>
    <w:rsid w:val="202CC7BF"/>
    <w:rsid w:val="202F4EC3"/>
    <w:rsid w:val="203E829E"/>
    <w:rsid w:val="206A9DB6"/>
    <w:rsid w:val="2085298B"/>
    <w:rsid w:val="2098BE8E"/>
    <w:rsid w:val="20998694"/>
    <w:rsid w:val="209B8B55"/>
    <w:rsid w:val="20C59104"/>
    <w:rsid w:val="20D10F3F"/>
    <w:rsid w:val="20E97C2C"/>
    <w:rsid w:val="20F02009"/>
    <w:rsid w:val="20F740EA"/>
    <w:rsid w:val="21088B48"/>
    <w:rsid w:val="211420A8"/>
    <w:rsid w:val="211C28BA"/>
    <w:rsid w:val="211DB3E6"/>
    <w:rsid w:val="21273318"/>
    <w:rsid w:val="212BB633"/>
    <w:rsid w:val="21420CCC"/>
    <w:rsid w:val="2147B178"/>
    <w:rsid w:val="21554A44"/>
    <w:rsid w:val="216A1F63"/>
    <w:rsid w:val="2170BD78"/>
    <w:rsid w:val="217FDB3C"/>
    <w:rsid w:val="21827A66"/>
    <w:rsid w:val="2183B679"/>
    <w:rsid w:val="218EE11E"/>
    <w:rsid w:val="21A2CD14"/>
    <w:rsid w:val="21A5C1E3"/>
    <w:rsid w:val="21B7B93E"/>
    <w:rsid w:val="21C9CFBD"/>
    <w:rsid w:val="21CB4A12"/>
    <w:rsid w:val="21DC4A35"/>
    <w:rsid w:val="21E7BDD9"/>
    <w:rsid w:val="21FD8B5E"/>
    <w:rsid w:val="221904F8"/>
    <w:rsid w:val="22220FA0"/>
    <w:rsid w:val="222735B7"/>
    <w:rsid w:val="222E841F"/>
    <w:rsid w:val="222F28B8"/>
    <w:rsid w:val="22366A1E"/>
    <w:rsid w:val="223D0F08"/>
    <w:rsid w:val="223E13BB"/>
    <w:rsid w:val="223E4621"/>
    <w:rsid w:val="22403839"/>
    <w:rsid w:val="226FB9F3"/>
    <w:rsid w:val="22720742"/>
    <w:rsid w:val="22888117"/>
    <w:rsid w:val="2292133D"/>
    <w:rsid w:val="229CA9CD"/>
    <w:rsid w:val="22A5911C"/>
    <w:rsid w:val="22A8E077"/>
    <w:rsid w:val="22BEADE6"/>
    <w:rsid w:val="22C30379"/>
    <w:rsid w:val="22CB484F"/>
    <w:rsid w:val="22CCA0BD"/>
    <w:rsid w:val="22D6FBC4"/>
    <w:rsid w:val="2307C7F3"/>
    <w:rsid w:val="230BD914"/>
    <w:rsid w:val="2311F01B"/>
    <w:rsid w:val="23207AE8"/>
    <w:rsid w:val="23211D21"/>
    <w:rsid w:val="23281236"/>
    <w:rsid w:val="233FEAF1"/>
    <w:rsid w:val="2367E36D"/>
    <w:rsid w:val="23695992"/>
    <w:rsid w:val="236F6B29"/>
    <w:rsid w:val="238F87B4"/>
    <w:rsid w:val="2399DCB8"/>
    <w:rsid w:val="239A71BF"/>
    <w:rsid w:val="23A0C9EC"/>
    <w:rsid w:val="23AC4A00"/>
    <w:rsid w:val="23ACA52A"/>
    <w:rsid w:val="23B058D5"/>
    <w:rsid w:val="23B66EA7"/>
    <w:rsid w:val="23B9098C"/>
    <w:rsid w:val="23D77F03"/>
    <w:rsid w:val="23DCAC09"/>
    <w:rsid w:val="23FD8668"/>
    <w:rsid w:val="24079420"/>
    <w:rsid w:val="242A1B04"/>
    <w:rsid w:val="242E23D0"/>
    <w:rsid w:val="24324ED1"/>
    <w:rsid w:val="2433DB19"/>
    <w:rsid w:val="24484B93"/>
    <w:rsid w:val="2472B6DC"/>
    <w:rsid w:val="247809D3"/>
    <w:rsid w:val="2485D45D"/>
    <w:rsid w:val="248D9873"/>
    <w:rsid w:val="2494B79E"/>
    <w:rsid w:val="249CFF3D"/>
    <w:rsid w:val="24A3EFF6"/>
    <w:rsid w:val="24C347F9"/>
    <w:rsid w:val="24C6EF0A"/>
    <w:rsid w:val="24CA7857"/>
    <w:rsid w:val="24D0A7F2"/>
    <w:rsid w:val="24D48CE2"/>
    <w:rsid w:val="24F63DE9"/>
    <w:rsid w:val="24FB45FB"/>
    <w:rsid w:val="2500D0E0"/>
    <w:rsid w:val="25375C5F"/>
    <w:rsid w:val="253B33B0"/>
    <w:rsid w:val="254D55ED"/>
    <w:rsid w:val="255E8C49"/>
    <w:rsid w:val="255EF9A5"/>
    <w:rsid w:val="25607C47"/>
    <w:rsid w:val="25657A44"/>
    <w:rsid w:val="2585C605"/>
    <w:rsid w:val="25896732"/>
    <w:rsid w:val="2594EAD3"/>
    <w:rsid w:val="25A66AB3"/>
    <w:rsid w:val="25A7A34C"/>
    <w:rsid w:val="25B1D0E4"/>
    <w:rsid w:val="25B3144D"/>
    <w:rsid w:val="25BF6344"/>
    <w:rsid w:val="25CA39A5"/>
    <w:rsid w:val="25CFAB7A"/>
    <w:rsid w:val="25DF5D24"/>
    <w:rsid w:val="25E50593"/>
    <w:rsid w:val="25F6E05E"/>
    <w:rsid w:val="260D3860"/>
    <w:rsid w:val="2612B3BD"/>
    <w:rsid w:val="2624EC18"/>
    <w:rsid w:val="26276C4A"/>
    <w:rsid w:val="26288FCB"/>
    <w:rsid w:val="263C5C87"/>
    <w:rsid w:val="263CA657"/>
    <w:rsid w:val="2652322B"/>
    <w:rsid w:val="2660942D"/>
    <w:rsid w:val="266CBF1C"/>
    <w:rsid w:val="266FA099"/>
    <w:rsid w:val="268F1382"/>
    <w:rsid w:val="2691B8DB"/>
    <w:rsid w:val="26924020"/>
    <w:rsid w:val="26978732"/>
    <w:rsid w:val="269D9F28"/>
    <w:rsid w:val="26AE2276"/>
    <w:rsid w:val="26B7F879"/>
    <w:rsid w:val="26C5EADF"/>
    <w:rsid w:val="26CC3B53"/>
    <w:rsid w:val="26D036FC"/>
    <w:rsid w:val="26D68D35"/>
    <w:rsid w:val="26E845D0"/>
    <w:rsid w:val="26F89779"/>
    <w:rsid w:val="2708C818"/>
    <w:rsid w:val="270E2E27"/>
    <w:rsid w:val="27151481"/>
    <w:rsid w:val="27184342"/>
    <w:rsid w:val="27219666"/>
    <w:rsid w:val="2721F075"/>
    <w:rsid w:val="273B2853"/>
    <w:rsid w:val="2754EA5B"/>
    <w:rsid w:val="2770D10D"/>
    <w:rsid w:val="2773281B"/>
    <w:rsid w:val="278C82F8"/>
    <w:rsid w:val="27AAC87E"/>
    <w:rsid w:val="27B0588D"/>
    <w:rsid w:val="27B677BC"/>
    <w:rsid w:val="27D4049E"/>
    <w:rsid w:val="27FC09B0"/>
    <w:rsid w:val="281AA768"/>
    <w:rsid w:val="28264FE7"/>
    <w:rsid w:val="282914A3"/>
    <w:rsid w:val="2839C86A"/>
    <w:rsid w:val="2849BE0B"/>
    <w:rsid w:val="285881C3"/>
    <w:rsid w:val="28679000"/>
    <w:rsid w:val="286EC44C"/>
    <w:rsid w:val="2885F499"/>
    <w:rsid w:val="2889639E"/>
    <w:rsid w:val="2892318C"/>
    <w:rsid w:val="289293FD"/>
    <w:rsid w:val="28A49879"/>
    <w:rsid w:val="28C6FC90"/>
    <w:rsid w:val="28D0E40A"/>
    <w:rsid w:val="28D24579"/>
    <w:rsid w:val="28DCA95A"/>
    <w:rsid w:val="28DD1107"/>
    <w:rsid w:val="28EF464C"/>
    <w:rsid w:val="28EF9DFD"/>
    <w:rsid w:val="28F733D2"/>
    <w:rsid w:val="2903438F"/>
    <w:rsid w:val="2908B5B9"/>
    <w:rsid w:val="2914D2A0"/>
    <w:rsid w:val="29176F25"/>
    <w:rsid w:val="2924183E"/>
    <w:rsid w:val="29267C0F"/>
    <w:rsid w:val="292F3047"/>
    <w:rsid w:val="2936E66D"/>
    <w:rsid w:val="2941EE28"/>
    <w:rsid w:val="295EEF80"/>
    <w:rsid w:val="296CC7DF"/>
    <w:rsid w:val="2990A8C7"/>
    <w:rsid w:val="29A3FCF5"/>
    <w:rsid w:val="29BE652F"/>
    <w:rsid w:val="29CA5E94"/>
    <w:rsid w:val="29E20E10"/>
    <w:rsid w:val="29E3D2ED"/>
    <w:rsid w:val="29F190C0"/>
    <w:rsid w:val="2A036061"/>
    <w:rsid w:val="2A0544A5"/>
    <w:rsid w:val="2A149B38"/>
    <w:rsid w:val="2A1F0237"/>
    <w:rsid w:val="2A2F366A"/>
    <w:rsid w:val="2A3A9023"/>
    <w:rsid w:val="2A4068DA"/>
    <w:rsid w:val="2A554543"/>
    <w:rsid w:val="2A5E96B2"/>
    <w:rsid w:val="2A63E3F1"/>
    <w:rsid w:val="2A770128"/>
    <w:rsid w:val="2A7C0177"/>
    <w:rsid w:val="2A935BE4"/>
    <w:rsid w:val="2A96860A"/>
    <w:rsid w:val="2AA5F5AE"/>
    <w:rsid w:val="2AC84670"/>
    <w:rsid w:val="2ACEFD1F"/>
    <w:rsid w:val="2ADC8732"/>
    <w:rsid w:val="2AE172CF"/>
    <w:rsid w:val="2B0542EF"/>
    <w:rsid w:val="2B0DA1A3"/>
    <w:rsid w:val="2B17A8C9"/>
    <w:rsid w:val="2B21503E"/>
    <w:rsid w:val="2B24B0F6"/>
    <w:rsid w:val="2B30BF91"/>
    <w:rsid w:val="2B38E636"/>
    <w:rsid w:val="2B3A77CB"/>
    <w:rsid w:val="2B578BB5"/>
    <w:rsid w:val="2B5FC9ED"/>
    <w:rsid w:val="2BA42F11"/>
    <w:rsid w:val="2BAFC989"/>
    <w:rsid w:val="2BB43B85"/>
    <w:rsid w:val="2BC769D5"/>
    <w:rsid w:val="2BCCFF67"/>
    <w:rsid w:val="2BEBB465"/>
    <w:rsid w:val="2BECE209"/>
    <w:rsid w:val="2C10A2FE"/>
    <w:rsid w:val="2C1191DD"/>
    <w:rsid w:val="2C2255D1"/>
    <w:rsid w:val="2C24D50B"/>
    <w:rsid w:val="2C2FB9D7"/>
    <w:rsid w:val="2C46DE64"/>
    <w:rsid w:val="2C59AE19"/>
    <w:rsid w:val="2C647620"/>
    <w:rsid w:val="2C8A641F"/>
    <w:rsid w:val="2C8D22AD"/>
    <w:rsid w:val="2CBC096E"/>
    <w:rsid w:val="2CE4DB4F"/>
    <w:rsid w:val="2CEA93D4"/>
    <w:rsid w:val="2CF4A96E"/>
    <w:rsid w:val="2D11BEF9"/>
    <w:rsid w:val="2D1CC3C7"/>
    <w:rsid w:val="2D2A0858"/>
    <w:rsid w:val="2D375E6A"/>
    <w:rsid w:val="2D3F0924"/>
    <w:rsid w:val="2D532452"/>
    <w:rsid w:val="2D538770"/>
    <w:rsid w:val="2D603EF5"/>
    <w:rsid w:val="2D6D6331"/>
    <w:rsid w:val="2D6D8141"/>
    <w:rsid w:val="2D84EBC6"/>
    <w:rsid w:val="2D864320"/>
    <w:rsid w:val="2DB64FF5"/>
    <w:rsid w:val="2DD111AC"/>
    <w:rsid w:val="2DDD026D"/>
    <w:rsid w:val="2DE0E267"/>
    <w:rsid w:val="2DE29868"/>
    <w:rsid w:val="2DE2D2F6"/>
    <w:rsid w:val="2DF03149"/>
    <w:rsid w:val="2DF779D4"/>
    <w:rsid w:val="2DFB066F"/>
    <w:rsid w:val="2E0C7846"/>
    <w:rsid w:val="2E12D898"/>
    <w:rsid w:val="2E1FFCB4"/>
    <w:rsid w:val="2E39ABB4"/>
    <w:rsid w:val="2E52A432"/>
    <w:rsid w:val="2E5A5EE7"/>
    <w:rsid w:val="2E651BD6"/>
    <w:rsid w:val="2E6CAA00"/>
    <w:rsid w:val="2E75DD34"/>
    <w:rsid w:val="2E7EBBD7"/>
    <w:rsid w:val="2E843774"/>
    <w:rsid w:val="2E892C0B"/>
    <w:rsid w:val="2EA53F8B"/>
    <w:rsid w:val="2EBA20EE"/>
    <w:rsid w:val="2EE1E901"/>
    <w:rsid w:val="2F03A9B9"/>
    <w:rsid w:val="2F21B099"/>
    <w:rsid w:val="2F2EFF1C"/>
    <w:rsid w:val="2F2FA511"/>
    <w:rsid w:val="2F3B5EA2"/>
    <w:rsid w:val="2F3F9A7B"/>
    <w:rsid w:val="2F55F5F2"/>
    <w:rsid w:val="2F57AC0D"/>
    <w:rsid w:val="2F5C75CD"/>
    <w:rsid w:val="2F5EDF81"/>
    <w:rsid w:val="2F673147"/>
    <w:rsid w:val="2F72E388"/>
    <w:rsid w:val="2F882891"/>
    <w:rsid w:val="2F8CD006"/>
    <w:rsid w:val="2FB45007"/>
    <w:rsid w:val="2FBE34C9"/>
    <w:rsid w:val="2FD10E24"/>
    <w:rsid w:val="2FDAAC3E"/>
    <w:rsid w:val="2FE986D1"/>
    <w:rsid w:val="2FF0C92A"/>
    <w:rsid w:val="300A5186"/>
    <w:rsid w:val="30118F37"/>
    <w:rsid w:val="30180C79"/>
    <w:rsid w:val="30278107"/>
    <w:rsid w:val="302FE452"/>
    <w:rsid w:val="30397A17"/>
    <w:rsid w:val="3041749F"/>
    <w:rsid w:val="3047C36A"/>
    <w:rsid w:val="304C507B"/>
    <w:rsid w:val="304DACD0"/>
    <w:rsid w:val="3067BC7F"/>
    <w:rsid w:val="3079DF18"/>
    <w:rsid w:val="30952EA0"/>
    <w:rsid w:val="309B62DE"/>
    <w:rsid w:val="30A56A9D"/>
    <w:rsid w:val="30BAA098"/>
    <w:rsid w:val="30BAFBF9"/>
    <w:rsid w:val="30BDE3E2"/>
    <w:rsid w:val="30D93D0C"/>
    <w:rsid w:val="30E11995"/>
    <w:rsid w:val="30E91D5A"/>
    <w:rsid w:val="310FECC6"/>
    <w:rsid w:val="3124321E"/>
    <w:rsid w:val="3125B5F1"/>
    <w:rsid w:val="312747D4"/>
    <w:rsid w:val="3127D20B"/>
    <w:rsid w:val="312AA451"/>
    <w:rsid w:val="313415D7"/>
    <w:rsid w:val="313EF908"/>
    <w:rsid w:val="31451287"/>
    <w:rsid w:val="314F5B5A"/>
    <w:rsid w:val="3155F81F"/>
    <w:rsid w:val="315B95A7"/>
    <w:rsid w:val="316664D8"/>
    <w:rsid w:val="316C0760"/>
    <w:rsid w:val="317DCE6D"/>
    <w:rsid w:val="31817273"/>
    <w:rsid w:val="31AF0EDA"/>
    <w:rsid w:val="31B05756"/>
    <w:rsid w:val="31B498E7"/>
    <w:rsid w:val="31B9169E"/>
    <w:rsid w:val="31BD9CC3"/>
    <w:rsid w:val="31C25915"/>
    <w:rsid w:val="31E18E70"/>
    <w:rsid w:val="31E87681"/>
    <w:rsid w:val="31F928BE"/>
    <w:rsid w:val="31FF3DFD"/>
    <w:rsid w:val="3205D704"/>
    <w:rsid w:val="320C2B8F"/>
    <w:rsid w:val="322120BE"/>
    <w:rsid w:val="3226E6B9"/>
    <w:rsid w:val="322B4B19"/>
    <w:rsid w:val="323395CB"/>
    <w:rsid w:val="3238336A"/>
    <w:rsid w:val="323B4A7B"/>
    <w:rsid w:val="323BF595"/>
    <w:rsid w:val="323F5C30"/>
    <w:rsid w:val="324471AC"/>
    <w:rsid w:val="324C1CC6"/>
    <w:rsid w:val="32572038"/>
    <w:rsid w:val="3259515B"/>
    <w:rsid w:val="325CF66B"/>
    <w:rsid w:val="327B1BDB"/>
    <w:rsid w:val="3299ED9C"/>
    <w:rsid w:val="329EDD6E"/>
    <w:rsid w:val="329FF3D4"/>
    <w:rsid w:val="32C63A7C"/>
    <w:rsid w:val="32D2E660"/>
    <w:rsid w:val="32DB4D0C"/>
    <w:rsid w:val="32DCE212"/>
    <w:rsid w:val="32F2F289"/>
    <w:rsid w:val="32FC183C"/>
    <w:rsid w:val="33023539"/>
    <w:rsid w:val="33261555"/>
    <w:rsid w:val="33309D8F"/>
    <w:rsid w:val="3332C53E"/>
    <w:rsid w:val="33462386"/>
    <w:rsid w:val="334ADF3B"/>
    <w:rsid w:val="335BB287"/>
    <w:rsid w:val="33655088"/>
    <w:rsid w:val="336B45AA"/>
    <w:rsid w:val="3372F524"/>
    <w:rsid w:val="33B92231"/>
    <w:rsid w:val="33BADB6E"/>
    <w:rsid w:val="33C28B8B"/>
    <w:rsid w:val="33C544A6"/>
    <w:rsid w:val="33CF9359"/>
    <w:rsid w:val="33E74B20"/>
    <w:rsid w:val="33EEE44F"/>
    <w:rsid w:val="33F521BC"/>
    <w:rsid w:val="33FC1E42"/>
    <w:rsid w:val="34001C4E"/>
    <w:rsid w:val="34074915"/>
    <w:rsid w:val="34118DB4"/>
    <w:rsid w:val="341C2CDF"/>
    <w:rsid w:val="342115CD"/>
    <w:rsid w:val="342D67B6"/>
    <w:rsid w:val="343943E9"/>
    <w:rsid w:val="343E6CF2"/>
    <w:rsid w:val="343E8588"/>
    <w:rsid w:val="344563A6"/>
    <w:rsid w:val="3455B237"/>
    <w:rsid w:val="3456465C"/>
    <w:rsid w:val="345A87A0"/>
    <w:rsid w:val="3460F46F"/>
    <w:rsid w:val="347CB349"/>
    <w:rsid w:val="34871C80"/>
    <w:rsid w:val="348A9957"/>
    <w:rsid w:val="34B1CECB"/>
    <w:rsid w:val="34C04D3F"/>
    <w:rsid w:val="34CBAB3F"/>
    <w:rsid w:val="34CBD7FD"/>
    <w:rsid w:val="34E06AE8"/>
    <w:rsid w:val="34E36E5C"/>
    <w:rsid w:val="34E5ADAD"/>
    <w:rsid w:val="350120E9"/>
    <w:rsid w:val="35025AAC"/>
    <w:rsid w:val="35029806"/>
    <w:rsid w:val="351CF419"/>
    <w:rsid w:val="3520EAB3"/>
    <w:rsid w:val="353EB487"/>
    <w:rsid w:val="353F27F1"/>
    <w:rsid w:val="355BD3AB"/>
    <w:rsid w:val="355F3B65"/>
    <w:rsid w:val="3572EB3D"/>
    <w:rsid w:val="3592C9CD"/>
    <w:rsid w:val="3595EA4B"/>
    <w:rsid w:val="35AD9748"/>
    <w:rsid w:val="35B637CB"/>
    <w:rsid w:val="35B692F3"/>
    <w:rsid w:val="35F48AF2"/>
    <w:rsid w:val="35F63594"/>
    <w:rsid w:val="35FEE21F"/>
    <w:rsid w:val="36145FF8"/>
    <w:rsid w:val="36181E63"/>
    <w:rsid w:val="361E031B"/>
    <w:rsid w:val="36207130"/>
    <w:rsid w:val="36245335"/>
    <w:rsid w:val="364890A0"/>
    <w:rsid w:val="36496DC2"/>
    <w:rsid w:val="364EDDF4"/>
    <w:rsid w:val="367DC448"/>
    <w:rsid w:val="3680D0BB"/>
    <w:rsid w:val="36827FFD"/>
    <w:rsid w:val="36B54288"/>
    <w:rsid w:val="36B5D674"/>
    <w:rsid w:val="36DAFDCE"/>
    <w:rsid w:val="36E14E5B"/>
    <w:rsid w:val="36F588EB"/>
    <w:rsid w:val="370386A8"/>
    <w:rsid w:val="370EBB9E"/>
    <w:rsid w:val="3713FD09"/>
    <w:rsid w:val="373391B2"/>
    <w:rsid w:val="3753CDA1"/>
    <w:rsid w:val="37585EDE"/>
    <w:rsid w:val="375BFB13"/>
    <w:rsid w:val="37687748"/>
    <w:rsid w:val="3785492A"/>
    <w:rsid w:val="37887280"/>
    <w:rsid w:val="378F4EA7"/>
    <w:rsid w:val="379B6BC7"/>
    <w:rsid w:val="37CE3CC9"/>
    <w:rsid w:val="37E5EA43"/>
    <w:rsid w:val="37E8F9AD"/>
    <w:rsid w:val="37F2D5BF"/>
    <w:rsid w:val="37FEB0AF"/>
    <w:rsid w:val="38202FCC"/>
    <w:rsid w:val="3829061E"/>
    <w:rsid w:val="38374E0C"/>
    <w:rsid w:val="385682F2"/>
    <w:rsid w:val="387DB3CA"/>
    <w:rsid w:val="388141B0"/>
    <w:rsid w:val="388A8C5C"/>
    <w:rsid w:val="388BDF1A"/>
    <w:rsid w:val="388E4C91"/>
    <w:rsid w:val="38C2A9C9"/>
    <w:rsid w:val="38DB9DAF"/>
    <w:rsid w:val="38E6E919"/>
    <w:rsid w:val="38FFA35F"/>
    <w:rsid w:val="39138F12"/>
    <w:rsid w:val="391E9D0B"/>
    <w:rsid w:val="392CC49A"/>
    <w:rsid w:val="3932E3F0"/>
    <w:rsid w:val="39396858"/>
    <w:rsid w:val="3955B241"/>
    <w:rsid w:val="39590E7F"/>
    <w:rsid w:val="3968E727"/>
    <w:rsid w:val="399D03C5"/>
    <w:rsid w:val="399F98F6"/>
    <w:rsid w:val="39A6826F"/>
    <w:rsid w:val="39AACF5A"/>
    <w:rsid w:val="39AE2527"/>
    <w:rsid w:val="39B125A2"/>
    <w:rsid w:val="39B5650A"/>
    <w:rsid w:val="3A119334"/>
    <w:rsid w:val="3A265CBD"/>
    <w:rsid w:val="3A27FAF0"/>
    <w:rsid w:val="3A31248C"/>
    <w:rsid w:val="3A31BCFC"/>
    <w:rsid w:val="3A32AC88"/>
    <w:rsid w:val="3A35D4B5"/>
    <w:rsid w:val="3A3E35A8"/>
    <w:rsid w:val="3A4B24FC"/>
    <w:rsid w:val="3A568CA4"/>
    <w:rsid w:val="3A64C628"/>
    <w:rsid w:val="3A69D52F"/>
    <w:rsid w:val="3A75F644"/>
    <w:rsid w:val="3A7811C6"/>
    <w:rsid w:val="3A8FFFA0"/>
    <w:rsid w:val="3AA97FAE"/>
    <w:rsid w:val="3AABB26D"/>
    <w:rsid w:val="3AC0016F"/>
    <w:rsid w:val="3AC526EE"/>
    <w:rsid w:val="3ACEB451"/>
    <w:rsid w:val="3AD7824B"/>
    <w:rsid w:val="3AD86B25"/>
    <w:rsid w:val="3ADAB9F6"/>
    <w:rsid w:val="3B0CA50E"/>
    <w:rsid w:val="3B11C827"/>
    <w:rsid w:val="3B18AAD7"/>
    <w:rsid w:val="3B3F60BE"/>
    <w:rsid w:val="3B4A04C0"/>
    <w:rsid w:val="3B5D2D4B"/>
    <w:rsid w:val="3B601DBD"/>
    <w:rsid w:val="3B7C09D2"/>
    <w:rsid w:val="3B7E40D3"/>
    <w:rsid w:val="3B86E2A7"/>
    <w:rsid w:val="3B8F3246"/>
    <w:rsid w:val="3B9058FB"/>
    <w:rsid w:val="3B90B92C"/>
    <w:rsid w:val="3B9197E1"/>
    <w:rsid w:val="3BB846C3"/>
    <w:rsid w:val="3BBC8E3E"/>
    <w:rsid w:val="3BCDDAD9"/>
    <w:rsid w:val="3BEC8020"/>
    <w:rsid w:val="3BFCFF21"/>
    <w:rsid w:val="3C009689"/>
    <w:rsid w:val="3C09A1FB"/>
    <w:rsid w:val="3C0F441C"/>
    <w:rsid w:val="3C124115"/>
    <w:rsid w:val="3C3BE86B"/>
    <w:rsid w:val="3C4C0FCD"/>
    <w:rsid w:val="3C556374"/>
    <w:rsid w:val="3C59B8A1"/>
    <w:rsid w:val="3C696145"/>
    <w:rsid w:val="3C7A25FA"/>
    <w:rsid w:val="3C7F8F6A"/>
    <w:rsid w:val="3C812A88"/>
    <w:rsid w:val="3C86B9CB"/>
    <w:rsid w:val="3C883A1D"/>
    <w:rsid w:val="3C8AE456"/>
    <w:rsid w:val="3C9E0EBD"/>
    <w:rsid w:val="3C9E4460"/>
    <w:rsid w:val="3C9F10A9"/>
    <w:rsid w:val="3CA7F9BF"/>
    <w:rsid w:val="3CA9AB41"/>
    <w:rsid w:val="3CB9B046"/>
    <w:rsid w:val="3CD739B8"/>
    <w:rsid w:val="3CD802AB"/>
    <w:rsid w:val="3CDCE8C6"/>
    <w:rsid w:val="3CF91A9E"/>
    <w:rsid w:val="3D015A99"/>
    <w:rsid w:val="3D1DF2C7"/>
    <w:rsid w:val="3D20A334"/>
    <w:rsid w:val="3D23F30B"/>
    <w:rsid w:val="3D24DC08"/>
    <w:rsid w:val="3D2C2BE1"/>
    <w:rsid w:val="3D3405CB"/>
    <w:rsid w:val="3D4A8B23"/>
    <w:rsid w:val="3D4C27F7"/>
    <w:rsid w:val="3D4E411D"/>
    <w:rsid w:val="3D5A5498"/>
    <w:rsid w:val="3D5AFB0B"/>
    <w:rsid w:val="3D5DFD7F"/>
    <w:rsid w:val="3D67ADD8"/>
    <w:rsid w:val="3DB1E0C3"/>
    <w:rsid w:val="3DD233CE"/>
    <w:rsid w:val="3DE1B45C"/>
    <w:rsid w:val="3DE40045"/>
    <w:rsid w:val="3DFF5519"/>
    <w:rsid w:val="3E3E275C"/>
    <w:rsid w:val="3E4AC7F3"/>
    <w:rsid w:val="3E4B510F"/>
    <w:rsid w:val="3E4E1D79"/>
    <w:rsid w:val="3E754909"/>
    <w:rsid w:val="3E784326"/>
    <w:rsid w:val="3E7C9126"/>
    <w:rsid w:val="3E7F67FA"/>
    <w:rsid w:val="3E8E9E64"/>
    <w:rsid w:val="3EB4CA29"/>
    <w:rsid w:val="3EBFBE3F"/>
    <w:rsid w:val="3EC5C476"/>
    <w:rsid w:val="3EC6D5E8"/>
    <w:rsid w:val="3EC876B2"/>
    <w:rsid w:val="3ECCC5CB"/>
    <w:rsid w:val="3ED55DEF"/>
    <w:rsid w:val="3ED58591"/>
    <w:rsid w:val="3EE0EFA9"/>
    <w:rsid w:val="3EE83654"/>
    <w:rsid w:val="3EF0E6A6"/>
    <w:rsid w:val="3EF9CDE0"/>
    <w:rsid w:val="3F105783"/>
    <w:rsid w:val="3F1DC2FA"/>
    <w:rsid w:val="3F3A99F2"/>
    <w:rsid w:val="3F4119F3"/>
    <w:rsid w:val="3F4FDB43"/>
    <w:rsid w:val="3F510F90"/>
    <w:rsid w:val="3F556416"/>
    <w:rsid w:val="3F5E8FB0"/>
    <w:rsid w:val="3F602BF2"/>
    <w:rsid w:val="3F680419"/>
    <w:rsid w:val="3F701A5D"/>
    <w:rsid w:val="3F74CA55"/>
    <w:rsid w:val="3F755F5D"/>
    <w:rsid w:val="3F75F543"/>
    <w:rsid w:val="3F774309"/>
    <w:rsid w:val="3F79EA6B"/>
    <w:rsid w:val="3F7CF0D1"/>
    <w:rsid w:val="3F994BA3"/>
    <w:rsid w:val="3F9D78F7"/>
    <w:rsid w:val="3FA22574"/>
    <w:rsid w:val="3FA48021"/>
    <w:rsid w:val="3FE2617E"/>
    <w:rsid w:val="3FE6CE85"/>
    <w:rsid w:val="3FED2228"/>
    <w:rsid w:val="4008144D"/>
    <w:rsid w:val="400A27EC"/>
    <w:rsid w:val="400EDA7A"/>
    <w:rsid w:val="4033461A"/>
    <w:rsid w:val="407A632E"/>
    <w:rsid w:val="407F4ECD"/>
    <w:rsid w:val="408F667C"/>
    <w:rsid w:val="40959E41"/>
    <w:rsid w:val="409EAB1B"/>
    <w:rsid w:val="40BADF4F"/>
    <w:rsid w:val="40E0B43B"/>
    <w:rsid w:val="40E5B0EF"/>
    <w:rsid w:val="40F67868"/>
    <w:rsid w:val="41045316"/>
    <w:rsid w:val="410A4EBE"/>
    <w:rsid w:val="410D9D29"/>
    <w:rsid w:val="411AD15A"/>
    <w:rsid w:val="4123A047"/>
    <w:rsid w:val="412A4070"/>
    <w:rsid w:val="414281FF"/>
    <w:rsid w:val="41437EAA"/>
    <w:rsid w:val="4151CCAA"/>
    <w:rsid w:val="415F7A75"/>
    <w:rsid w:val="4163BDA5"/>
    <w:rsid w:val="4167FF46"/>
    <w:rsid w:val="4179234C"/>
    <w:rsid w:val="418090A3"/>
    <w:rsid w:val="4182B13F"/>
    <w:rsid w:val="41880BE5"/>
    <w:rsid w:val="4196A4B4"/>
    <w:rsid w:val="41A270F8"/>
    <w:rsid w:val="41AE84B5"/>
    <w:rsid w:val="41CD202A"/>
    <w:rsid w:val="41D32B3C"/>
    <w:rsid w:val="41FBB06B"/>
    <w:rsid w:val="4200C0A8"/>
    <w:rsid w:val="4210A40D"/>
    <w:rsid w:val="42115929"/>
    <w:rsid w:val="4218906B"/>
    <w:rsid w:val="4218FDC1"/>
    <w:rsid w:val="4236D6AE"/>
    <w:rsid w:val="42492EC3"/>
    <w:rsid w:val="425F8CB9"/>
    <w:rsid w:val="4271B2FF"/>
    <w:rsid w:val="42723BB9"/>
    <w:rsid w:val="4294C96D"/>
    <w:rsid w:val="4294D62F"/>
    <w:rsid w:val="42A5601C"/>
    <w:rsid w:val="42AFA8A5"/>
    <w:rsid w:val="42B18B2D"/>
    <w:rsid w:val="42B7E948"/>
    <w:rsid w:val="42C254C1"/>
    <w:rsid w:val="42C98FF0"/>
    <w:rsid w:val="42E040F6"/>
    <w:rsid w:val="42EED081"/>
    <w:rsid w:val="42F85A06"/>
    <w:rsid w:val="42FAFBC6"/>
    <w:rsid w:val="42FFAC5A"/>
    <w:rsid w:val="4320CD9C"/>
    <w:rsid w:val="4346776F"/>
    <w:rsid w:val="4368F08B"/>
    <w:rsid w:val="436B91C9"/>
    <w:rsid w:val="4371E2C4"/>
    <w:rsid w:val="438D25C2"/>
    <w:rsid w:val="43908BB6"/>
    <w:rsid w:val="43B460CC"/>
    <w:rsid w:val="43B9DC71"/>
    <w:rsid w:val="43CB84BE"/>
    <w:rsid w:val="43CCF306"/>
    <w:rsid w:val="43DCD7BB"/>
    <w:rsid w:val="43E66760"/>
    <w:rsid w:val="4412E214"/>
    <w:rsid w:val="44161AC0"/>
    <w:rsid w:val="4435A0E5"/>
    <w:rsid w:val="4447FF26"/>
    <w:rsid w:val="444B7906"/>
    <w:rsid w:val="4453934C"/>
    <w:rsid w:val="446009B1"/>
    <w:rsid w:val="448A1BF4"/>
    <w:rsid w:val="4491817E"/>
    <w:rsid w:val="4495734C"/>
    <w:rsid w:val="44AB24D8"/>
    <w:rsid w:val="44AD852D"/>
    <w:rsid w:val="44B38754"/>
    <w:rsid w:val="44BB75D5"/>
    <w:rsid w:val="44D80980"/>
    <w:rsid w:val="44DC1E19"/>
    <w:rsid w:val="44DC9EF2"/>
    <w:rsid w:val="44E1EE00"/>
    <w:rsid w:val="44EDB4D6"/>
    <w:rsid w:val="4504C0EC"/>
    <w:rsid w:val="4506330B"/>
    <w:rsid w:val="4524645B"/>
    <w:rsid w:val="452F7CAE"/>
    <w:rsid w:val="453505FA"/>
    <w:rsid w:val="45471676"/>
    <w:rsid w:val="45472174"/>
    <w:rsid w:val="45755F2F"/>
    <w:rsid w:val="4579646F"/>
    <w:rsid w:val="457DECDA"/>
    <w:rsid w:val="458924DA"/>
    <w:rsid w:val="45A13056"/>
    <w:rsid w:val="45A5061E"/>
    <w:rsid w:val="45B5D63C"/>
    <w:rsid w:val="45C6EAFB"/>
    <w:rsid w:val="45D13F10"/>
    <w:rsid w:val="45D2B247"/>
    <w:rsid w:val="45E409BD"/>
    <w:rsid w:val="45E92BEF"/>
    <w:rsid w:val="46026094"/>
    <w:rsid w:val="460327F1"/>
    <w:rsid w:val="461D6C9D"/>
    <w:rsid w:val="463CB17B"/>
    <w:rsid w:val="464F68AF"/>
    <w:rsid w:val="4651993A"/>
    <w:rsid w:val="4658ECFB"/>
    <w:rsid w:val="466EAAB1"/>
    <w:rsid w:val="467730B0"/>
    <w:rsid w:val="467D604E"/>
    <w:rsid w:val="468961B9"/>
    <w:rsid w:val="468B4291"/>
    <w:rsid w:val="468E1156"/>
    <w:rsid w:val="468F503A"/>
    <w:rsid w:val="4691CB80"/>
    <w:rsid w:val="46AA7651"/>
    <w:rsid w:val="46C184BD"/>
    <w:rsid w:val="46CB4D0F"/>
    <w:rsid w:val="46D9FF6C"/>
    <w:rsid w:val="46E2E6D7"/>
    <w:rsid w:val="46FD7487"/>
    <w:rsid w:val="46FE71AF"/>
    <w:rsid w:val="47032ECB"/>
    <w:rsid w:val="471A27A2"/>
    <w:rsid w:val="47333A24"/>
    <w:rsid w:val="47525052"/>
    <w:rsid w:val="47570ADC"/>
    <w:rsid w:val="475FA00D"/>
    <w:rsid w:val="47601F9E"/>
    <w:rsid w:val="47660ED8"/>
    <w:rsid w:val="477539A0"/>
    <w:rsid w:val="477DDDED"/>
    <w:rsid w:val="47824B06"/>
    <w:rsid w:val="47B1E284"/>
    <w:rsid w:val="47C28807"/>
    <w:rsid w:val="47C5BF91"/>
    <w:rsid w:val="47D0EDB9"/>
    <w:rsid w:val="47E542B3"/>
    <w:rsid w:val="47E8895D"/>
    <w:rsid w:val="47E8AEEA"/>
    <w:rsid w:val="47EB2816"/>
    <w:rsid w:val="48050255"/>
    <w:rsid w:val="480C0410"/>
    <w:rsid w:val="480FAA42"/>
    <w:rsid w:val="48143FB4"/>
    <w:rsid w:val="481808AF"/>
    <w:rsid w:val="483374BB"/>
    <w:rsid w:val="483CB1DE"/>
    <w:rsid w:val="483D60B6"/>
    <w:rsid w:val="4847F6C2"/>
    <w:rsid w:val="48492159"/>
    <w:rsid w:val="48545808"/>
    <w:rsid w:val="486EEF35"/>
    <w:rsid w:val="487F161C"/>
    <w:rsid w:val="488A1E98"/>
    <w:rsid w:val="4892A715"/>
    <w:rsid w:val="489BC51A"/>
    <w:rsid w:val="48A0B026"/>
    <w:rsid w:val="48AC0BDE"/>
    <w:rsid w:val="48B13D5B"/>
    <w:rsid w:val="48C1C293"/>
    <w:rsid w:val="48E34957"/>
    <w:rsid w:val="4926F3ED"/>
    <w:rsid w:val="49502CD8"/>
    <w:rsid w:val="49605279"/>
    <w:rsid w:val="49779997"/>
    <w:rsid w:val="497CFCC8"/>
    <w:rsid w:val="499B890D"/>
    <w:rsid w:val="49A08BCA"/>
    <w:rsid w:val="49A7F808"/>
    <w:rsid w:val="49B36829"/>
    <w:rsid w:val="49B6DE40"/>
    <w:rsid w:val="49BFCA45"/>
    <w:rsid w:val="49CF5FC2"/>
    <w:rsid w:val="49F0E9F6"/>
    <w:rsid w:val="49FE15FC"/>
    <w:rsid w:val="4A08800B"/>
    <w:rsid w:val="4A0FA884"/>
    <w:rsid w:val="4A2442E3"/>
    <w:rsid w:val="4A2A6368"/>
    <w:rsid w:val="4A32E644"/>
    <w:rsid w:val="4A4F7ECF"/>
    <w:rsid w:val="4A55A8E4"/>
    <w:rsid w:val="4A61930D"/>
    <w:rsid w:val="4A635D2F"/>
    <w:rsid w:val="4A749DF4"/>
    <w:rsid w:val="4A7AB9D2"/>
    <w:rsid w:val="4A7CB124"/>
    <w:rsid w:val="4A7F6480"/>
    <w:rsid w:val="4A91621C"/>
    <w:rsid w:val="4AA14257"/>
    <w:rsid w:val="4AA1922D"/>
    <w:rsid w:val="4AA6236A"/>
    <w:rsid w:val="4ACA828D"/>
    <w:rsid w:val="4AE421CE"/>
    <w:rsid w:val="4AF71CAB"/>
    <w:rsid w:val="4B0A061D"/>
    <w:rsid w:val="4B20B373"/>
    <w:rsid w:val="4B25361F"/>
    <w:rsid w:val="4B2B0247"/>
    <w:rsid w:val="4B3C5C2B"/>
    <w:rsid w:val="4B44F759"/>
    <w:rsid w:val="4B4F388A"/>
    <w:rsid w:val="4B4FEBFE"/>
    <w:rsid w:val="4B5F3A62"/>
    <w:rsid w:val="4B6B0753"/>
    <w:rsid w:val="4B6FC719"/>
    <w:rsid w:val="4B712B11"/>
    <w:rsid w:val="4B75233E"/>
    <w:rsid w:val="4B7B622E"/>
    <w:rsid w:val="4B7C58BA"/>
    <w:rsid w:val="4B7D64AB"/>
    <w:rsid w:val="4B7FD46E"/>
    <w:rsid w:val="4B8D468C"/>
    <w:rsid w:val="4BB23803"/>
    <w:rsid w:val="4BC86976"/>
    <w:rsid w:val="4BC927C7"/>
    <w:rsid w:val="4BD7B5A5"/>
    <w:rsid w:val="4BF07DB4"/>
    <w:rsid w:val="4BF17945"/>
    <w:rsid w:val="4C168816"/>
    <w:rsid w:val="4C168BCB"/>
    <w:rsid w:val="4C1B34E1"/>
    <w:rsid w:val="4C2BD7E1"/>
    <w:rsid w:val="4C359FBA"/>
    <w:rsid w:val="4C441BAC"/>
    <w:rsid w:val="4C5B73D9"/>
    <w:rsid w:val="4C5C1CBF"/>
    <w:rsid w:val="4C5C6CA5"/>
    <w:rsid w:val="4C796D1D"/>
    <w:rsid w:val="4C7EE214"/>
    <w:rsid w:val="4C93B4FC"/>
    <w:rsid w:val="4CA0BCA0"/>
    <w:rsid w:val="4CA5F39E"/>
    <w:rsid w:val="4CABF2FF"/>
    <w:rsid w:val="4CB88174"/>
    <w:rsid w:val="4CBF3B49"/>
    <w:rsid w:val="4CCC225C"/>
    <w:rsid w:val="4CD265AD"/>
    <w:rsid w:val="4CD3D0A4"/>
    <w:rsid w:val="4CDE85B0"/>
    <w:rsid w:val="4CDF8CB8"/>
    <w:rsid w:val="4CE01A12"/>
    <w:rsid w:val="4D063609"/>
    <w:rsid w:val="4D06D7B4"/>
    <w:rsid w:val="4D0FD2D1"/>
    <w:rsid w:val="4D143B0A"/>
    <w:rsid w:val="4D248C3F"/>
    <w:rsid w:val="4D2AA1A7"/>
    <w:rsid w:val="4D3AD786"/>
    <w:rsid w:val="4D55E308"/>
    <w:rsid w:val="4D595A32"/>
    <w:rsid w:val="4D691C67"/>
    <w:rsid w:val="4D6CB60B"/>
    <w:rsid w:val="4D880270"/>
    <w:rsid w:val="4D9F991F"/>
    <w:rsid w:val="4DA60EE6"/>
    <w:rsid w:val="4DB7960D"/>
    <w:rsid w:val="4DDF7E55"/>
    <w:rsid w:val="4E0A1B81"/>
    <w:rsid w:val="4E0B4C30"/>
    <w:rsid w:val="4E197862"/>
    <w:rsid w:val="4E283238"/>
    <w:rsid w:val="4E328E57"/>
    <w:rsid w:val="4E339A48"/>
    <w:rsid w:val="4E3F727D"/>
    <w:rsid w:val="4E404A36"/>
    <w:rsid w:val="4E45F909"/>
    <w:rsid w:val="4E4D3161"/>
    <w:rsid w:val="4E4FDC3F"/>
    <w:rsid w:val="4E550646"/>
    <w:rsid w:val="4E5CF12C"/>
    <w:rsid w:val="4E715191"/>
    <w:rsid w:val="4E8B99D1"/>
    <w:rsid w:val="4EB5540A"/>
    <w:rsid w:val="4EBA1F7D"/>
    <w:rsid w:val="4EC0AA30"/>
    <w:rsid w:val="4ED8E2B0"/>
    <w:rsid w:val="4EF81452"/>
    <w:rsid w:val="4F08866C"/>
    <w:rsid w:val="4F0E308B"/>
    <w:rsid w:val="4F3C3A3A"/>
    <w:rsid w:val="4F517564"/>
    <w:rsid w:val="4F8D8A51"/>
    <w:rsid w:val="4F92A97B"/>
    <w:rsid w:val="4F9E6E82"/>
    <w:rsid w:val="4FAD9B85"/>
    <w:rsid w:val="4FEA4035"/>
    <w:rsid w:val="4FEE4C75"/>
    <w:rsid w:val="500D21F2"/>
    <w:rsid w:val="5011A2D5"/>
    <w:rsid w:val="50137397"/>
    <w:rsid w:val="501FDBEF"/>
    <w:rsid w:val="5024AE6E"/>
    <w:rsid w:val="5036C565"/>
    <w:rsid w:val="5049F8D2"/>
    <w:rsid w:val="5051E4B6"/>
    <w:rsid w:val="505C1CA9"/>
    <w:rsid w:val="50608486"/>
    <w:rsid w:val="506B457D"/>
    <w:rsid w:val="50722F55"/>
    <w:rsid w:val="5076D3D6"/>
    <w:rsid w:val="507EEA08"/>
    <w:rsid w:val="5080C313"/>
    <w:rsid w:val="5089B763"/>
    <w:rsid w:val="5089F110"/>
    <w:rsid w:val="509C814D"/>
    <w:rsid w:val="50A0E69D"/>
    <w:rsid w:val="50A10117"/>
    <w:rsid w:val="50A9BBCD"/>
    <w:rsid w:val="50B3AF91"/>
    <w:rsid w:val="50BFCA82"/>
    <w:rsid w:val="50E20F68"/>
    <w:rsid w:val="51021AB6"/>
    <w:rsid w:val="51068253"/>
    <w:rsid w:val="5110D3B1"/>
    <w:rsid w:val="51222A49"/>
    <w:rsid w:val="512ADFA4"/>
    <w:rsid w:val="5132D61D"/>
    <w:rsid w:val="514B2EFE"/>
    <w:rsid w:val="5155042E"/>
    <w:rsid w:val="5165F8DA"/>
    <w:rsid w:val="516A4CEE"/>
    <w:rsid w:val="517A3A23"/>
    <w:rsid w:val="5187A680"/>
    <w:rsid w:val="51920A5C"/>
    <w:rsid w:val="5196C898"/>
    <w:rsid w:val="51A34533"/>
    <w:rsid w:val="51A602FB"/>
    <w:rsid w:val="51B46274"/>
    <w:rsid w:val="51B91D39"/>
    <w:rsid w:val="51C0B13A"/>
    <w:rsid w:val="51D3758C"/>
    <w:rsid w:val="51DE12B9"/>
    <w:rsid w:val="51E255B4"/>
    <w:rsid w:val="51E64A14"/>
    <w:rsid w:val="51FA4546"/>
    <w:rsid w:val="51FACB98"/>
    <w:rsid w:val="52012F42"/>
    <w:rsid w:val="5201920C"/>
    <w:rsid w:val="52097F92"/>
    <w:rsid w:val="521DE3F2"/>
    <w:rsid w:val="522B83D6"/>
    <w:rsid w:val="522DE46C"/>
    <w:rsid w:val="523662A7"/>
    <w:rsid w:val="523EF3B1"/>
    <w:rsid w:val="52437D12"/>
    <w:rsid w:val="5245A7B2"/>
    <w:rsid w:val="525DF11D"/>
    <w:rsid w:val="526304E1"/>
    <w:rsid w:val="5269ED47"/>
    <w:rsid w:val="526D0014"/>
    <w:rsid w:val="52778AA9"/>
    <w:rsid w:val="528E563D"/>
    <w:rsid w:val="529F60A2"/>
    <w:rsid w:val="52B3646B"/>
    <w:rsid w:val="52B6FD86"/>
    <w:rsid w:val="52BBDEC8"/>
    <w:rsid w:val="52C5E26C"/>
    <w:rsid w:val="52C8919A"/>
    <w:rsid w:val="52EC618B"/>
    <w:rsid w:val="52EEC098"/>
    <w:rsid w:val="52FF9945"/>
    <w:rsid w:val="52FFAC29"/>
    <w:rsid w:val="530CD0A8"/>
    <w:rsid w:val="5324B8D5"/>
    <w:rsid w:val="532C4EB7"/>
    <w:rsid w:val="534654C9"/>
    <w:rsid w:val="53469A62"/>
    <w:rsid w:val="534C2555"/>
    <w:rsid w:val="535A37FB"/>
    <w:rsid w:val="536467E1"/>
    <w:rsid w:val="53671F30"/>
    <w:rsid w:val="53764A40"/>
    <w:rsid w:val="537FA13C"/>
    <w:rsid w:val="5390AE4E"/>
    <w:rsid w:val="53B877D7"/>
    <w:rsid w:val="53BCA5A9"/>
    <w:rsid w:val="53C2039C"/>
    <w:rsid w:val="53D2152D"/>
    <w:rsid w:val="53EB0A4D"/>
    <w:rsid w:val="53F0B85F"/>
    <w:rsid w:val="53F4941D"/>
    <w:rsid w:val="541AA1C8"/>
    <w:rsid w:val="5425BA48"/>
    <w:rsid w:val="543E2315"/>
    <w:rsid w:val="5455EED6"/>
    <w:rsid w:val="54582067"/>
    <w:rsid w:val="545D3726"/>
    <w:rsid w:val="5472BAA2"/>
    <w:rsid w:val="547F0BBA"/>
    <w:rsid w:val="5482D843"/>
    <w:rsid w:val="5489F3F9"/>
    <w:rsid w:val="549AC29E"/>
    <w:rsid w:val="549FD7DE"/>
    <w:rsid w:val="54AB5DE8"/>
    <w:rsid w:val="54BDB158"/>
    <w:rsid w:val="54BEFFA5"/>
    <w:rsid w:val="54D725C0"/>
    <w:rsid w:val="54D8DA70"/>
    <w:rsid w:val="54EE2426"/>
    <w:rsid w:val="55033F9E"/>
    <w:rsid w:val="550A73F9"/>
    <w:rsid w:val="550C837E"/>
    <w:rsid w:val="55174993"/>
    <w:rsid w:val="553E43BD"/>
    <w:rsid w:val="55577E59"/>
    <w:rsid w:val="555FC997"/>
    <w:rsid w:val="556A4CF8"/>
    <w:rsid w:val="556DEF4E"/>
    <w:rsid w:val="558C88C0"/>
    <w:rsid w:val="558F78EE"/>
    <w:rsid w:val="55A0BE76"/>
    <w:rsid w:val="55A714C0"/>
    <w:rsid w:val="55A9E2F7"/>
    <w:rsid w:val="55DC73A9"/>
    <w:rsid w:val="55E15184"/>
    <w:rsid w:val="55E1E0FC"/>
    <w:rsid w:val="55E58A0D"/>
    <w:rsid w:val="55E5E79B"/>
    <w:rsid w:val="55F2C56B"/>
    <w:rsid w:val="5606491B"/>
    <w:rsid w:val="5607133F"/>
    <w:rsid w:val="560D237A"/>
    <w:rsid w:val="562D4745"/>
    <w:rsid w:val="564179A8"/>
    <w:rsid w:val="56459C74"/>
    <w:rsid w:val="565EB2AA"/>
    <w:rsid w:val="5686FC58"/>
    <w:rsid w:val="568ADC17"/>
    <w:rsid w:val="568F940C"/>
    <w:rsid w:val="56946805"/>
    <w:rsid w:val="56949083"/>
    <w:rsid w:val="5698372F"/>
    <w:rsid w:val="569B9F95"/>
    <w:rsid w:val="56A1665B"/>
    <w:rsid w:val="56C0DBC6"/>
    <w:rsid w:val="56C370A7"/>
    <w:rsid w:val="56C6F325"/>
    <w:rsid w:val="56CB5E2D"/>
    <w:rsid w:val="56E95E5F"/>
    <w:rsid w:val="56F181F9"/>
    <w:rsid w:val="56FC6B5B"/>
    <w:rsid w:val="57136E60"/>
    <w:rsid w:val="571EE35A"/>
    <w:rsid w:val="5745357A"/>
    <w:rsid w:val="5775C3D7"/>
    <w:rsid w:val="57771FD0"/>
    <w:rsid w:val="57801535"/>
    <w:rsid w:val="57BC1D3A"/>
    <w:rsid w:val="57BE4AA4"/>
    <w:rsid w:val="57C11680"/>
    <w:rsid w:val="57C2D81C"/>
    <w:rsid w:val="57CA881C"/>
    <w:rsid w:val="57CC0683"/>
    <w:rsid w:val="57EF5A9E"/>
    <w:rsid w:val="58241043"/>
    <w:rsid w:val="58307028"/>
    <w:rsid w:val="5837093F"/>
    <w:rsid w:val="583C90A7"/>
    <w:rsid w:val="5840FA3A"/>
    <w:rsid w:val="585AA729"/>
    <w:rsid w:val="586BE318"/>
    <w:rsid w:val="588257C9"/>
    <w:rsid w:val="58945E42"/>
    <w:rsid w:val="5895147C"/>
    <w:rsid w:val="589A33A6"/>
    <w:rsid w:val="58B0B865"/>
    <w:rsid w:val="58BF96AF"/>
    <w:rsid w:val="58C323BB"/>
    <w:rsid w:val="58CA4A6A"/>
    <w:rsid w:val="58DBE676"/>
    <w:rsid w:val="58F0A29B"/>
    <w:rsid w:val="590A5AE9"/>
    <w:rsid w:val="59282B50"/>
    <w:rsid w:val="592D3C2E"/>
    <w:rsid w:val="5930290D"/>
    <w:rsid w:val="5936619F"/>
    <w:rsid w:val="5946EF25"/>
    <w:rsid w:val="595D651C"/>
    <w:rsid w:val="597D6F63"/>
    <w:rsid w:val="598269C4"/>
    <w:rsid w:val="59952EBB"/>
    <w:rsid w:val="5995AAE7"/>
    <w:rsid w:val="599A0B7C"/>
    <w:rsid w:val="599DBE51"/>
    <w:rsid w:val="59BFDEC0"/>
    <w:rsid w:val="59E2B72D"/>
    <w:rsid w:val="59F81E74"/>
    <w:rsid w:val="5A02FEEF"/>
    <w:rsid w:val="5A075215"/>
    <w:rsid w:val="5A0A8D7E"/>
    <w:rsid w:val="5A0F7E62"/>
    <w:rsid w:val="5A1C793B"/>
    <w:rsid w:val="5A22B61C"/>
    <w:rsid w:val="5A295881"/>
    <w:rsid w:val="5A2ABB7B"/>
    <w:rsid w:val="5A31159C"/>
    <w:rsid w:val="5A39FF89"/>
    <w:rsid w:val="5A4C88C6"/>
    <w:rsid w:val="5A5FAC3E"/>
    <w:rsid w:val="5A62BEE1"/>
    <w:rsid w:val="5A700EE7"/>
    <w:rsid w:val="5A7F91E7"/>
    <w:rsid w:val="5A82E2E7"/>
    <w:rsid w:val="5A8DCB01"/>
    <w:rsid w:val="5A90DF34"/>
    <w:rsid w:val="5AA3AB52"/>
    <w:rsid w:val="5ACA42E9"/>
    <w:rsid w:val="5AD5C742"/>
    <w:rsid w:val="5AE88943"/>
    <w:rsid w:val="5AEF76DE"/>
    <w:rsid w:val="5AFDD69E"/>
    <w:rsid w:val="5B015AFC"/>
    <w:rsid w:val="5B11A546"/>
    <w:rsid w:val="5B23E077"/>
    <w:rsid w:val="5B268E74"/>
    <w:rsid w:val="5B29CDF9"/>
    <w:rsid w:val="5B2D3EE7"/>
    <w:rsid w:val="5B30FF1C"/>
    <w:rsid w:val="5B527FF5"/>
    <w:rsid w:val="5B59AC83"/>
    <w:rsid w:val="5B5C6F72"/>
    <w:rsid w:val="5B655C54"/>
    <w:rsid w:val="5B668CAC"/>
    <w:rsid w:val="5B770BEF"/>
    <w:rsid w:val="5B8BB161"/>
    <w:rsid w:val="5B97397B"/>
    <w:rsid w:val="5B9CA08E"/>
    <w:rsid w:val="5BADF824"/>
    <w:rsid w:val="5BB46B67"/>
    <w:rsid w:val="5BBDC68C"/>
    <w:rsid w:val="5BC49DED"/>
    <w:rsid w:val="5BC9A842"/>
    <w:rsid w:val="5BD8C08C"/>
    <w:rsid w:val="5C27D920"/>
    <w:rsid w:val="5C46E086"/>
    <w:rsid w:val="5C6C09E9"/>
    <w:rsid w:val="5C7C5454"/>
    <w:rsid w:val="5CA6890D"/>
    <w:rsid w:val="5CB52A86"/>
    <w:rsid w:val="5CBCD183"/>
    <w:rsid w:val="5CC4243C"/>
    <w:rsid w:val="5CCAEE9E"/>
    <w:rsid w:val="5CDDF78F"/>
    <w:rsid w:val="5CEE5056"/>
    <w:rsid w:val="5CF63DDC"/>
    <w:rsid w:val="5CFBCD82"/>
    <w:rsid w:val="5D0F920B"/>
    <w:rsid w:val="5D18E0D0"/>
    <w:rsid w:val="5D1AF782"/>
    <w:rsid w:val="5D218CE6"/>
    <w:rsid w:val="5D3F7786"/>
    <w:rsid w:val="5D58335C"/>
    <w:rsid w:val="5D7D6C81"/>
    <w:rsid w:val="5D7DCF56"/>
    <w:rsid w:val="5D87A720"/>
    <w:rsid w:val="5D90A5D8"/>
    <w:rsid w:val="5DAE6AC5"/>
    <w:rsid w:val="5DC43E3C"/>
    <w:rsid w:val="5DC9E95E"/>
    <w:rsid w:val="5DCF88FA"/>
    <w:rsid w:val="5DD7ADEC"/>
    <w:rsid w:val="5DE08E14"/>
    <w:rsid w:val="5DE38200"/>
    <w:rsid w:val="5DF3C85E"/>
    <w:rsid w:val="5E18BC74"/>
    <w:rsid w:val="5E359420"/>
    <w:rsid w:val="5E367E28"/>
    <w:rsid w:val="5E37D28A"/>
    <w:rsid w:val="5E419638"/>
    <w:rsid w:val="5E4DC6EE"/>
    <w:rsid w:val="5E5174A0"/>
    <w:rsid w:val="5E775086"/>
    <w:rsid w:val="5E7CD5B7"/>
    <w:rsid w:val="5E861D60"/>
    <w:rsid w:val="5E8D606E"/>
    <w:rsid w:val="5E8F41C3"/>
    <w:rsid w:val="5E9CFD16"/>
    <w:rsid w:val="5EA6DF63"/>
    <w:rsid w:val="5EAD1C14"/>
    <w:rsid w:val="5EC97379"/>
    <w:rsid w:val="5EDB47E7"/>
    <w:rsid w:val="5EE1DFC5"/>
    <w:rsid w:val="5EE8029A"/>
    <w:rsid w:val="5EEA989D"/>
    <w:rsid w:val="5EFA3357"/>
    <w:rsid w:val="5F3B738C"/>
    <w:rsid w:val="5F3CFEFA"/>
    <w:rsid w:val="5F3F9A9C"/>
    <w:rsid w:val="5F4D871B"/>
    <w:rsid w:val="5F63E1B1"/>
    <w:rsid w:val="5F7C5831"/>
    <w:rsid w:val="5F8FD9BA"/>
    <w:rsid w:val="5F999802"/>
    <w:rsid w:val="5FC95A01"/>
    <w:rsid w:val="5FCD6475"/>
    <w:rsid w:val="5FCD82D4"/>
    <w:rsid w:val="5FDCA49F"/>
    <w:rsid w:val="5FE1F76C"/>
    <w:rsid w:val="5FE29CA1"/>
    <w:rsid w:val="5FE4672F"/>
    <w:rsid w:val="6000B0A1"/>
    <w:rsid w:val="6001A511"/>
    <w:rsid w:val="6019D867"/>
    <w:rsid w:val="60250114"/>
    <w:rsid w:val="60350218"/>
    <w:rsid w:val="60359EB6"/>
    <w:rsid w:val="60360536"/>
    <w:rsid w:val="6041BC4B"/>
    <w:rsid w:val="6046DB75"/>
    <w:rsid w:val="604B065E"/>
    <w:rsid w:val="60502696"/>
    <w:rsid w:val="60697D31"/>
    <w:rsid w:val="6076DF82"/>
    <w:rsid w:val="608E5E7C"/>
    <w:rsid w:val="608EB210"/>
    <w:rsid w:val="60A97444"/>
    <w:rsid w:val="60ACA72B"/>
    <w:rsid w:val="60B50D43"/>
    <w:rsid w:val="60C10A50"/>
    <w:rsid w:val="60C2F96D"/>
    <w:rsid w:val="60CF4E8F"/>
    <w:rsid w:val="60D01F4C"/>
    <w:rsid w:val="60DB02AA"/>
    <w:rsid w:val="60E6284B"/>
    <w:rsid w:val="60FF6D49"/>
    <w:rsid w:val="61089F61"/>
    <w:rsid w:val="61142672"/>
    <w:rsid w:val="612493A3"/>
    <w:rsid w:val="612E952B"/>
    <w:rsid w:val="6136F86E"/>
    <w:rsid w:val="6137FF22"/>
    <w:rsid w:val="614F329E"/>
    <w:rsid w:val="61516C9A"/>
    <w:rsid w:val="615E6D91"/>
    <w:rsid w:val="6187F688"/>
    <w:rsid w:val="61957C14"/>
    <w:rsid w:val="61A3FF46"/>
    <w:rsid w:val="61AE46FF"/>
    <w:rsid w:val="61C6E8A0"/>
    <w:rsid w:val="61D0549C"/>
    <w:rsid w:val="61ED2379"/>
    <w:rsid w:val="62019211"/>
    <w:rsid w:val="6203BCB8"/>
    <w:rsid w:val="6212AFE3"/>
    <w:rsid w:val="6213012B"/>
    <w:rsid w:val="6222182B"/>
    <w:rsid w:val="6227D985"/>
    <w:rsid w:val="622A2EDD"/>
    <w:rsid w:val="622A9EEF"/>
    <w:rsid w:val="62303EA6"/>
    <w:rsid w:val="6248ED88"/>
    <w:rsid w:val="625D0501"/>
    <w:rsid w:val="6274E334"/>
    <w:rsid w:val="6284AEDA"/>
    <w:rsid w:val="628B9594"/>
    <w:rsid w:val="62971AA4"/>
    <w:rsid w:val="62A1DEFF"/>
    <w:rsid w:val="62A4C9A6"/>
    <w:rsid w:val="62A801AF"/>
    <w:rsid w:val="62B6C34F"/>
    <w:rsid w:val="62C6E05C"/>
    <w:rsid w:val="62EC098F"/>
    <w:rsid w:val="62ED0287"/>
    <w:rsid w:val="62F2E064"/>
    <w:rsid w:val="630F6E0A"/>
    <w:rsid w:val="632299A1"/>
    <w:rsid w:val="6330E58E"/>
    <w:rsid w:val="633365C0"/>
    <w:rsid w:val="633850CC"/>
    <w:rsid w:val="6350A456"/>
    <w:rsid w:val="635C80B2"/>
    <w:rsid w:val="63901F02"/>
    <w:rsid w:val="63913771"/>
    <w:rsid w:val="63914C42"/>
    <w:rsid w:val="6398B6B6"/>
    <w:rsid w:val="639960EF"/>
    <w:rsid w:val="63A5F5D6"/>
    <w:rsid w:val="63A9E135"/>
    <w:rsid w:val="63B1703F"/>
    <w:rsid w:val="63B1DF13"/>
    <w:rsid w:val="63C51664"/>
    <w:rsid w:val="63C7E167"/>
    <w:rsid w:val="63CF5097"/>
    <w:rsid w:val="63D27FC9"/>
    <w:rsid w:val="63DEFC57"/>
    <w:rsid w:val="63E84EE3"/>
    <w:rsid w:val="63EDC2BF"/>
    <w:rsid w:val="63F05690"/>
    <w:rsid w:val="63F8D562"/>
    <w:rsid w:val="641256F0"/>
    <w:rsid w:val="645A83F9"/>
    <w:rsid w:val="646635ED"/>
    <w:rsid w:val="649FF977"/>
    <w:rsid w:val="64CF3621"/>
    <w:rsid w:val="64DC0EB3"/>
    <w:rsid w:val="64E3E027"/>
    <w:rsid w:val="64E5CF0B"/>
    <w:rsid w:val="650C3E9A"/>
    <w:rsid w:val="651193FF"/>
    <w:rsid w:val="6532965C"/>
    <w:rsid w:val="6537859E"/>
    <w:rsid w:val="653CFEC1"/>
    <w:rsid w:val="654DAF74"/>
    <w:rsid w:val="65637902"/>
    <w:rsid w:val="6570880A"/>
    <w:rsid w:val="657F41F8"/>
    <w:rsid w:val="65887E66"/>
    <w:rsid w:val="65DE7BB9"/>
    <w:rsid w:val="65EB99B5"/>
    <w:rsid w:val="65F0CB77"/>
    <w:rsid w:val="65F260B2"/>
    <w:rsid w:val="65F401AC"/>
    <w:rsid w:val="65F89933"/>
    <w:rsid w:val="660FC293"/>
    <w:rsid w:val="66204582"/>
    <w:rsid w:val="66326F4B"/>
    <w:rsid w:val="665A300F"/>
    <w:rsid w:val="666FF18E"/>
    <w:rsid w:val="667CB223"/>
    <w:rsid w:val="667D36BC"/>
    <w:rsid w:val="6689E843"/>
    <w:rsid w:val="669D6131"/>
    <w:rsid w:val="66A393E9"/>
    <w:rsid w:val="66ACC9AF"/>
    <w:rsid w:val="66ACE788"/>
    <w:rsid w:val="66B1D9A0"/>
    <w:rsid w:val="66B2B903"/>
    <w:rsid w:val="66DA48E3"/>
    <w:rsid w:val="66E05B3E"/>
    <w:rsid w:val="66E1D9A8"/>
    <w:rsid w:val="66E57512"/>
    <w:rsid w:val="66FA568C"/>
    <w:rsid w:val="67063E57"/>
    <w:rsid w:val="67079192"/>
    <w:rsid w:val="67236AE1"/>
    <w:rsid w:val="67306418"/>
    <w:rsid w:val="67388FCD"/>
    <w:rsid w:val="67402061"/>
    <w:rsid w:val="675B2186"/>
    <w:rsid w:val="6764A3F2"/>
    <w:rsid w:val="6767C067"/>
    <w:rsid w:val="676C7E51"/>
    <w:rsid w:val="676CA095"/>
    <w:rsid w:val="677C348C"/>
    <w:rsid w:val="679444BF"/>
    <w:rsid w:val="67D273A8"/>
    <w:rsid w:val="67E689DC"/>
    <w:rsid w:val="68018856"/>
    <w:rsid w:val="6813CF0E"/>
    <w:rsid w:val="6847C98D"/>
    <w:rsid w:val="6848DDF4"/>
    <w:rsid w:val="685B7089"/>
    <w:rsid w:val="6878C11B"/>
    <w:rsid w:val="6885C89D"/>
    <w:rsid w:val="6892D01A"/>
    <w:rsid w:val="689C8F65"/>
    <w:rsid w:val="68A095B6"/>
    <w:rsid w:val="68A49218"/>
    <w:rsid w:val="68A793E3"/>
    <w:rsid w:val="68CBDADE"/>
    <w:rsid w:val="68CF800D"/>
    <w:rsid w:val="68D94785"/>
    <w:rsid w:val="68DF7554"/>
    <w:rsid w:val="68FEF8B5"/>
    <w:rsid w:val="69013330"/>
    <w:rsid w:val="69123EFD"/>
    <w:rsid w:val="69167D2B"/>
    <w:rsid w:val="69240F98"/>
    <w:rsid w:val="693005D0"/>
    <w:rsid w:val="6934A167"/>
    <w:rsid w:val="69383B21"/>
    <w:rsid w:val="694343D8"/>
    <w:rsid w:val="6952B158"/>
    <w:rsid w:val="695DB466"/>
    <w:rsid w:val="695FEACC"/>
    <w:rsid w:val="69661E88"/>
    <w:rsid w:val="697158AF"/>
    <w:rsid w:val="6973A6F9"/>
    <w:rsid w:val="6975ED20"/>
    <w:rsid w:val="697A42ED"/>
    <w:rsid w:val="697EC22A"/>
    <w:rsid w:val="699DC34B"/>
    <w:rsid w:val="69A2A8F8"/>
    <w:rsid w:val="69AB5285"/>
    <w:rsid w:val="69AC46BE"/>
    <w:rsid w:val="69B3AE2B"/>
    <w:rsid w:val="69CCA4D6"/>
    <w:rsid w:val="69E5855C"/>
    <w:rsid w:val="69F7E2A6"/>
    <w:rsid w:val="69F8AD57"/>
    <w:rsid w:val="69FBEB90"/>
    <w:rsid w:val="6A14917C"/>
    <w:rsid w:val="6A1DC1C8"/>
    <w:rsid w:val="6A25CC53"/>
    <w:rsid w:val="6A36EA25"/>
    <w:rsid w:val="6A40B575"/>
    <w:rsid w:val="6A53C46F"/>
    <w:rsid w:val="6A57F98A"/>
    <w:rsid w:val="6A624361"/>
    <w:rsid w:val="6AB279BF"/>
    <w:rsid w:val="6AB824DF"/>
    <w:rsid w:val="6AE3D4B6"/>
    <w:rsid w:val="6AEBC395"/>
    <w:rsid w:val="6AF3BD4F"/>
    <w:rsid w:val="6AFDCF3A"/>
    <w:rsid w:val="6B15F3E4"/>
    <w:rsid w:val="6B2903B5"/>
    <w:rsid w:val="6B29A3D7"/>
    <w:rsid w:val="6B34F473"/>
    <w:rsid w:val="6B366C6C"/>
    <w:rsid w:val="6B3E31BC"/>
    <w:rsid w:val="6B4DD103"/>
    <w:rsid w:val="6B6AC40C"/>
    <w:rsid w:val="6B824F12"/>
    <w:rsid w:val="6BA29954"/>
    <w:rsid w:val="6BB801E7"/>
    <w:rsid w:val="6BB9D183"/>
    <w:rsid w:val="6BC19CB4"/>
    <w:rsid w:val="6BC685A2"/>
    <w:rsid w:val="6C1E565A"/>
    <w:rsid w:val="6C31D09A"/>
    <w:rsid w:val="6C3F6488"/>
    <w:rsid w:val="6C561AB4"/>
    <w:rsid w:val="6C6B9FEC"/>
    <w:rsid w:val="6CA1705C"/>
    <w:rsid w:val="6CBBA612"/>
    <w:rsid w:val="6CCC5519"/>
    <w:rsid w:val="6CCDD65B"/>
    <w:rsid w:val="6CD8E98B"/>
    <w:rsid w:val="6CDF3312"/>
    <w:rsid w:val="6CEE0120"/>
    <w:rsid w:val="6D00AFF9"/>
    <w:rsid w:val="6D194919"/>
    <w:rsid w:val="6D29D0D9"/>
    <w:rsid w:val="6D473EBE"/>
    <w:rsid w:val="6D4EE293"/>
    <w:rsid w:val="6D513809"/>
    <w:rsid w:val="6D6C5629"/>
    <w:rsid w:val="6D780566"/>
    <w:rsid w:val="6D88E412"/>
    <w:rsid w:val="6D8F6C99"/>
    <w:rsid w:val="6D97053B"/>
    <w:rsid w:val="6D972B2D"/>
    <w:rsid w:val="6D9E133D"/>
    <w:rsid w:val="6DA475E3"/>
    <w:rsid w:val="6DB7CB9F"/>
    <w:rsid w:val="6DDEA3C0"/>
    <w:rsid w:val="6DE6FC3C"/>
    <w:rsid w:val="6DF227B0"/>
    <w:rsid w:val="6DF83298"/>
    <w:rsid w:val="6E05B924"/>
    <w:rsid w:val="6E0B73A6"/>
    <w:rsid w:val="6E1733B9"/>
    <w:rsid w:val="6E1AC142"/>
    <w:rsid w:val="6E2B5E11"/>
    <w:rsid w:val="6E30F148"/>
    <w:rsid w:val="6E3281CF"/>
    <w:rsid w:val="6E33908C"/>
    <w:rsid w:val="6E5618F6"/>
    <w:rsid w:val="6E6F631D"/>
    <w:rsid w:val="6E7C82E3"/>
    <w:rsid w:val="6E7F0EF3"/>
    <w:rsid w:val="6E8688ED"/>
    <w:rsid w:val="6EDBE6AD"/>
    <w:rsid w:val="6EE01519"/>
    <w:rsid w:val="6EE08F28"/>
    <w:rsid w:val="6EE424A8"/>
    <w:rsid w:val="6EFD69A6"/>
    <w:rsid w:val="6F00235E"/>
    <w:rsid w:val="6F0E77E3"/>
    <w:rsid w:val="6F1B5822"/>
    <w:rsid w:val="6F404644"/>
    <w:rsid w:val="6F561BFA"/>
    <w:rsid w:val="6F5CC7E9"/>
    <w:rsid w:val="6F614BC4"/>
    <w:rsid w:val="6F6DE531"/>
    <w:rsid w:val="6F7B7AD7"/>
    <w:rsid w:val="6FB3CE4C"/>
    <w:rsid w:val="6FC6CCFE"/>
    <w:rsid w:val="6FCA888C"/>
    <w:rsid w:val="6FCF2C50"/>
    <w:rsid w:val="6FD61CB2"/>
    <w:rsid w:val="6FD67E52"/>
    <w:rsid w:val="6FDD0F57"/>
    <w:rsid w:val="6FE3A00F"/>
    <w:rsid w:val="6FF1B43B"/>
    <w:rsid w:val="700A8601"/>
    <w:rsid w:val="7020EE41"/>
    <w:rsid w:val="702657A4"/>
    <w:rsid w:val="7028BCED"/>
    <w:rsid w:val="704036E2"/>
    <w:rsid w:val="70596642"/>
    <w:rsid w:val="706D512A"/>
    <w:rsid w:val="706D895D"/>
    <w:rsid w:val="7075ECBE"/>
    <w:rsid w:val="70784D16"/>
    <w:rsid w:val="707981A2"/>
    <w:rsid w:val="70814B1E"/>
    <w:rsid w:val="7088643D"/>
    <w:rsid w:val="70A7AEB5"/>
    <w:rsid w:val="70AFB9EE"/>
    <w:rsid w:val="70B0574C"/>
    <w:rsid w:val="70B1126E"/>
    <w:rsid w:val="70D161D4"/>
    <w:rsid w:val="70D87AFC"/>
    <w:rsid w:val="70E1E381"/>
    <w:rsid w:val="70F26371"/>
    <w:rsid w:val="70FEBAA3"/>
    <w:rsid w:val="71007D11"/>
    <w:rsid w:val="71184C28"/>
    <w:rsid w:val="712FD7D5"/>
    <w:rsid w:val="7131D7EA"/>
    <w:rsid w:val="71377E77"/>
    <w:rsid w:val="7143C29F"/>
    <w:rsid w:val="717227A7"/>
    <w:rsid w:val="7180FF05"/>
    <w:rsid w:val="718EED28"/>
    <w:rsid w:val="7191E394"/>
    <w:rsid w:val="71940480"/>
    <w:rsid w:val="719E0FFE"/>
    <w:rsid w:val="71A3765E"/>
    <w:rsid w:val="71A5DBFE"/>
    <w:rsid w:val="71B2A435"/>
    <w:rsid w:val="71C456E9"/>
    <w:rsid w:val="71C48D4E"/>
    <w:rsid w:val="71C502B9"/>
    <w:rsid w:val="71C8120E"/>
    <w:rsid w:val="71DC3B61"/>
    <w:rsid w:val="71DFC135"/>
    <w:rsid w:val="71FC2159"/>
    <w:rsid w:val="71FD57F3"/>
    <w:rsid w:val="7205459F"/>
    <w:rsid w:val="72241ACE"/>
    <w:rsid w:val="722E7A60"/>
    <w:rsid w:val="72329244"/>
    <w:rsid w:val="7236CD5D"/>
    <w:rsid w:val="7240D9A3"/>
    <w:rsid w:val="72430EAD"/>
    <w:rsid w:val="724965D2"/>
    <w:rsid w:val="7262DDBC"/>
    <w:rsid w:val="726E8EBB"/>
    <w:rsid w:val="728853BF"/>
    <w:rsid w:val="728F81FD"/>
    <w:rsid w:val="72BB0EB2"/>
    <w:rsid w:val="72BBAD11"/>
    <w:rsid w:val="72C23D6F"/>
    <w:rsid w:val="72D723DE"/>
    <w:rsid w:val="72D7A29C"/>
    <w:rsid w:val="72E28266"/>
    <w:rsid w:val="72F36748"/>
    <w:rsid w:val="7309DBB7"/>
    <w:rsid w:val="731061BC"/>
    <w:rsid w:val="73161B4B"/>
    <w:rsid w:val="7316FC62"/>
    <w:rsid w:val="7318B791"/>
    <w:rsid w:val="731B4029"/>
    <w:rsid w:val="731CED2E"/>
    <w:rsid w:val="7329ED69"/>
    <w:rsid w:val="732E54F8"/>
    <w:rsid w:val="733D83E5"/>
    <w:rsid w:val="733E57DA"/>
    <w:rsid w:val="734E7496"/>
    <w:rsid w:val="7356621C"/>
    <w:rsid w:val="735A2251"/>
    <w:rsid w:val="735C69BC"/>
    <w:rsid w:val="735F0692"/>
    <w:rsid w:val="7366BF80"/>
    <w:rsid w:val="73683549"/>
    <w:rsid w:val="73717E3C"/>
    <w:rsid w:val="737F6E05"/>
    <w:rsid w:val="73839EF3"/>
    <w:rsid w:val="738A364D"/>
    <w:rsid w:val="73A48A55"/>
    <w:rsid w:val="73A7B183"/>
    <w:rsid w:val="73AA8236"/>
    <w:rsid w:val="73AC22F9"/>
    <w:rsid w:val="73B8DFEC"/>
    <w:rsid w:val="73C913D2"/>
    <w:rsid w:val="73D352DF"/>
    <w:rsid w:val="73D38FEE"/>
    <w:rsid w:val="73DAA352"/>
    <w:rsid w:val="73DF3E4C"/>
    <w:rsid w:val="740B7777"/>
    <w:rsid w:val="74158093"/>
    <w:rsid w:val="741E20E3"/>
    <w:rsid w:val="74364BFE"/>
    <w:rsid w:val="74445CCB"/>
    <w:rsid w:val="7453386D"/>
    <w:rsid w:val="7457989E"/>
    <w:rsid w:val="7460D28A"/>
    <w:rsid w:val="747FA294"/>
    <w:rsid w:val="74A2EDB9"/>
    <w:rsid w:val="74A6999E"/>
    <w:rsid w:val="74B71132"/>
    <w:rsid w:val="74C5255E"/>
    <w:rsid w:val="74CC027F"/>
    <w:rsid w:val="74CC1751"/>
    <w:rsid w:val="74D4C204"/>
    <w:rsid w:val="74EC0111"/>
    <w:rsid w:val="750E90BC"/>
    <w:rsid w:val="7511D607"/>
    <w:rsid w:val="75180F1B"/>
    <w:rsid w:val="752106A3"/>
    <w:rsid w:val="7539F0C1"/>
    <w:rsid w:val="753FA966"/>
    <w:rsid w:val="753FC297"/>
    <w:rsid w:val="75574423"/>
    <w:rsid w:val="755BD560"/>
    <w:rsid w:val="7562FB70"/>
    <w:rsid w:val="7589986F"/>
    <w:rsid w:val="758D597B"/>
    <w:rsid w:val="7592C2DE"/>
    <w:rsid w:val="7592C9C0"/>
    <w:rsid w:val="759409CB"/>
    <w:rsid w:val="75AA0A21"/>
    <w:rsid w:val="75C4F002"/>
    <w:rsid w:val="75D26F74"/>
    <w:rsid w:val="75E92B94"/>
    <w:rsid w:val="75E9B5A5"/>
    <w:rsid w:val="75F01F3A"/>
    <w:rsid w:val="75FB4A7A"/>
    <w:rsid w:val="76035283"/>
    <w:rsid w:val="761F69A7"/>
    <w:rsid w:val="762E347F"/>
    <w:rsid w:val="7641DFA9"/>
    <w:rsid w:val="7652E193"/>
    <w:rsid w:val="765F27D8"/>
    <w:rsid w:val="76609595"/>
    <w:rsid w:val="7663E6FE"/>
    <w:rsid w:val="766801EF"/>
    <w:rsid w:val="767524A7"/>
    <w:rsid w:val="767EFF3F"/>
    <w:rsid w:val="767F5F4A"/>
    <w:rsid w:val="7680B531"/>
    <w:rsid w:val="7686F1B2"/>
    <w:rsid w:val="76B6EE79"/>
    <w:rsid w:val="76CED7C7"/>
    <w:rsid w:val="76EC7BF6"/>
    <w:rsid w:val="77070E11"/>
    <w:rsid w:val="773AB3D2"/>
    <w:rsid w:val="77451E56"/>
    <w:rsid w:val="77499CB4"/>
    <w:rsid w:val="775BB0C3"/>
    <w:rsid w:val="775BC4E2"/>
    <w:rsid w:val="77858606"/>
    <w:rsid w:val="778DA02C"/>
    <w:rsid w:val="7793B2E3"/>
    <w:rsid w:val="77A847B0"/>
    <w:rsid w:val="77A85026"/>
    <w:rsid w:val="77A88077"/>
    <w:rsid w:val="77AA133C"/>
    <w:rsid w:val="77C512C4"/>
    <w:rsid w:val="77C9E4A5"/>
    <w:rsid w:val="77D29808"/>
    <w:rsid w:val="77DA1CF9"/>
    <w:rsid w:val="77F6D2BD"/>
    <w:rsid w:val="77FA3E97"/>
    <w:rsid w:val="77FAF839"/>
    <w:rsid w:val="77FCC620"/>
    <w:rsid w:val="78213484"/>
    <w:rsid w:val="7824AD37"/>
    <w:rsid w:val="78551764"/>
    <w:rsid w:val="78584379"/>
    <w:rsid w:val="78603FBE"/>
    <w:rsid w:val="78778F0C"/>
    <w:rsid w:val="787BA8B2"/>
    <w:rsid w:val="78855B5F"/>
    <w:rsid w:val="78A002B7"/>
    <w:rsid w:val="78A413D9"/>
    <w:rsid w:val="78A84555"/>
    <w:rsid w:val="78EC8C81"/>
    <w:rsid w:val="78F5C709"/>
    <w:rsid w:val="79227952"/>
    <w:rsid w:val="7927F66C"/>
    <w:rsid w:val="79294BFB"/>
    <w:rsid w:val="79414BC7"/>
    <w:rsid w:val="7947C10D"/>
    <w:rsid w:val="79482CCB"/>
    <w:rsid w:val="7956FB0B"/>
    <w:rsid w:val="796E10B8"/>
    <w:rsid w:val="797114DB"/>
    <w:rsid w:val="7972E88D"/>
    <w:rsid w:val="797741B0"/>
    <w:rsid w:val="798C819D"/>
    <w:rsid w:val="7993FCF2"/>
    <w:rsid w:val="79E9D386"/>
    <w:rsid w:val="7A0561AB"/>
    <w:rsid w:val="7A18734D"/>
    <w:rsid w:val="7A26098A"/>
    <w:rsid w:val="7A2C97CE"/>
    <w:rsid w:val="7A2E4419"/>
    <w:rsid w:val="7A3948AF"/>
    <w:rsid w:val="7A3BD318"/>
    <w:rsid w:val="7A4154E0"/>
    <w:rsid w:val="7A4A26DA"/>
    <w:rsid w:val="7A5D2BF4"/>
    <w:rsid w:val="7A6BF287"/>
    <w:rsid w:val="7A6F434D"/>
    <w:rsid w:val="7A816687"/>
    <w:rsid w:val="7A9170A3"/>
    <w:rsid w:val="7A91E0D1"/>
    <w:rsid w:val="7A9E95B8"/>
    <w:rsid w:val="7AB7367F"/>
    <w:rsid w:val="7AC51C5C"/>
    <w:rsid w:val="7AC57F44"/>
    <w:rsid w:val="7AD0140E"/>
    <w:rsid w:val="7AD05EDC"/>
    <w:rsid w:val="7AD324FC"/>
    <w:rsid w:val="7AE51F02"/>
    <w:rsid w:val="7AE7EA36"/>
    <w:rsid w:val="7AFFE190"/>
    <w:rsid w:val="7B08937F"/>
    <w:rsid w:val="7B436098"/>
    <w:rsid w:val="7B59110A"/>
    <w:rsid w:val="7B6568B9"/>
    <w:rsid w:val="7B6A4884"/>
    <w:rsid w:val="7B82CBA0"/>
    <w:rsid w:val="7B89E734"/>
    <w:rsid w:val="7B8AB6A2"/>
    <w:rsid w:val="7B8F065E"/>
    <w:rsid w:val="7BB40D47"/>
    <w:rsid w:val="7BCD5026"/>
    <w:rsid w:val="7BE7C945"/>
    <w:rsid w:val="7C15D13A"/>
    <w:rsid w:val="7C2F6ACE"/>
    <w:rsid w:val="7C3804D3"/>
    <w:rsid w:val="7C3E1715"/>
    <w:rsid w:val="7C519C0B"/>
    <w:rsid w:val="7C5A515B"/>
    <w:rsid w:val="7C5F972E"/>
    <w:rsid w:val="7C614FA5"/>
    <w:rsid w:val="7C69672C"/>
    <w:rsid w:val="7C7D46DC"/>
    <w:rsid w:val="7C8D662E"/>
    <w:rsid w:val="7C9231DA"/>
    <w:rsid w:val="7C963AC4"/>
    <w:rsid w:val="7CA4D724"/>
    <w:rsid w:val="7CB2EBEA"/>
    <w:rsid w:val="7CCDC14D"/>
    <w:rsid w:val="7CCE0E7B"/>
    <w:rsid w:val="7CD06C5F"/>
    <w:rsid w:val="7CD202A5"/>
    <w:rsid w:val="7CD89BAF"/>
    <w:rsid w:val="7CDB7EDC"/>
    <w:rsid w:val="7CE1E890"/>
    <w:rsid w:val="7CE4662B"/>
    <w:rsid w:val="7CEC1A42"/>
    <w:rsid w:val="7CFBED1C"/>
    <w:rsid w:val="7D010497"/>
    <w:rsid w:val="7D08D3E3"/>
    <w:rsid w:val="7D136191"/>
    <w:rsid w:val="7D1DBF4B"/>
    <w:rsid w:val="7D20E1B5"/>
    <w:rsid w:val="7D2F31FF"/>
    <w:rsid w:val="7D50CB5B"/>
    <w:rsid w:val="7D56E4CE"/>
    <w:rsid w:val="7D5723AC"/>
    <w:rsid w:val="7D633AF2"/>
    <w:rsid w:val="7D74649F"/>
    <w:rsid w:val="7D889BDF"/>
    <w:rsid w:val="7D91A246"/>
    <w:rsid w:val="7DA50B88"/>
    <w:rsid w:val="7DB4C855"/>
    <w:rsid w:val="7DB6FD78"/>
    <w:rsid w:val="7DC0B1CB"/>
    <w:rsid w:val="7DC884E9"/>
    <w:rsid w:val="7DD2124A"/>
    <w:rsid w:val="7DD2F3EC"/>
    <w:rsid w:val="7DEAF245"/>
    <w:rsid w:val="7DF686A2"/>
    <w:rsid w:val="7E0C8584"/>
    <w:rsid w:val="7E2CF680"/>
    <w:rsid w:val="7E40C7A5"/>
    <w:rsid w:val="7E74C461"/>
    <w:rsid w:val="7E7F0C42"/>
    <w:rsid w:val="7E8385C3"/>
    <w:rsid w:val="7E91A985"/>
    <w:rsid w:val="7E9BBC9D"/>
    <w:rsid w:val="7E9E9C90"/>
    <w:rsid w:val="7EAA654B"/>
    <w:rsid w:val="7EAE043C"/>
    <w:rsid w:val="7EB42C47"/>
    <w:rsid w:val="7EB764D9"/>
    <w:rsid w:val="7ECA8BAB"/>
    <w:rsid w:val="7ECD83FE"/>
    <w:rsid w:val="7EF97AAD"/>
    <w:rsid w:val="7F19FE5E"/>
    <w:rsid w:val="7F29FB42"/>
    <w:rsid w:val="7F3E4251"/>
    <w:rsid w:val="7F46B496"/>
    <w:rsid w:val="7F5460E8"/>
    <w:rsid w:val="7F547AE4"/>
    <w:rsid w:val="7F88224D"/>
    <w:rsid w:val="7F8A04AD"/>
    <w:rsid w:val="7F94D0B7"/>
    <w:rsid w:val="7FA3CFFF"/>
    <w:rsid w:val="7FA562B8"/>
    <w:rsid w:val="7FB1A904"/>
    <w:rsid w:val="7FDB30AE"/>
    <w:rsid w:val="7FDF3F57"/>
    <w:rsid w:val="7FDF5CAD"/>
    <w:rsid w:val="7FE76730"/>
    <w:rsid w:val="7FED6AA6"/>
    <w:rsid w:val="7FF03E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1DFBE"/>
  <w14:defaultImageDpi w14:val="32767"/>
  <w15:chartTrackingRefBased/>
  <w15:docId w15:val="{76F4CA55-0D41-407F-88F6-61D0FEAB5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20669"/>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3A7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57D7"/>
    <w:pPr>
      <w:ind w:left="720"/>
      <w:contextualSpacing/>
    </w:pPr>
  </w:style>
  <w:style w:type="paragraph" w:styleId="Header">
    <w:name w:val="header"/>
    <w:basedOn w:val="Normal"/>
    <w:link w:val="HeaderChar"/>
    <w:uiPriority w:val="99"/>
    <w:unhideWhenUsed/>
    <w:rsid w:val="005F7641"/>
    <w:pPr>
      <w:tabs>
        <w:tab w:val="center" w:pos="4680"/>
        <w:tab w:val="right" w:pos="9360"/>
      </w:tabs>
    </w:pPr>
  </w:style>
  <w:style w:type="character" w:customStyle="1" w:styleId="HeaderChar">
    <w:name w:val="Header Char"/>
    <w:basedOn w:val="DefaultParagraphFont"/>
    <w:link w:val="Header"/>
    <w:uiPriority w:val="99"/>
    <w:rsid w:val="005F7641"/>
  </w:style>
  <w:style w:type="paragraph" w:styleId="Footer">
    <w:name w:val="footer"/>
    <w:basedOn w:val="Normal"/>
    <w:link w:val="FooterChar"/>
    <w:uiPriority w:val="99"/>
    <w:unhideWhenUsed/>
    <w:rsid w:val="005F7641"/>
    <w:pPr>
      <w:tabs>
        <w:tab w:val="center" w:pos="4680"/>
        <w:tab w:val="right" w:pos="9360"/>
      </w:tabs>
    </w:pPr>
  </w:style>
  <w:style w:type="character" w:customStyle="1" w:styleId="FooterChar">
    <w:name w:val="Footer Char"/>
    <w:basedOn w:val="DefaultParagraphFont"/>
    <w:link w:val="Footer"/>
    <w:uiPriority w:val="99"/>
    <w:rsid w:val="005F7641"/>
  </w:style>
  <w:style w:type="character" w:styleId="Strong">
    <w:name w:val="Strong"/>
    <w:basedOn w:val="DefaultParagraphFont"/>
    <w:uiPriority w:val="22"/>
    <w:qFormat/>
    <w:rsid w:val="00385F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74260">
      <w:bodyDiv w:val="1"/>
      <w:marLeft w:val="0"/>
      <w:marRight w:val="0"/>
      <w:marTop w:val="0"/>
      <w:marBottom w:val="0"/>
      <w:divBdr>
        <w:top w:val="none" w:sz="0" w:space="0" w:color="auto"/>
        <w:left w:val="none" w:sz="0" w:space="0" w:color="auto"/>
        <w:bottom w:val="none" w:sz="0" w:space="0" w:color="auto"/>
        <w:right w:val="none" w:sz="0" w:space="0" w:color="auto"/>
      </w:divBdr>
      <w:divsChild>
        <w:div w:id="664212091">
          <w:marLeft w:val="0"/>
          <w:marRight w:val="0"/>
          <w:marTop w:val="0"/>
          <w:marBottom w:val="0"/>
          <w:divBdr>
            <w:top w:val="none" w:sz="0" w:space="0" w:color="auto"/>
            <w:left w:val="none" w:sz="0" w:space="0" w:color="auto"/>
            <w:bottom w:val="none" w:sz="0" w:space="0" w:color="auto"/>
            <w:right w:val="none" w:sz="0" w:space="0" w:color="auto"/>
          </w:divBdr>
          <w:divsChild>
            <w:div w:id="591817016">
              <w:marLeft w:val="0"/>
              <w:marRight w:val="0"/>
              <w:marTop w:val="0"/>
              <w:marBottom w:val="0"/>
              <w:divBdr>
                <w:top w:val="none" w:sz="0" w:space="0" w:color="auto"/>
                <w:left w:val="none" w:sz="0" w:space="0" w:color="auto"/>
                <w:bottom w:val="none" w:sz="0" w:space="0" w:color="auto"/>
                <w:right w:val="none" w:sz="0" w:space="0" w:color="auto"/>
              </w:divBdr>
              <w:divsChild>
                <w:div w:id="68362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5531">
      <w:bodyDiv w:val="1"/>
      <w:marLeft w:val="0"/>
      <w:marRight w:val="0"/>
      <w:marTop w:val="0"/>
      <w:marBottom w:val="0"/>
      <w:divBdr>
        <w:top w:val="none" w:sz="0" w:space="0" w:color="auto"/>
        <w:left w:val="none" w:sz="0" w:space="0" w:color="auto"/>
        <w:bottom w:val="none" w:sz="0" w:space="0" w:color="auto"/>
        <w:right w:val="none" w:sz="0" w:space="0" w:color="auto"/>
      </w:divBdr>
      <w:divsChild>
        <w:div w:id="1060011837">
          <w:marLeft w:val="0"/>
          <w:marRight w:val="0"/>
          <w:marTop w:val="0"/>
          <w:marBottom w:val="0"/>
          <w:divBdr>
            <w:top w:val="none" w:sz="0" w:space="0" w:color="auto"/>
            <w:left w:val="none" w:sz="0" w:space="0" w:color="auto"/>
            <w:bottom w:val="none" w:sz="0" w:space="0" w:color="auto"/>
            <w:right w:val="none" w:sz="0" w:space="0" w:color="auto"/>
          </w:divBdr>
          <w:divsChild>
            <w:div w:id="448741646">
              <w:marLeft w:val="0"/>
              <w:marRight w:val="0"/>
              <w:marTop w:val="0"/>
              <w:marBottom w:val="0"/>
              <w:divBdr>
                <w:top w:val="none" w:sz="0" w:space="0" w:color="auto"/>
                <w:left w:val="none" w:sz="0" w:space="0" w:color="auto"/>
                <w:bottom w:val="none" w:sz="0" w:space="0" w:color="auto"/>
                <w:right w:val="none" w:sz="0" w:space="0" w:color="auto"/>
              </w:divBdr>
              <w:divsChild>
                <w:div w:id="18852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39371">
      <w:bodyDiv w:val="1"/>
      <w:marLeft w:val="0"/>
      <w:marRight w:val="0"/>
      <w:marTop w:val="0"/>
      <w:marBottom w:val="0"/>
      <w:divBdr>
        <w:top w:val="none" w:sz="0" w:space="0" w:color="auto"/>
        <w:left w:val="none" w:sz="0" w:space="0" w:color="auto"/>
        <w:bottom w:val="none" w:sz="0" w:space="0" w:color="auto"/>
        <w:right w:val="none" w:sz="0" w:space="0" w:color="auto"/>
      </w:divBdr>
      <w:divsChild>
        <w:div w:id="1854687367">
          <w:marLeft w:val="0"/>
          <w:marRight w:val="0"/>
          <w:marTop w:val="0"/>
          <w:marBottom w:val="0"/>
          <w:divBdr>
            <w:top w:val="none" w:sz="0" w:space="0" w:color="auto"/>
            <w:left w:val="none" w:sz="0" w:space="0" w:color="auto"/>
            <w:bottom w:val="none" w:sz="0" w:space="0" w:color="auto"/>
            <w:right w:val="none" w:sz="0" w:space="0" w:color="auto"/>
          </w:divBdr>
          <w:divsChild>
            <w:div w:id="701630677">
              <w:marLeft w:val="0"/>
              <w:marRight w:val="0"/>
              <w:marTop w:val="0"/>
              <w:marBottom w:val="0"/>
              <w:divBdr>
                <w:top w:val="none" w:sz="0" w:space="0" w:color="auto"/>
                <w:left w:val="none" w:sz="0" w:space="0" w:color="auto"/>
                <w:bottom w:val="none" w:sz="0" w:space="0" w:color="auto"/>
                <w:right w:val="none" w:sz="0" w:space="0" w:color="auto"/>
              </w:divBdr>
              <w:divsChild>
                <w:div w:id="12721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515462">
      <w:bodyDiv w:val="1"/>
      <w:marLeft w:val="0"/>
      <w:marRight w:val="0"/>
      <w:marTop w:val="0"/>
      <w:marBottom w:val="0"/>
      <w:divBdr>
        <w:top w:val="none" w:sz="0" w:space="0" w:color="auto"/>
        <w:left w:val="none" w:sz="0" w:space="0" w:color="auto"/>
        <w:bottom w:val="none" w:sz="0" w:space="0" w:color="auto"/>
        <w:right w:val="none" w:sz="0" w:space="0" w:color="auto"/>
      </w:divBdr>
      <w:divsChild>
        <w:div w:id="1227767662">
          <w:marLeft w:val="0"/>
          <w:marRight w:val="0"/>
          <w:marTop w:val="0"/>
          <w:marBottom w:val="0"/>
          <w:divBdr>
            <w:top w:val="none" w:sz="0" w:space="0" w:color="auto"/>
            <w:left w:val="none" w:sz="0" w:space="0" w:color="auto"/>
            <w:bottom w:val="none" w:sz="0" w:space="0" w:color="auto"/>
            <w:right w:val="none" w:sz="0" w:space="0" w:color="auto"/>
          </w:divBdr>
          <w:divsChild>
            <w:div w:id="967469255">
              <w:marLeft w:val="0"/>
              <w:marRight w:val="0"/>
              <w:marTop w:val="0"/>
              <w:marBottom w:val="0"/>
              <w:divBdr>
                <w:top w:val="none" w:sz="0" w:space="0" w:color="auto"/>
                <w:left w:val="none" w:sz="0" w:space="0" w:color="auto"/>
                <w:bottom w:val="none" w:sz="0" w:space="0" w:color="auto"/>
                <w:right w:val="none" w:sz="0" w:space="0" w:color="auto"/>
              </w:divBdr>
              <w:divsChild>
                <w:div w:id="62122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392999">
      <w:bodyDiv w:val="1"/>
      <w:marLeft w:val="0"/>
      <w:marRight w:val="0"/>
      <w:marTop w:val="0"/>
      <w:marBottom w:val="0"/>
      <w:divBdr>
        <w:top w:val="none" w:sz="0" w:space="0" w:color="auto"/>
        <w:left w:val="none" w:sz="0" w:space="0" w:color="auto"/>
        <w:bottom w:val="none" w:sz="0" w:space="0" w:color="auto"/>
        <w:right w:val="none" w:sz="0" w:space="0" w:color="auto"/>
      </w:divBdr>
    </w:div>
    <w:div w:id="522979016">
      <w:bodyDiv w:val="1"/>
      <w:marLeft w:val="0"/>
      <w:marRight w:val="0"/>
      <w:marTop w:val="0"/>
      <w:marBottom w:val="0"/>
      <w:divBdr>
        <w:top w:val="none" w:sz="0" w:space="0" w:color="auto"/>
        <w:left w:val="none" w:sz="0" w:space="0" w:color="auto"/>
        <w:bottom w:val="none" w:sz="0" w:space="0" w:color="auto"/>
        <w:right w:val="none" w:sz="0" w:space="0" w:color="auto"/>
      </w:divBdr>
    </w:div>
    <w:div w:id="548423559">
      <w:bodyDiv w:val="1"/>
      <w:marLeft w:val="0"/>
      <w:marRight w:val="0"/>
      <w:marTop w:val="0"/>
      <w:marBottom w:val="0"/>
      <w:divBdr>
        <w:top w:val="none" w:sz="0" w:space="0" w:color="auto"/>
        <w:left w:val="none" w:sz="0" w:space="0" w:color="auto"/>
        <w:bottom w:val="none" w:sz="0" w:space="0" w:color="auto"/>
        <w:right w:val="none" w:sz="0" w:space="0" w:color="auto"/>
      </w:divBdr>
      <w:divsChild>
        <w:div w:id="1351370037">
          <w:marLeft w:val="0"/>
          <w:marRight w:val="0"/>
          <w:marTop w:val="0"/>
          <w:marBottom w:val="0"/>
          <w:divBdr>
            <w:top w:val="none" w:sz="0" w:space="0" w:color="auto"/>
            <w:left w:val="none" w:sz="0" w:space="0" w:color="auto"/>
            <w:bottom w:val="none" w:sz="0" w:space="0" w:color="auto"/>
            <w:right w:val="none" w:sz="0" w:space="0" w:color="auto"/>
          </w:divBdr>
          <w:divsChild>
            <w:div w:id="1637292453">
              <w:marLeft w:val="0"/>
              <w:marRight w:val="0"/>
              <w:marTop w:val="0"/>
              <w:marBottom w:val="0"/>
              <w:divBdr>
                <w:top w:val="none" w:sz="0" w:space="0" w:color="auto"/>
                <w:left w:val="none" w:sz="0" w:space="0" w:color="auto"/>
                <w:bottom w:val="none" w:sz="0" w:space="0" w:color="auto"/>
                <w:right w:val="none" w:sz="0" w:space="0" w:color="auto"/>
              </w:divBdr>
              <w:divsChild>
                <w:div w:id="197455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767817">
      <w:bodyDiv w:val="1"/>
      <w:marLeft w:val="0"/>
      <w:marRight w:val="0"/>
      <w:marTop w:val="0"/>
      <w:marBottom w:val="0"/>
      <w:divBdr>
        <w:top w:val="none" w:sz="0" w:space="0" w:color="auto"/>
        <w:left w:val="none" w:sz="0" w:space="0" w:color="auto"/>
        <w:bottom w:val="none" w:sz="0" w:space="0" w:color="auto"/>
        <w:right w:val="none" w:sz="0" w:space="0" w:color="auto"/>
      </w:divBdr>
      <w:divsChild>
        <w:div w:id="1147817437">
          <w:marLeft w:val="0"/>
          <w:marRight w:val="0"/>
          <w:marTop w:val="0"/>
          <w:marBottom w:val="0"/>
          <w:divBdr>
            <w:top w:val="none" w:sz="0" w:space="0" w:color="auto"/>
            <w:left w:val="none" w:sz="0" w:space="0" w:color="auto"/>
            <w:bottom w:val="none" w:sz="0" w:space="0" w:color="auto"/>
            <w:right w:val="none" w:sz="0" w:space="0" w:color="auto"/>
          </w:divBdr>
          <w:divsChild>
            <w:div w:id="1903371695">
              <w:marLeft w:val="0"/>
              <w:marRight w:val="0"/>
              <w:marTop w:val="0"/>
              <w:marBottom w:val="0"/>
              <w:divBdr>
                <w:top w:val="none" w:sz="0" w:space="0" w:color="auto"/>
                <w:left w:val="none" w:sz="0" w:space="0" w:color="auto"/>
                <w:bottom w:val="none" w:sz="0" w:space="0" w:color="auto"/>
                <w:right w:val="none" w:sz="0" w:space="0" w:color="auto"/>
              </w:divBdr>
              <w:divsChild>
                <w:div w:id="191955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27455">
      <w:bodyDiv w:val="1"/>
      <w:marLeft w:val="0"/>
      <w:marRight w:val="0"/>
      <w:marTop w:val="0"/>
      <w:marBottom w:val="0"/>
      <w:divBdr>
        <w:top w:val="none" w:sz="0" w:space="0" w:color="auto"/>
        <w:left w:val="none" w:sz="0" w:space="0" w:color="auto"/>
        <w:bottom w:val="none" w:sz="0" w:space="0" w:color="auto"/>
        <w:right w:val="none" w:sz="0" w:space="0" w:color="auto"/>
      </w:divBdr>
    </w:div>
    <w:div w:id="971865188">
      <w:bodyDiv w:val="1"/>
      <w:marLeft w:val="0"/>
      <w:marRight w:val="0"/>
      <w:marTop w:val="0"/>
      <w:marBottom w:val="0"/>
      <w:divBdr>
        <w:top w:val="none" w:sz="0" w:space="0" w:color="auto"/>
        <w:left w:val="none" w:sz="0" w:space="0" w:color="auto"/>
        <w:bottom w:val="none" w:sz="0" w:space="0" w:color="auto"/>
        <w:right w:val="none" w:sz="0" w:space="0" w:color="auto"/>
      </w:divBdr>
    </w:div>
    <w:div w:id="985013899">
      <w:bodyDiv w:val="1"/>
      <w:marLeft w:val="0"/>
      <w:marRight w:val="0"/>
      <w:marTop w:val="0"/>
      <w:marBottom w:val="0"/>
      <w:divBdr>
        <w:top w:val="none" w:sz="0" w:space="0" w:color="auto"/>
        <w:left w:val="none" w:sz="0" w:space="0" w:color="auto"/>
        <w:bottom w:val="none" w:sz="0" w:space="0" w:color="auto"/>
        <w:right w:val="none" w:sz="0" w:space="0" w:color="auto"/>
      </w:divBdr>
      <w:divsChild>
        <w:div w:id="593704578">
          <w:marLeft w:val="0"/>
          <w:marRight w:val="0"/>
          <w:marTop w:val="0"/>
          <w:marBottom w:val="0"/>
          <w:divBdr>
            <w:top w:val="none" w:sz="0" w:space="0" w:color="auto"/>
            <w:left w:val="none" w:sz="0" w:space="0" w:color="auto"/>
            <w:bottom w:val="none" w:sz="0" w:space="0" w:color="auto"/>
            <w:right w:val="none" w:sz="0" w:space="0" w:color="auto"/>
          </w:divBdr>
          <w:divsChild>
            <w:div w:id="621040930">
              <w:marLeft w:val="0"/>
              <w:marRight w:val="0"/>
              <w:marTop w:val="0"/>
              <w:marBottom w:val="0"/>
              <w:divBdr>
                <w:top w:val="none" w:sz="0" w:space="0" w:color="auto"/>
                <w:left w:val="none" w:sz="0" w:space="0" w:color="auto"/>
                <w:bottom w:val="none" w:sz="0" w:space="0" w:color="auto"/>
                <w:right w:val="none" w:sz="0" w:space="0" w:color="auto"/>
              </w:divBdr>
              <w:divsChild>
                <w:div w:id="74202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21944">
      <w:bodyDiv w:val="1"/>
      <w:marLeft w:val="0"/>
      <w:marRight w:val="0"/>
      <w:marTop w:val="0"/>
      <w:marBottom w:val="0"/>
      <w:divBdr>
        <w:top w:val="none" w:sz="0" w:space="0" w:color="auto"/>
        <w:left w:val="none" w:sz="0" w:space="0" w:color="auto"/>
        <w:bottom w:val="none" w:sz="0" w:space="0" w:color="auto"/>
        <w:right w:val="none" w:sz="0" w:space="0" w:color="auto"/>
      </w:divBdr>
      <w:divsChild>
        <w:div w:id="1767313110">
          <w:marLeft w:val="0"/>
          <w:marRight w:val="0"/>
          <w:marTop w:val="0"/>
          <w:marBottom w:val="0"/>
          <w:divBdr>
            <w:top w:val="none" w:sz="0" w:space="0" w:color="auto"/>
            <w:left w:val="none" w:sz="0" w:space="0" w:color="auto"/>
            <w:bottom w:val="none" w:sz="0" w:space="0" w:color="auto"/>
            <w:right w:val="none" w:sz="0" w:space="0" w:color="auto"/>
          </w:divBdr>
          <w:divsChild>
            <w:div w:id="774642105">
              <w:marLeft w:val="0"/>
              <w:marRight w:val="0"/>
              <w:marTop w:val="0"/>
              <w:marBottom w:val="0"/>
              <w:divBdr>
                <w:top w:val="none" w:sz="0" w:space="0" w:color="auto"/>
                <w:left w:val="none" w:sz="0" w:space="0" w:color="auto"/>
                <w:bottom w:val="none" w:sz="0" w:space="0" w:color="auto"/>
                <w:right w:val="none" w:sz="0" w:space="0" w:color="auto"/>
              </w:divBdr>
              <w:divsChild>
                <w:div w:id="29487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860260">
      <w:bodyDiv w:val="1"/>
      <w:marLeft w:val="0"/>
      <w:marRight w:val="0"/>
      <w:marTop w:val="0"/>
      <w:marBottom w:val="0"/>
      <w:divBdr>
        <w:top w:val="none" w:sz="0" w:space="0" w:color="auto"/>
        <w:left w:val="none" w:sz="0" w:space="0" w:color="auto"/>
        <w:bottom w:val="none" w:sz="0" w:space="0" w:color="auto"/>
        <w:right w:val="none" w:sz="0" w:space="0" w:color="auto"/>
      </w:divBdr>
    </w:div>
    <w:div w:id="1254315519">
      <w:bodyDiv w:val="1"/>
      <w:marLeft w:val="0"/>
      <w:marRight w:val="0"/>
      <w:marTop w:val="0"/>
      <w:marBottom w:val="0"/>
      <w:divBdr>
        <w:top w:val="none" w:sz="0" w:space="0" w:color="auto"/>
        <w:left w:val="none" w:sz="0" w:space="0" w:color="auto"/>
        <w:bottom w:val="none" w:sz="0" w:space="0" w:color="auto"/>
        <w:right w:val="none" w:sz="0" w:space="0" w:color="auto"/>
      </w:divBdr>
      <w:divsChild>
        <w:div w:id="1051076219">
          <w:marLeft w:val="0"/>
          <w:marRight w:val="0"/>
          <w:marTop w:val="0"/>
          <w:marBottom w:val="0"/>
          <w:divBdr>
            <w:top w:val="none" w:sz="0" w:space="0" w:color="auto"/>
            <w:left w:val="none" w:sz="0" w:space="0" w:color="auto"/>
            <w:bottom w:val="none" w:sz="0" w:space="0" w:color="auto"/>
            <w:right w:val="none" w:sz="0" w:space="0" w:color="auto"/>
          </w:divBdr>
          <w:divsChild>
            <w:div w:id="1558933076">
              <w:marLeft w:val="0"/>
              <w:marRight w:val="0"/>
              <w:marTop w:val="0"/>
              <w:marBottom w:val="0"/>
              <w:divBdr>
                <w:top w:val="none" w:sz="0" w:space="0" w:color="auto"/>
                <w:left w:val="none" w:sz="0" w:space="0" w:color="auto"/>
                <w:bottom w:val="none" w:sz="0" w:space="0" w:color="auto"/>
                <w:right w:val="none" w:sz="0" w:space="0" w:color="auto"/>
              </w:divBdr>
              <w:divsChild>
                <w:div w:id="4470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581599">
      <w:bodyDiv w:val="1"/>
      <w:marLeft w:val="0"/>
      <w:marRight w:val="0"/>
      <w:marTop w:val="0"/>
      <w:marBottom w:val="0"/>
      <w:divBdr>
        <w:top w:val="none" w:sz="0" w:space="0" w:color="auto"/>
        <w:left w:val="none" w:sz="0" w:space="0" w:color="auto"/>
        <w:bottom w:val="none" w:sz="0" w:space="0" w:color="auto"/>
        <w:right w:val="none" w:sz="0" w:space="0" w:color="auto"/>
      </w:divBdr>
      <w:divsChild>
        <w:div w:id="972558773">
          <w:marLeft w:val="0"/>
          <w:marRight w:val="0"/>
          <w:marTop w:val="0"/>
          <w:marBottom w:val="0"/>
          <w:divBdr>
            <w:top w:val="none" w:sz="0" w:space="0" w:color="auto"/>
            <w:left w:val="none" w:sz="0" w:space="0" w:color="auto"/>
            <w:bottom w:val="none" w:sz="0" w:space="0" w:color="auto"/>
            <w:right w:val="none" w:sz="0" w:space="0" w:color="auto"/>
          </w:divBdr>
          <w:divsChild>
            <w:div w:id="45495608">
              <w:marLeft w:val="0"/>
              <w:marRight w:val="0"/>
              <w:marTop w:val="0"/>
              <w:marBottom w:val="0"/>
              <w:divBdr>
                <w:top w:val="none" w:sz="0" w:space="0" w:color="auto"/>
                <w:left w:val="none" w:sz="0" w:space="0" w:color="auto"/>
                <w:bottom w:val="none" w:sz="0" w:space="0" w:color="auto"/>
                <w:right w:val="none" w:sz="0" w:space="0" w:color="auto"/>
              </w:divBdr>
              <w:divsChild>
                <w:div w:id="186732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526836">
      <w:bodyDiv w:val="1"/>
      <w:marLeft w:val="0"/>
      <w:marRight w:val="0"/>
      <w:marTop w:val="0"/>
      <w:marBottom w:val="0"/>
      <w:divBdr>
        <w:top w:val="none" w:sz="0" w:space="0" w:color="auto"/>
        <w:left w:val="none" w:sz="0" w:space="0" w:color="auto"/>
        <w:bottom w:val="none" w:sz="0" w:space="0" w:color="auto"/>
        <w:right w:val="none" w:sz="0" w:space="0" w:color="auto"/>
      </w:divBdr>
    </w:div>
    <w:div w:id="1427657315">
      <w:bodyDiv w:val="1"/>
      <w:marLeft w:val="0"/>
      <w:marRight w:val="0"/>
      <w:marTop w:val="0"/>
      <w:marBottom w:val="0"/>
      <w:divBdr>
        <w:top w:val="none" w:sz="0" w:space="0" w:color="auto"/>
        <w:left w:val="none" w:sz="0" w:space="0" w:color="auto"/>
        <w:bottom w:val="none" w:sz="0" w:space="0" w:color="auto"/>
        <w:right w:val="none" w:sz="0" w:space="0" w:color="auto"/>
      </w:divBdr>
      <w:divsChild>
        <w:div w:id="206767998">
          <w:marLeft w:val="0"/>
          <w:marRight w:val="0"/>
          <w:marTop w:val="0"/>
          <w:marBottom w:val="0"/>
          <w:divBdr>
            <w:top w:val="none" w:sz="0" w:space="0" w:color="auto"/>
            <w:left w:val="none" w:sz="0" w:space="0" w:color="auto"/>
            <w:bottom w:val="none" w:sz="0" w:space="0" w:color="auto"/>
            <w:right w:val="none" w:sz="0" w:space="0" w:color="auto"/>
          </w:divBdr>
          <w:divsChild>
            <w:div w:id="265814620">
              <w:marLeft w:val="0"/>
              <w:marRight w:val="0"/>
              <w:marTop w:val="0"/>
              <w:marBottom w:val="0"/>
              <w:divBdr>
                <w:top w:val="none" w:sz="0" w:space="0" w:color="auto"/>
                <w:left w:val="none" w:sz="0" w:space="0" w:color="auto"/>
                <w:bottom w:val="none" w:sz="0" w:space="0" w:color="auto"/>
                <w:right w:val="none" w:sz="0" w:space="0" w:color="auto"/>
              </w:divBdr>
              <w:divsChild>
                <w:div w:id="2114784381">
                  <w:marLeft w:val="0"/>
                  <w:marRight w:val="0"/>
                  <w:marTop w:val="0"/>
                  <w:marBottom w:val="0"/>
                  <w:divBdr>
                    <w:top w:val="none" w:sz="0" w:space="0" w:color="auto"/>
                    <w:left w:val="none" w:sz="0" w:space="0" w:color="auto"/>
                    <w:bottom w:val="none" w:sz="0" w:space="0" w:color="auto"/>
                    <w:right w:val="none" w:sz="0" w:space="0" w:color="auto"/>
                  </w:divBdr>
                </w:div>
              </w:divsChild>
            </w:div>
            <w:div w:id="687562922">
              <w:marLeft w:val="0"/>
              <w:marRight w:val="0"/>
              <w:marTop w:val="0"/>
              <w:marBottom w:val="0"/>
              <w:divBdr>
                <w:top w:val="none" w:sz="0" w:space="0" w:color="auto"/>
                <w:left w:val="none" w:sz="0" w:space="0" w:color="auto"/>
                <w:bottom w:val="none" w:sz="0" w:space="0" w:color="auto"/>
                <w:right w:val="none" w:sz="0" w:space="0" w:color="auto"/>
              </w:divBdr>
              <w:divsChild>
                <w:div w:id="28647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720915">
          <w:marLeft w:val="0"/>
          <w:marRight w:val="0"/>
          <w:marTop w:val="0"/>
          <w:marBottom w:val="0"/>
          <w:divBdr>
            <w:top w:val="none" w:sz="0" w:space="0" w:color="auto"/>
            <w:left w:val="none" w:sz="0" w:space="0" w:color="auto"/>
            <w:bottom w:val="none" w:sz="0" w:space="0" w:color="auto"/>
            <w:right w:val="none" w:sz="0" w:space="0" w:color="auto"/>
          </w:divBdr>
          <w:divsChild>
            <w:div w:id="1417753186">
              <w:marLeft w:val="0"/>
              <w:marRight w:val="0"/>
              <w:marTop w:val="0"/>
              <w:marBottom w:val="0"/>
              <w:divBdr>
                <w:top w:val="none" w:sz="0" w:space="0" w:color="auto"/>
                <w:left w:val="none" w:sz="0" w:space="0" w:color="auto"/>
                <w:bottom w:val="none" w:sz="0" w:space="0" w:color="auto"/>
                <w:right w:val="none" w:sz="0" w:space="0" w:color="auto"/>
              </w:divBdr>
              <w:divsChild>
                <w:div w:id="214572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475483">
      <w:bodyDiv w:val="1"/>
      <w:marLeft w:val="0"/>
      <w:marRight w:val="0"/>
      <w:marTop w:val="0"/>
      <w:marBottom w:val="0"/>
      <w:divBdr>
        <w:top w:val="none" w:sz="0" w:space="0" w:color="auto"/>
        <w:left w:val="none" w:sz="0" w:space="0" w:color="auto"/>
        <w:bottom w:val="none" w:sz="0" w:space="0" w:color="auto"/>
        <w:right w:val="none" w:sz="0" w:space="0" w:color="auto"/>
      </w:divBdr>
    </w:div>
    <w:div w:id="1568295149">
      <w:bodyDiv w:val="1"/>
      <w:marLeft w:val="0"/>
      <w:marRight w:val="0"/>
      <w:marTop w:val="0"/>
      <w:marBottom w:val="0"/>
      <w:divBdr>
        <w:top w:val="none" w:sz="0" w:space="0" w:color="auto"/>
        <w:left w:val="none" w:sz="0" w:space="0" w:color="auto"/>
        <w:bottom w:val="none" w:sz="0" w:space="0" w:color="auto"/>
        <w:right w:val="none" w:sz="0" w:space="0" w:color="auto"/>
      </w:divBdr>
    </w:div>
    <w:div w:id="1589384591">
      <w:bodyDiv w:val="1"/>
      <w:marLeft w:val="0"/>
      <w:marRight w:val="0"/>
      <w:marTop w:val="0"/>
      <w:marBottom w:val="0"/>
      <w:divBdr>
        <w:top w:val="none" w:sz="0" w:space="0" w:color="auto"/>
        <w:left w:val="none" w:sz="0" w:space="0" w:color="auto"/>
        <w:bottom w:val="none" w:sz="0" w:space="0" w:color="auto"/>
        <w:right w:val="none" w:sz="0" w:space="0" w:color="auto"/>
      </w:divBdr>
    </w:div>
    <w:div w:id="1605187973">
      <w:bodyDiv w:val="1"/>
      <w:marLeft w:val="0"/>
      <w:marRight w:val="0"/>
      <w:marTop w:val="0"/>
      <w:marBottom w:val="0"/>
      <w:divBdr>
        <w:top w:val="none" w:sz="0" w:space="0" w:color="auto"/>
        <w:left w:val="none" w:sz="0" w:space="0" w:color="auto"/>
        <w:bottom w:val="none" w:sz="0" w:space="0" w:color="auto"/>
        <w:right w:val="none" w:sz="0" w:space="0" w:color="auto"/>
      </w:divBdr>
    </w:div>
    <w:div w:id="1652446725">
      <w:bodyDiv w:val="1"/>
      <w:marLeft w:val="0"/>
      <w:marRight w:val="0"/>
      <w:marTop w:val="0"/>
      <w:marBottom w:val="0"/>
      <w:divBdr>
        <w:top w:val="none" w:sz="0" w:space="0" w:color="auto"/>
        <w:left w:val="none" w:sz="0" w:space="0" w:color="auto"/>
        <w:bottom w:val="none" w:sz="0" w:space="0" w:color="auto"/>
        <w:right w:val="none" w:sz="0" w:space="0" w:color="auto"/>
      </w:divBdr>
    </w:div>
    <w:div w:id="1736736401">
      <w:bodyDiv w:val="1"/>
      <w:marLeft w:val="0"/>
      <w:marRight w:val="0"/>
      <w:marTop w:val="0"/>
      <w:marBottom w:val="0"/>
      <w:divBdr>
        <w:top w:val="none" w:sz="0" w:space="0" w:color="auto"/>
        <w:left w:val="none" w:sz="0" w:space="0" w:color="auto"/>
        <w:bottom w:val="none" w:sz="0" w:space="0" w:color="auto"/>
        <w:right w:val="none" w:sz="0" w:space="0" w:color="auto"/>
      </w:divBdr>
      <w:divsChild>
        <w:div w:id="666664698">
          <w:marLeft w:val="0"/>
          <w:marRight w:val="0"/>
          <w:marTop w:val="0"/>
          <w:marBottom w:val="0"/>
          <w:divBdr>
            <w:top w:val="none" w:sz="0" w:space="0" w:color="auto"/>
            <w:left w:val="none" w:sz="0" w:space="0" w:color="auto"/>
            <w:bottom w:val="none" w:sz="0" w:space="0" w:color="auto"/>
            <w:right w:val="none" w:sz="0" w:space="0" w:color="auto"/>
          </w:divBdr>
          <w:divsChild>
            <w:div w:id="638996297">
              <w:marLeft w:val="0"/>
              <w:marRight w:val="0"/>
              <w:marTop w:val="0"/>
              <w:marBottom w:val="360"/>
              <w:divBdr>
                <w:top w:val="none" w:sz="0" w:space="0" w:color="auto"/>
                <w:left w:val="none" w:sz="0" w:space="0" w:color="auto"/>
                <w:bottom w:val="none" w:sz="0" w:space="0" w:color="auto"/>
                <w:right w:val="none" w:sz="0" w:space="0" w:color="auto"/>
              </w:divBdr>
            </w:div>
            <w:div w:id="1054155777">
              <w:marLeft w:val="0"/>
              <w:marRight w:val="0"/>
              <w:marTop w:val="0"/>
              <w:marBottom w:val="180"/>
              <w:divBdr>
                <w:top w:val="none" w:sz="0" w:space="0" w:color="auto"/>
                <w:left w:val="none" w:sz="0" w:space="0" w:color="auto"/>
                <w:bottom w:val="none" w:sz="0" w:space="0" w:color="auto"/>
                <w:right w:val="none" w:sz="0" w:space="0" w:color="auto"/>
              </w:divBdr>
            </w:div>
            <w:div w:id="1294949517">
              <w:marLeft w:val="0"/>
              <w:marRight w:val="0"/>
              <w:marTop w:val="0"/>
              <w:marBottom w:val="90"/>
              <w:divBdr>
                <w:top w:val="none" w:sz="0" w:space="0" w:color="auto"/>
                <w:left w:val="none" w:sz="0" w:space="0" w:color="auto"/>
                <w:bottom w:val="none" w:sz="0" w:space="0" w:color="auto"/>
                <w:right w:val="none" w:sz="0" w:space="0" w:color="auto"/>
              </w:divBdr>
            </w:div>
            <w:div w:id="769857666">
              <w:marLeft w:val="0"/>
              <w:marRight w:val="0"/>
              <w:marTop w:val="0"/>
              <w:marBottom w:val="90"/>
              <w:divBdr>
                <w:top w:val="none" w:sz="0" w:space="0" w:color="auto"/>
                <w:left w:val="none" w:sz="0" w:space="0" w:color="auto"/>
                <w:bottom w:val="none" w:sz="0" w:space="0" w:color="auto"/>
                <w:right w:val="none" w:sz="0" w:space="0" w:color="auto"/>
              </w:divBdr>
            </w:div>
            <w:div w:id="858465332">
              <w:marLeft w:val="0"/>
              <w:marRight w:val="0"/>
              <w:marTop w:val="0"/>
              <w:marBottom w:val="360"/>
              <w:divBdr>
                <w:top w:val="none" w:sz="0" w:space="0" w:color="auto"/>
                <w:left w:val="none" w:sz="0" w:space="0" w:color="auto"/>
                <w:bottom w:val="none" w:sz="0" w:space="0" w:color="auto"/>
                <w:right w:val="none" w:sz="0" w:space="0" w:color="auto"/>
              </w:divBdr>
            </w:div>
            <w:div w:id="1660694913">
              <w:marLeft w:val="0"/>
              <w:marRight w:val="0"/>
              <w:marTop w:val="0"/>
              <w:marBottom w:val="360"/>
              <w:divBdr>
                <w:top w:val="none" w:sz="0" w:space="0" w:color="auto"/>
                <w:left w:val="none" w:sz="0" w:space="0" w:color="auto"/>
                <w:bottom w:val="none" w:sz="0" w:space="0" w:color="auto"/>
                <w:right w:val="none" w:sz="0" w:space="0" w:color="auto"/>
              </w:divBdr>
            </w:div>
            <w:div w:id="76588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658329">
      <w:bodyDiv w:val="1"/>
      <w:marLeft w:val="0"/>
      <w:marRight w:val="0"/>
      <w:marTop w:val="0"/>
      <w:marBottom w:val="0"/>
      <w:divBdr>
        <w:top w:val="none" w:sz="0" w:space="0" w:color="auto"/>
        <w:left w:val="none" w:sz="0" w:space="0" w:color="auto"/>
        <w:bottom w:val="none" w:sz="0" w:space="0" w:color="auto"/>
        <w:right w:val="none" w:sz="0" w:space="0" w:color="auto"/>
      </w:divBdr>
      <w:divsChild>
        <w:div w:id="1705790495">
          <w:marLeft w:val="0"/>
          <w:marRight w:val="0"/>
          <w:marTop w:val="0"/>
          <w:marBottom w:val="0"/>
          <w:divBdr>
            <w:top w:val="none" w:sz="0" w:space="0" w:color="auto"/>
            <w:left w:val="none" w:sz="0" w:space="0" w:color="auto"/>
            <w:bottom w:val="none" w:sz="0" w:space="0" w:color="auto"/>
            <w:right w:val="none" w:sz="0" w:space="0" w:color="auto"/>
          </w:divBdr>
          <w:divsChild>
            <w:div w:id="1379164406">
              <w:marLeft w:val="0"/>
              <w:marRight w:val="0"/>
              <w:marTop w:val="0"/>
              <w:marBottom w:val="0"/>
              <w:divBdr>
                <w:top w:val="none" w:sz="0" w:space="0" w:color="auto"/>
                <w:left w:val="none" w:sz="0" w:space="0" w:color="auto"/>
                <w:bottom w:val="none" w:sz="0" w:space="0" w:color="auto"/>
                <w:right w:val="none" w:sz="0" w:space="0" w:color="auto"/>
              </w:divBdr>
              <w:divsChild>
                <w:div w:id="174066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776865">
      <w:bodyDiv w:val="1"/>
      <w:marLeft w:val="0"/>
      <w:marRight w:val="0"/>
      <w:marTop w:val="0"/>
      <w:marBottom w:val="0"/>
      <w:divBdr>
        <w:top w:val="none" w:sz="0" w:space="0" w:color="auto"/>
        <w:left w:val="none" w:sz="0" w:space="0" w:color="auto"/>
        <w:bottom w:val="none" w:sz="0" w:space="0" w:color="auto"/>
        <w:right w:val="none" w:sz="0" w:space="0" w:color="auto"/>
      </w:divBdr>
      <w:divsChild>
        <w:div w:id="1968702657">
          <w:marLeft w:val="0"/>
          <w:marRight w:val="0"/>
          <w:marTop w:val="0"/>
          <w:marBottom w:val="0"/>
          <w:divBdr>
            <w:top w:val="none" w:sz="0" w:space="0" w:color="auto"/>
            <w:left w:val="none" w:sz="0" w:space="0" w:color="auto"/>
            <w:bottom w:val="none" w:sz="0" w:space="0" w:color="auto"/>
            <w:right w:val="none" w:sz="0" w:space="0" w:color="auto"/>
          </w:divBdr>
          <w:divsChild>
            <w:div w:id="103505553">
              <w:marLeft w:val="0"/>
              <w:marRight w:val="0"/>
              <w:marTop w:val="0"/>
              <w:marBottom w:val="0"/>
              <w:divBdr>
                <w:top w:val="none" w:sz="0" w:space="0" w:color="auto"/>
                <w:left w:val="none" w:sz="0" w:space="0" w:color="auto"/>
                <w:bottom w:val="none" w:sz="0" w:space="0" w:color="auto"/>
                <w:right w:val="none" w:sz="0" w:space="0" w:color="auto"/>
              </w:divBdr>
              <w:divsChild>
                <w:div w:id="31576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049936">
      <w:bodyDiv w:val="1"/>
      <w:marLeft w:val="0"/>
      <w:marRight w:val="0"/>
      <w:marTop w:val="0"/>
      <w:marBottom w:val="0"/>
      <w:divBdr>
        <w:top w:val="none" w:sz="0" w:space="0" w:color="auto"/>
        <w:left w:val="none" w:sz="0" w:space="0" w:color="auto"/>
        <w:bottom w:val="none" w:sz="0" w:space="0" w:color="auto"/>
        <w:right w:val="none" w:sz="0" w:space="0" w:color="auto"/>
      </w:divBdr>
    </w:div>
    <w:div w:id="2084373327">
      <w:bodyDiv w:val="1"/>
      <w:marLeft w:val="0"/>
      <w:marRight w:val="0"/>
      <w:marTop w:val="0"/>
      <w:marBottom w:val="0"/>
      <w:divBdr>
        <w:top w:val="none" w:sz="0" w:space="0" w:color="auto"/>
        <w:left w:val="none" w:sz="0" w:space="0" w:color="auto"/>
        <w:bottom w:val="none" w:sz="0" w:space="0" w:color="auto"/>
        <w:right w:val="none" w:sz="0" w:space="0" w:color="auto"/>
      </w:divBdr>
      <w:divsChild>
        <w:div w:id="144592051">
          <w:marLeft w:val="0"/>
          <w:marRight w:val="0"/>
          <w:marTop w:val="0"/>
          <w:marBottom w:val="0"/>
          <w:divBdr>
            <w:top w:val="none" w:sz="0" w:space="0" w:color="auto"/>
            <w:left w:val="none" w:sz="0" w:space="0" w:color="auto"/>
            <w:bottom w:val="none" w:sz="0" w:space="0" w:color="auto"/>
            <w:right w:val="none" w:sz="0" w:space="0" w:color="auto"/>
          </w:divBdr>
          <w:divsChild>
            <w:div w:id="1137720878">
              <w:marLeft w:val="0"/>
              <w:marRight w:val="0"/>
              <w:marTop w:val="0"/>
              <w:marBottom w:val="0"/>
              <w:divBdr>
                <w:top w:val="none" w:sz="0" w:space="0" w:color="auto"/>
                <w:left w:val="none" w:sz="0" w:space="0" w:color="auto"/>
                <w:bottom w:val="none" w:sz="0" w:space="0" w:color="auto"/>
                <w:right w:val="none" w:sz="0" w:space="0" w:color="auto"/>
              </w:divBdr>
              <w:divsChild>
                <w:div w:id="15073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720136">
      <w:bodyDiv w:val="1"/>
      <w:marLeft w:val="0"/>
      <w:marRight w:val="0"/>
      <w:marTop w:val="0"/>
      <w:marBottom w:val="0"/>
      <w:divBdr>
        <w:top w:val="none" w:sz="0" w:space="0" w:color="auto"/>
        <w:left w:val="none" w:sz="0" w:space="0" w:color="auto"/>
        <w:bottom w:val="none" w:sz="0" w:space="0" w:color="auto"/>
        <w:right w:val="none" w:sz="0" w:space="0" w:color="auto"/>
      </w:divBdr>
      <w:divsChild>
        <w:div w:id="1008605132">
          <w:marLeft w:val="0"/>
          <w:marRight w:val="0"/>
          <w:marTop w:val="0"/>
          <w:marBottom w:val="0"/>
          <w:divBdr>
            <w:top w:val="none" w:sz="0" w:space="0" w:color="auto"/>
            <w:left w:val="none" w:sz="0" w:space="0" w:color="auto"/>
            <w:bottom w:val="none" w:sz="0" w:space="0" w:color="auto"/>
            <w:right w:val="none" w:sz="0" w:space="0" w:color="auto"/>
          </w:divBdr>
          <w:divsChild>
            <w:div w:id="280114181">
              <w:marLeft w:val="0"/>
              <w:marRight w:val="0"/>
              <w:marTop w:val="0"/>
              <w:marBottom w:val="0"/>
              <w:divBdr>
                <w:top w:val="none" w:sz="0" w:space="0" w:color="auto"/>
                <w:left w:val="none" w:sz="0" w:space="0" w:color="auto"/>
                <w:bottom w:val="none" w:sz="0" w:space="0" w:color="auto"/>
                <w:right w:val="none" w:sz="0" w:space="0" w:color="auto"/>
              </w:divBdr>
              <w:divsChild>
                <w:div w:id="23914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60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F8C91AD7FBD842BBC8D09C8AE7A0D9" ma:contentTypeVersion="16" ma:contentTypeDescription="Create a new document." ma:contentTypeScope="" ma:versionID="956a735b1b8637d473bef12405880dfb">
  <xsd:schema xmlns:xsd="http://www.w3.org/2001/XMLSchema" xmlns:xs="http://www.w3.org/2001/XMLSchema" xmlns:p="http://schemas.microsoft.com/office/2006/metadata/properties" xmlns:ns2="fe9349aa-2a7b-4b0f-953a-e4785b95af91" xmlns:ns3="d66c9721-97da-4702-b7dc-01ad0aa0659e" targetNamespace="http://schemas.microsoft.com/office/2006/metadata/properties" ma:root="true" ma:fieldsID="ca4e10ebbc68e6118f36b7e3b090191a" ns2:_="" ns3:_="">
    <xsd:import namespace="fe9349aa-2a7b-4b0f-953a-e4785b95af91"/>
    <xsd:import namespace="d66c9721-97da-4702-b7dc-01ad0aa065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349aa-2a7b-4b0f-953a-e4785b95af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6dbaca4-0a10-4075-9d26-b5ffa51738b7"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6c9721-97da-4702-b7dc-01ad0aa065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6f82699-145f-4fbc-a9a2-7e8b16512612}" ma:internalName="TaxCatchAll" ma:showField="CatchAllData" ma:web="d66c9721-97da-4702-b7dc-01ad0aa065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66c9721-97da-4702-b7dc-01ad0aa0659e" xsi:nil="true"/>
    <lcf76f155ced4ddcb4097134ff3c332f xmlns="fe9349aa-2a7b-4b0f-953a-e4785b95af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C1E2DD-FC83-4C90-87A0-BDF1BECBEF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349aa-2a7b-4b0f-953a-e4785b95af91"/>
    <ds:schemaRef ds:uri="d66c9721-97da-4702-b7dc-01ad0aa065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B724D6-3F83-476C-9536-C694FDEDAF84}">
  <ds:schemaRefs>
    <ds:schemaRef ds:uri="http://schemas.microsoft.com/sharepoint/v3/contenttype/forms"/>
  </ds:schemaRefs>
</ds:datastoreItem>
</file>

<file path=customXml/itemProps3.xml><?xml version="1.0" encoding="utf-8"?>
<ds:datastoreItem xmlns:ds="http://schemas.openxmlformats.org/officeDocument/2006/customXml" ds:itemID="{120199BA-F057-414F-BC60-1F086EEFA089}">
  <ds:schemaRefs>
    <ds:schemaRef ds:uri="http://schemas.microsoft.com/office/2006/metadata/properties"/>
    <ds:schemaRef ds:uri="http://schemas.microsoft.com/office/infopath/2007/PartnerControls"/>
    <ds:schemaRef ds:uri="d66c9721-97da-4702-b7dc-01ad0aa0659e"/>
    <ds:schemaRef ds:uri="fe9349aa-2a7b-4b0f-953a-e4785b95af91"/>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11</Pages>
  <Words>6485</Words>
  <Characters>36966</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Callaway</dc:creator>
  <cp:keywords/>
  <dc:description/>
  <cp:lastModifiedBy>Cathy Callaway</cp:lastModifiedBy>
  <cp:revision>37</cp:revision>
  <dcterms:created xsi:type="dcterms:W3CDTF">2024-02-20T21:45:00Z</dcterms:created>
  <dcterms:modified xsi:type="dcterms:W3CDTF">2024-06-11T15:42:00Z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0x0101006FF8C91AD7FBD842BBC8D09C8AE7A0D9</vt:lpwstr>
  </property>
  <property fmtid="{D5CDD505-2E9C-101B-9397-08002B2CF9AE}" pid="3" name="MediaServiceImageTags">
    <vt:lpwstr/>
  </property>
</Properties>
</file>